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B468" w14:textId="77777777" w:rsidR="00E37D64" w:rsidRPr="00A86FEE" w:rsidRDefault="00E37D64" w:rsidP="00E37D64">
      <w:pPr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Załącznik nr 1</w:t>
      </w:r>
    </w:p>
    <w:p w14:paraId="7A6BB98B" w14:textId="77777777" w:rsidR="00E37D64" w:rsidRPr="00A86FEE" w:rsidRDefault="00E37D64" w:rsidP="00E37D6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do Specyfikacji Warunków Zamówienia</w:t>
      </w:r>
    </w:p>
    <w:p w14:paraId="11B9F971" w14:textId="5504D4FF" w:rsidR="00E37D64" w:rsidRPr="00A86FEE" w:rsidRDefault="00E37D64" w:rsidP="00E37D6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nr TP-</w:t>
      </w:r>
      <w:r w:rsidR="00FE289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19</w:t>
      </w: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/25</w:t>
      </w:r>
    </w:p>
    <w:p w14:paraId="26A325EA" w14:textId="77777777" w:rsidR="00E37D64" w:rsidRPr="00A86FEE" w:rsidRDefault="00E37D64" w:rsidP="00E37D6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5BF24EE2" w14:textId="77777777" w:rsidR="00E37D64" w:rsidRPr="00A86FEE" w:rsidRDefault="00E37D64" w:rsidP="00E37D64">
      <w:pPr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Załącznik nr 1</w:t>
      </w:r>
    </w:p>
    <w:p w14:paraId="79C91BE0" w14:textId="055FCF08" w:rsidR="00E37D64" w:rsidRPr="00A86FEE" w:rsidRDefault="00E37D64" w:rsidP="00E37D6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do umowy nr TP-</w:t>
      </w:r>
      <w:r w:rsidR="00FE289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19</w:t>
      </w:r>
      <w:r w:rsidRPr="00A86FEE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/25</w:t>
      </w:r>
    </w:p>
    <w:p w14:paraId="333F502B" w14:textId="77777777" w:rsidR="00E37D64" w:rsidRDefault="00E37D64" w:rsidP="00E37D64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EF35BC3" w14:textId="77777777" w:rsidR="00E37D64" w:rsidRDefault="00E37D64" w:rsidP="00E37D64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79140F05" w14:textId="77777777" w:rsidR="00E37D64" w:rsidRDefault="00E37D64" w:rsidP="00E37D64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11912217" w14:textId="77777777" w:rsidR="00E37D64" w:rsidRPr="00354F8C" w:rsidRDefault="00E37D64" w:rsidP="00E37D64">
      <w:pPr>
        <w:autoSpaceDE w:val="0"/>
        <w:jc w:val="center"/>
        <w:rPr>
          <w:rFonts w:ascii="Montserrat" w:hAnsi="Montserrat"/>
          <w:b/>
          <w:iCs/>
          <w:color w:val="000000" w:themeColor="text1"/>
          <w:lang w:eastAsia="zh-CN"/>
        </w:rPr>
      </w:pPr>
      <w:r w:rsidRPr="00354F8C">
        <w:rPr>
          <w:rFonts w:ascii="Montserrat" w:hAnsi="Montserrat"/>
          <w:b/>
          <w:iCs/>
          <w:color w:val="000000" w:themeColor="text1"/>
          <w:lang w:eastAsia="zh-CN"/>
        </w:rPr>
        <w:t>SZCZEGÓŁOW</w:t>
      </w:r>
      <w:r>
        <w:rPr>
          <w:rFonts w:ascii="Montserrat" w:hAnsi="Montserrat"/>
          <w:b/>
          <w:iCs/>
          <w:color w:val="000000" w:themeColor="text1"/>
          <w:lang w:eastAsia="zh-CN"/>
        </w:rPr>
        <w:t>Y</w:t>
      </w:r>
      <w:r w:rsidRPr="00354F8C">
        <w:rPr>
          <w:rFonts w:ascii="Montserrat" w:hAnsi="Montserrat"/>
          <w:b/>
          <w:iCs/>
          <w:color w:val="000000" w:themeColor="text1"/>
          <w:lang w:eastAsia="zh-CN"/>
        </w:rPr>
        <w:t xml:space="preserve"> </w:t>
      </w:r>
      <w:r>
        <w:rPr>
          <w:rFonts w:ascii="Montserrat" w:hAnsi="Montserrat"/>
          <w:b/>
          <w:iCs/>
          <w:color w:val="000000" w:themeColor="text1"/>
          <w:lang w:eastAsia="zh-CN"/>
        </w:rPr>
        <w:t>OPIS</w:t>
      </w:r>
      <w:r w:rsidRPr="00354F8C">
        <w:rPr>
          <w:rFonts w:ascii="Montserrat" w:hAnsi="Montserrat"/>
          <w:b/>
          <w:iCs/>
          <w:color w:val="000000" w:themeColor="text1"/>
          <w:lang w:eastAsia="zh-CN"/>
        </w:rPr>
        <w:t xml:space="preserve"> PRZEDMIOTU ZAMÓWIENIA</w:t>
      </w:r>
    </w:p>
    <w:p w14:paraId="07D575CB" w14:textId="77777777" w:rsidR="00E37D64" w:rsidRDefault="00E37D64" w:rsidP="00E37D64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2314B162" w14:textId="77777777" w:rsidR="00E37D64" w:rsidRDefault="00E37D64" w:rsidP="00E37D64">
      <w:pPr>
        <w:autoSpaceDE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6BE5BEC3" w14:textId="77777777" w:rsidR="00E37D64" w:rsidRPr="00532D48" w:rsidRDefault="00E37D64" w:rsidP="00E37D64">
      <w:pPr>
        <w:suppressAutoHyphens w:val="0"/>
        <w:spacing w:after="120"/>
        <w:jc w:val="both"/>
        <w:rPr>
          <w:rFonts w:ascii="Montserrat" w:hAnsi="Montserrat"/>
          <w:lang w:eastAsia="pl-PL"/>
        </w:rPr>
      </w:pPr>
      <w:r w:rsidRPr="00532D48">
        <w:rPr>
          <w:rFonts w:ascii="Montserrat" w:hAnsi="Montserrat"/>
          <w:lang w:eastAsia="pl-PL"/>
        </w:rPr>
        <w:t>ZAMAWIAJĄCY zastrzega sobie prawo weryfikacji deklarowanych parametrów z użyciem wszelkich dostępnych źródeł, w tym zapytanie bezpośrednio u producenta.</w:t>
      </w:r>
    </w:p>
    <w:p w14:paraId="67D42796" w14:textId="77777777" w:rsidR="00E37D64" w:rsidRPr="00532D48" w:rsidRDefault="00E37D64" w:rsidP="00E37D64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709" w:hanging="709"/>
        <w:contextualSpacing w:val="0"/>
        <w:jc w:val="both"/>
        <w:rPr>
          <w:rFonts w:ascii="Montserrat" w:hAnsi="Montserrat"/>
          <w:lang w:eastAsia="zh-CN"/>
        </w:rPr>
      </w:pPr>
      <w:r w:rsidRPr="00532D48">
        <w:rPr>
          <w:rFonts w:ascii="Montserrat" w:hAnsi="Montserrat"/>
          <w:lang w:eastAsia="zh-CN"/>
        </w:rPr>
        <w:t>Informacje ogólne</w:t>
      </w:r>
      <w:r>
        <w:rPr>
          <w:rFonts w:ascii="Montserrat" w:hAnsi="Montserrat"/>
          <w:lang w:eastAsia="zh-CN"/>
        </w:rPr>
        <w:t xml:space="preserve"> dotyczące oferowanego aparatu USG </w:t>
      </w:r>
      <w:r w:rsidRPr="00532D48">
        <w:rPr>
          <w:rFonts w:ascii="Montserrat" w:hAnsi="Montserrat"/>
          <w:lang w:eastAsia="zh-CN"/>
        </w:rPr>
        <w:t xml:space="preserve"> </w:t>
      </w:r>
      <w:r w:rsidRPr="00532D48">
        <w:rPr>
          <w:rFonts w:ascii="Montserrat" w:hAnsi="Montserrat"/>
          <w:i/>
          <w:lang w:eastAsia="zh-CN"/>
        </w:rPr>
        <w:t>(wypełnia WYKONAWCA)</w:t>
      </w:r>
      <w:r w:rsidRPr="00532D48">
        <w:rPr>
          <w:rFonts w:ascii="Montserrat" w:hAnsi="Montserrat"/>
          <w:lang w:eastAsia="zh-CN"/>
        </w:rPr>
        <w:t>:</w:t>
      </w:r>
    </w:p>
    <w:tbl>
      <w:tblPr>
        <w:tblW w:w="9365" w:type="dxa"/>
        <w:jc w:val="center"/>
        <w:tblLayout w:type="fixed"/>
        <w:tblLook w:val="0000" w:firstRow="0" w:lastRow="0" w:firstColumn="0" w:lastColumn="0" w:noHBand="0" w:noVBand="0"/>
      </w:tblPr>
      <w:tblGrid>
        <w:gridCol w:w="566"/>
        <w:gridCol w:w="3401"/>
        <w:gridCol w:w="5398"/>
      </w:tblGrid>
      <w:tr w:rsidR="00E37D64" w:rsidRPr="00532D48" w14:paraId="24CA81AA" w14:textId="77777777" w:rsidTr="004A3AC8">
        <w:trPr>
          <w:trHeight w:val="31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FA34C" w14:textId="77777777" w:rsidR="00E37D64" w:rsidRPr="00532D48" w:rsidRDefault="00E37D64" w:rsidP="004A3AC8">
            <w:pPr>
              <w:widowControl w:val="0"/>
              <w:snapToGrid w:val="0"/>
              <w:jc w:val="center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87379" w14:textId="77777777" w:rsidR="00E37D64" w:rsidRPr="00532D48" w:rsidRDefault="00E37D64" w:rsidP="004A3AC8">
            <w:pPr>
              <w:widowControl w:val="0"/>
              <w:snapToGrid w:val="0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 xml:space="preserve">nazwa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D321" w14:textId="77777777" w:rsidR="00E37D64" w:rsidRPr="00532D48" w:rsidRDefault="00E37D64" w:rsidP="004A3AC8">
            <w:pPr>
              <w:widowControl w:val="0"/>
              <w:snapToGrid w:val="0"/>
              <w:rPr>
                <w:rFonts w:ascii="Montserrat" w:hAnsi="Montserrat"/>
                <w:lang w:eastAsia="zh-CN"/>
              </w:rPr>
            </w:pPr>
          </w:p>
        </w:tc>
      </w:tr>
      <w:tr w:rsidR="00E37D64" w:rsidRPr="00532D48" w14:paraId="66023D0A" w14:textId="77777777" w:rsidTr="004A3AC8">
        <w:trPr>
          <w:trHeight w:val="24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D2729" w14:textId="77777777" w:rsidR="00E37D64" w:rsidRPr="00532D48" w:rsidRDefault="00E37D64" w:rsidP="004A3AC8">
            <w:pPr>
              <w:widowControl w:val="0"/>
              <w:snapToGrid w:val="0"/>
              <w:spacing w:line="276" w:lineRule="auto"/>
              <w:jc w:val="center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3FF8C" w14:textId="77777777" w:rsidR="00E37D64" w:rsidRPr="00532D48" w:rsidRDefault="00E37D64" w:rsidP="004A3AC8">
            <w:pPr>
              <w:widowControl w:val="0"/>
              <w:snapToGrid w:val="0"/>
              <w:spacing w:line="276" w:lineRule="auto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model i typ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8BC7" w14:textId="77777777" w:rsidR="00E37D64" w:rsidRPr="00532D48" w:rsidRDefault="00E37D64" w:rsidP="004A3AC8">
            <w:pPr>
              <w:widowControl w:val="0"/>
              <w:snapToGrid w:val="0"/>
              <w:spacing w:line="276" w:lineRule="auto"/>
              <w:rPr>
                <w:rFonts w:ascii="Montserrat" w:hAnsi="Montserrat"/>
                <w:lang w:eastAsia="zh-CN"/>
              </w:rPr>
            </w:pPr>
          </w:p>
        </w:tc>
      </w:tr>
      <w:tr w:rsidR="00E37D64" w:rsidRPr="00532D48" w14:paraId="1CDD44A6" w14:textId="77777777" w:rsidTr="004A3AC8">
        <w:trPr>
          <w:trHeight w:val="2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C8A1C" w14:textId="77777777" w:rsidR="00E37D64" w:rsidRPr="00532D48" w:rsidRDefault="00E37D64" w:rsidP="004A3AC8">
            <w:pPr>
              <w:widowControl w:val="0"/>
              <w:snapToGrid w:val="0"/>
              <w:spacing w:line="276" w:lineRule="auto"/>
              <w:jc w:val="center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B6070" w14:textId="77777777" w:rsidR="00E37D64" w:rsidRPr="00532D48" w:rsidRDefault="00E37D64" w:rsidP="004A3AC8">
            <w:pPr>
              <w:widowControl w:val="0"/>
              <w:snapToGrid w:val="0"/>
              <w:spacing w:line="276" w:lineRule="auto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producent (nazwa/siedziba)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83BA" w14:textId="77777777" w:rsidR="00E37D64" w:rsidRPr="00532D48" w:rsidRDefault="00E37D64" w:rsidP="004A3AC8">
            <w:pPr>
              <w:widowControl w:val="0"/>
              <w:snapToGrid w:val="0"/>
              <w:spacing w:line="276" w:lineRule="auto"/>
              <w:rPr>
                <w:rFonts w:ascii="Montserrat" w:hAnsi="Montserrat"/>
                <w:lang w:val="en-US" w:eastAsia="zh-CN"/>
              </w:rPr>
            </w:pPr>
          </w:p>
        </w:tc>
      </w:tr>
      <w:tr w:rsidR="00E37D64" w:rsidRPr="00532D48" w14:paraId="45591E7D" w14:textId="77777777" w:rsidTr="004A3AC8">
        <w:trPr>
          <w:trHeight w:val="266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F521E" w14:textId="77777777" w:rsidR="00E37D64" w:rsidRPr="00532D48" w:rsidRDefault="00E37D64" w:rsidP="004A3AC8">
            <w:pPr>
              <w:widowControl w:val="0"/>
              <w:snapToGrid w:val="0"/>
              <w:spacing w:line="276" w:lineRule="auto"/>
              <w:jc w:val="center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4.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E437B" w14:textId="77777777" w:rsidR="00E37D64" w:rsidRPr="00532D48" w:rsidRDefault="00E37D64" w:rsidP="004A3AC8">
            <w:pPr>
              <w:widowControl w:val="0"/>
              <w:snapToGrid w:val="0"/>
              <w:spacing w:line="276" w:lineRule="auto"/>
              <w:rPr>
                <w:rFonts w:ascii="Montserrat" w:hAnsi="Montserrat"/>
                <w:lang w:eastAsia="zh-CN"/>
              </w:rPr>
            </w:pPr>
            <w:r w:rsidRPr="00532D48">
              <w:rPr>
                <w:rFonts w:ascii="Montserrat" w:hAnsi="Montserrat"/>
                <w:lang w:eastAsia="zh-CN"/>
              </w:rPr>
              <w:t>kraj pochodzenia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A5D0" w14:textId="77777777" w:rsidR="00E37D64" w:rsidRPr="00532D48" w:rsidRDefault="00E37D64" w:rsidP="004A3AC8">
            <w:pPr>
              <w:widowControl w:val="0"/>
              <w:snapToGrid w:val="0"/>
              <w:spacing w:line="276" w:lineRule="auto"/>
              <w:rPr>
                <w:rFonts w:ascii="Montserrat" w:hAnsi="Montserrat"/>
                <w:lang w:val="en-US" w:eastAsia="zh-CN"/>
              </w:rPr>
            </w:pPr>
          </w:p>
        </w:tc>
      </w:tr>
    </w:tbl>
    <w:p w14:paraId="06F37A0E" w14:textId="77777777" w:rsidR="00E37D64" w:rsidRDefault="00E37D64" w:rsidP="00E37D64">
      <w:pPr>
        <w:rPr>
          <w:rFonts w:ascii="Montserrat" w:hAnsi="Montserrat"/>
          <w:b/>
          <w:iCs/>
          <w:color w:val="FF0000"/>
          <w:lang w:eastAsia="zh-CN"/>
        </w:rPr>
      </w:pPr>
    </w:p>
    <w:p w14:paraId="459E19FE" w14:textId="77777777" w:rsidR="00E37D64" w:rsidRPr="00045761" w:rsidRDefault="00E37D64" w:rsidP="00E37D64">
      <w:pPr>
        <w:spacing w:after="120"/>
        <w:ind w:left="426" w:hanging="426"/>
        <w:rPr>
          <w:rFonts w:ascii="Montserrat" w:hAnsi="Montserrat"/>
          <w:lang w:eastAsia="zh-CN"/>
        </w:rPr>
      </w:pPr>
      <w:r w:rsidRPr="00532D48">
        <w:rPr>
          <w:rFonts w:ascii="Montserrat" w:hAnsi="Montserrat"/>
          <w:lang w:eastAsia="zh-CN"/>
        </w:rPr>
        <w:t>2)</w:t>
      </w:r>
      <w:r w:rsidRPr="00532D48">
        <w:rPr>
          <w:rFonts w:ascii="Montserrat" w:hAnsi="Montserrat"/>
          <w:lang w:eastAsia="zh-CN"/>
        </w:rPr>
        <w:tab/>
        <w:t>Wymagania funkcjonalne dotyczące przedmiotu</w:t>
      </w:r>
      <w:r w:rsidRPr="00045761">
        <w:rPr>
          <w:rFonts w:ascii="Montserrat" w:hAnsi="Montserrat"/>
          <w:lang w:eastAsia="zh-CN"/>
        </w:rPr>
        <w:t xml:space="preserve"> zamówienia: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753"/>
        <w:gridCol w:w="1484"/>
        <w:gridCol w:w="3402"/>
      </w:tblGrid>
      <w:tr w:rsidR="00E37D64" w:rsidRPr="00045761" w14:paraId="69054DCF" w14:textId="77777777" w:rsidTr="004A3AC8">
        <w:trPr>
          <w:trHeight w:val="624"/>
          <w:jc w:val="center"/>
        </w:trPr>
        <w:tc>
          <w:tcPr>
            <w:tcW w:w="704" w:type="dxa"/>
            <w:shd w:val="clear" w:color="auto" w:fill="008080"/>
            <w:vAlign w:val="center"/>
          </w:tcPr>
          <w:p w14:paraId="5D57F3DF" w14:textId="77777777" w:rsidR="00E37D64" w:rsidRPr="0014363B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14363B">
              <w:rPr>
                <w:rFonts w:ascii="Montserrat" w:hAnsi="Montserrat"/>
                <w:bCs/>
                <w:lang w:eastAsia="zh-CN"/>
              </w:rPr>
              <w:t>lp.</w:t>
            </w:r>
          </w:p>
        </w:tc>
        <w:tc>
          <w:tcPr>
            <w:tcW w:w="4753" w:type="dxa"/>
            <w:shd w:val="clear" w:color="auto" w:fill="008080"/>
            <w:vAlign w:val="center"/>
          </w:tcPr>
          <w:p w14:paraId="1233A09C" w14:textId="77777777" w:rsidR="00E37D64" w:rsidRPr="0014363B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14363B">
              <w:rPr>
                <w:rFonts w:ascii="Montserrat" w:hAnsi="Montserrat"/>
                <w:bCs/>
                <w:lang w:eastAsia="zh-CN"/>
              </w:rPr>
              <w:t>opis parametrów</w:t>
            </w:r>
          </w:p>
        </w:tc>
        <w:tc>
          <w:tcPr>
            <w:tcW w:w="1484" w:type="dxa"/>
            <w:shd w:val="clear" w:color="auto" w:fill="008080"/>
            <w:vAlign w:val="center"/>
          </w:tcPr>
          <w:p w14:paraId="61A5380B" w14:textId="77777777" w:rsidR="00E37D64" w:rsidRPr="0014363B" w:rsidRDefault="00E37D64" w:rsidP="004A3A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Montserrat"/>
                <w:color w:val="000000"/>
                <w:lang w:eastAsia="pl-PL"/>
              </w:rPr>
            </w:pPr>
            <w:r w:rsidRPr="0014363B">
              <w:rPr>
                <w:rFonts w:ascii="Montserrat" w:eastAsia="Calibri" w:hAnsi="Montserrat" w:cs="Montserrat"/>
                <w:color w:val="000000"/>
                <w:lang w:eastAsia="pl-PL"/>
              </w:rPr>
              <w:t xml:space="preserve">wymóg </w:t>
            </w:r>
            <w:r>
              <w:rPr>
                <w:rFonts w:ascii="Montserrat" w:eastAsia="Calibri" w:hAnsi="Montserrat" w:cs="Montserrat"/>
                <w:color w:val="000000"/>
                <w:lang w:eastAsia="pl-PL"/>
              </w:rPr>
              <w:br/>
            </w:r>
            <w:r w:rsidRPr="0014363B">
              <w:rPr>
                <w:rFonts w:ascii="Montserrat" w:eastAsia="Calibri" w:hAnsi="Montserrat" w:cs="Montserrat"/>
                <w:color w:val="000000"/>
                <w:lang w:eastAsia="pl-PL"/>
              </w:rPr>
              <w:t>do spełnienia</w:t>
            </w:r>
          </w:p>
          <w:p w14:paraId="1A63E0C1" w14:textId="77777777" w:rsidR="00E37D64" w:rsidRPr="0014363B" w:rsidRDefault="00E37D64" w:rsidP="004A3AC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Montserrat" w:eastAsia="Calibri" w:hAnsi="Montserrat" w:cs="Montserrat"/>
                <w:color w:val="000000"/>
                <w:lang w:eastAsia="pl-PL"/>
              </w:rPr>
            </w:pPr>
            <w:r>
              <w:rPr>
                <w:rFonts w:ascii="Montserrat" w:eastAsia="Calibri" w:hAnsi="Montserrat" w:cs="Montserrat"/>
                <w:color w:val="000000"/>
                <w:lang w:eastAsia="pl-PL"/>
              </w:rPr>
              <w:t xml:space="preserve">(warunek </w:t>
            </w:r>
            <w:r w:rsidRPr="0014363B">
              <w:rPr>
                <w:rFonts w:ascii="Montserrat" w:eastAsia="Calibri" w:hAnsi="Montserrat" w:cs="Montserrat"/>
                <w:color w:val="000000"/>
                <w:lang w:eastAsia="pl-PL"/>
              </w:rPr>
              <w:t>graniczny)</w:t>
            </w:r>
          </w:p>
        </w:tc>
        <w:tc>
          <w:tcPr>
            <w:tcW w:w="3402" w:type="dxa"/>
            <w:shd w:val="clear" w:color="auto" w:fill="008080"/>
            <w:vAlign w:val="center"/>
          </w:tcPr>
          <w:p w14:paraId="04B20F07" w14:textId="77777777" w:rsidR="00E37D64" w:rsidRPr="00EA28CF" w:rsidRDefault="00E37D64" w:rsidP="004A3AC8">
            <w:pPr>
              <w:suppressAutoHyphens w:val="0"/>
              <w:autoSpaceDE w:val="0"/>
              <w:autoSpaceDN w:val="0"/>
              <w:adjustRightInd w:val="0"/>
              <w:rPr>
                <w:rFonts w:ascii="Montserrat" w:eastAsia="Calibri" w:hAnsi="Montserrat" w:cs="Montserrat"/>
                <w:color w:val="000000"/>
                <w:sz w:val="24"/>
                <w:szCs w:val="24"/>
                <w:lang w:eastAsia="pl-PL"/>
              </w:rPr>
            </w:pPr>
          </w:p>
          <w:p w14:paraId="3DF73AE3" w14:textId="77777777" w:rsidR="00E37D64" w:rsidRDefault="00E37D64" w:rsidP="004A3AC8">
            <w:pPr>
              <w:widowControl w:val="0"/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  <w:r w:rsidRPr="0014363B">
              <w:rPr>
                <w:rFonts w:ascii="Montserrat" w:hAnsi="Montserrat"/>
                <w:bCs/>
                <w:sz w:val="18"/>
                <w:szCs w:val="18"/>
                <w:lang w:eastAsia="zh-CN"/>
              </w:rPr>
              <w:t>OFEROWANE PARAMETRY TECHNICZNE</w:t>
            </w:r>
          </w:p>
          <w:p w14:paraId="509AEAE9" w14:textId="77777777" w:rsidR="00E37D64" w:rsidRPr="0014363B" w:rsidRDefault="00E37D64" w:rsidP="004A3AC8">
            <w:pPr>
              <w:widowControl w:val="0"/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  <w:r w:rsidRPr="0014363B">
              <w:rPr>
                <w:rFonts w:ascii="Montserrat" w:hAnsi="Montserrat"/>
                <w:bCs/>
                <w:sz w:val="18"/>
                <w:szCs w:val="18"/>
                <w:lang w:eastAsia="zh-CN"/>
              </w:rPr>
              <w:t>- podaje WYKONAWCA</w:t>
            </w:r>
          </w:p>
          <w:p w14:paraId="6232BB51" w14:textId="77777777" w:rsidR="00E37D64" w:rsidRPr="0014363B" w:rsidRDefault="00E37D64" w:rsidP="004A3AC8">
            <w:pPr>
              <w:widowControl w:val="0"/>
              <w:jc w:val="center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  <w:p w14:paraId="4F4907FD" w14:textId="77777777" w:rsidR="00E37D64" w:rsidRPr="0014363B" w:rsidRDefault="00E37D64" w:rsidP="004A3AC8">
            <w:pPr>
              <w:widowControl w:val="0"/>
              <w:rPr>
                <w:rFonts w:ascii="Montserrat" w:hAnsi="Montserrat"/>
                <w:bCs/>
                <w:sz w:val="18"/>
                <w:szCs w:val="18"/>
                <w:lang w:eastAsia="zh-CN"/>
              </w:rPr>
            </w:pPr>
          </w:p>
          <w:p w14:paraId="3FC44E86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b/>
                <w:bCs/>
                <w:lang w:eastAsia="zh-CN"/>
              </w:rPr>
            </w:pPr>
          </w:p>
        </w:tc>
      </w:tr>
      <w:tr w:rsidR="00E37D64" w:rsidRPr="00045761" w14:paraId="5E7C7888" w14:textId="77777777" w:rsidTr="004A3AC8">
        <w:trPr>
          <w:trHeight w:val="306"/>
          <w:jc w:val="center"/>
        </w:trPr>
        <w:tc>
          <w:tcPr>
            <w:tcW w:w="704" w:type="dxa"/>
            <w:shd w:val="clear" w:color="auto" w:fill="009999"/>
            <w:vAlign w:val="center"/>
          </w:tcPr>
          <w:p w14:paraId="0B86E3F5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b/>
                <w:bCs/>
                <w:lang w:eastAsia="zh-CN"/>
              </w:rPr>
              <w:t>I.</w:t>
            </w:r>
          </w:p>
        </w:tc>
        <w:tc>
          <w:tcPr>
            <w:tcW w:w="4753" w:type="dxa"/>
            <w:shd w:val="clear" w:color="auto" w:fill="009999"/>
            <w:vAlign w:val="center"/>
          </w:tcPr>
          <w:p w14:paraId="50E3D4BE" w14:textId="77777777" w:rsidR="00E37D64" w:rsidRPr="00045761" w:rsidRDefault="00E37D64" w:rsidP="004A3AC8">
            <w:pPr>
              <w:widowControl w:val="0"/>
              <w:rPr>
                <w:rFonts w:ascii="Montserrat" w:hAnsi="Montserrat"/>
                <w:color w:val="000000" w:themeColor="text1"/>
                <w:lang w:eastAsia="zh-CN"/>
              </w:rPr>
            </w:pPr>
          </w:p>
        </w:tc>
        <w:tc>
          <w:tcPr>
            <w:tcW w:w="1484" w:type="dxa"/>
            <w:shd w:val="clear" w:color="auto" w:fill="009999"/>
          </w:tcPr>
          <w:p w14:paraId="4F655357" w14:textId="77777777" w:rsidR="00E37D64" w:rsidRPr="00045761" w:rsidRDefault="00E37D64" w:rsidP="004A3AC8">
            <w:pPr>
              <w:widowControl w:val="0"/>
              <w:rPr>
                <w:rFonts w:ascii="Montserrat" w:hAnsi="Montserrat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3402" w:type="dxa"/>
            <w:shd w:val="clear" w:color="auto" w:fill="009999"/>
          </w:tcPr>
          <w:p w14:paraId="7D3B1408" w14:textId="77777777" w:rsidR="00E37D64" w:rsidRPr="00045761" w:rsidRDefault="00E37D64" w:rsidP="004A3AC8">
            <w:pPr>
              <w:widowControl w:val="0"/>
              <w:rPr>
                <w:rFonts w:ascii="Montserrat" w:hAnsi="Montserrat"/>
                <w:b/>
                <w:bCs/>
                <w:color w:val="000000" w:themeColor="text1"/>
                <w:lang w:eastAsia="zh-CN"/>
              </w:rPr>
            </w:pPr>
          </w:p>
        </w:tc>
      </w:tr>
      <w:tr w:rsidR="00E37D64" w:rsidRPr="00045761" w14:paraId="3BEF86E3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828DC89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</w:t>
            </w:r>
          </w:p>
        </w:tc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A15987" w14:textId="77777777" w:rsidR="00E37D64" w:rsidRPr="00857D33" w:rsidRDefault="00E37D64" w:rsidP="004A3AC8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</w:rPr>
              <w:t>m</w:t>
            </w:r>
            <w:r w:rsidRPr="00857D33">
              <w:rPr>
                <w:rFonts w:ascii="Montserrat" w:hAnsi="Montserrat"/>
              </w:rPr>
              <w:t>odernizacja posiadanego przez ZAMAWIAJĄCEGO systemu planowania leczenia do brachyterapii w zakresie sprzętowym i programowym do najnowszej wersji zapewniającej wykorzystanie posiadanych aplikatorów dedykowanych do aparatu microSelectron-HDR.</w:t>
            </w:r>
          </w:p>
        </w:tc>
        <w:tc>
          <w:tcPr>
            <w:tcW w:w="1484" w:type="dxa"/>
            <w:vAlign w:val="center"/>
          </w:tcPr>
          <w:p w14:paraId="02F436C9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6DE66CF9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2A064BD8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167D2A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2</w:t>
            </w:r>
          </w:p>
        </w:tc>
        <w:tc>
          <w:tcPr>
            <w:tcW w:w="4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CCB822" w14:textId="77777777" w:rsidR="00E37D64" w:rsidRPr="00857D33" w:rsidRDefault="00E37D64" w:rsidP="004A3AC8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</w:rPr>
              <w:t>p</w:t>
            </w:r>
            <w:r w:rsidRPr="00857D33">
              <w:rPr>
                <w:rFonts w:ascii="Montserrat" w:hAnsi="Montserrat"/>
              </w:rPr>
              <w:t>akiet modernizacyjny zapewni</w:t>
            </w:r>
            <w:r>
              <w:rPr>
                <w:rFonts w:ascii="Montserrat" w:hAnsi="Montserrat"/>
              </w:rPr>
              <w:t>ający</w:t>
            </w:r>
            <w:r w:rsidRPr="00857D33">
              <w:rPr>
                <w:rFonts w:ascii="Montserrat" w:hAnsi="Montserrat"/>
              </w:rPr>
              <w:t xml:space="preserve"> tę samą ilość licencji zgodną z dotychczas posiadanymi.</w:t>
            </w:r>
          </w:p>
        </w:tc>
        <w:tc>
          <w:tcPr>
            <w:tcW w:w="1484" w:type="dxa"/>
            <w:vAlign w:val="center"/>
          </w:tcPr>
          <w:p w14:paraId="64C0BE33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514DA02A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23D9CEBB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98561D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3</w:t>
            </w:r>
          </w:p>
        </w:tc>
        <w:tc>
          <w:tcPr>
            <w:tcW w:w="4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52C7CAA" w14:textId="77777777" w:rsidR="00E37D64" w:rsidRPr="00857D33" w:rsidRDefault="00E37D64" w:rsidP="004A3AC8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</w:rPr>
              <w:t>w</w:t>
            </w:r>
            <w:r w:rsidRPr="00857D33">
              <w:rPr>
                <w:rFonts w:ascii="Montserrat" w:hAnsi="Montserrat"/>
              </w:rPr>
              <w:t>ymiana stacji roboczej z systemem operacyjnym min. Windows 10</w:t>
            </w:r>
            <w:r>
              <w:rPr>
                <w:rFonts w:ascii="Montserrat" w:hAnsi="Montserrat"/>
              </w:rPr>
              <w:t xml:space="preserve"> lub równoważnym</w:t>
            </w:r>
          </w:p>
        </w:tc>
        <w:tc>
          <w:tcPr>
            <w:tcW w:w="1484" w:type="dxa"/>
            <w:vAlign w:val="center"/>
          </w:tcPr>
          <w:p w14:paraId="56B74F56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516B7E51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173E7B6D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5DCA596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4</w:t>
            </w:r>
          </w:p>
        </w:tc>
        <w:tc>
          <w:tcPr>
            <w:tcW w:w="4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C95A8A" w14:textId="77777777" w:rsidR="00E37D64" w:rsidRPr="00857D33" w:rsidRDefault="00E37D64" w:rsidP="004A3AC8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</w:rPr>
              <w:t>p</w:t>
            </w:r>
            <w:r w:rsidRPr="00857D33">
              <w:rPr>
                <w:rFonts w:ascii="Montserrat" w:hAnsi="Montserrat"/>
              </w:rPr>
              <w:t>akiet modernizacyjny zawier</w:t>
            </w:r>
            <w:r>
              <w:rPr>
                <w:rFonts w:ascii="Montserrat" w:hAnsi="Montserrat"/>
              </w:rPr>
              <w:t>ający</w:t>
            </w:r>
            <w:r w:rsidRPr="00857D33">
              <w:rPr>
                <w:rFonts w:ascii="Montserrat" w:hAnsi="Montserrat"/>
              </w:rPr>
              <w:t xml:space="preserve"> monitor dotykowy do konturowania.</w:t>
            </w:r>
          </w:p>
        </w:tc>
        <w:tc>
          <w:tcPr>
            <w:tcW w:w="1484" w:type="dxa"/>
            <w:vAlign w:val="center"/>
          </w:tcPr>
          <w:p w14:paraId="43A31B1A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63538C69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55833954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311D1EC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5</w:t>
            </w:r>
          </w:p>
        </w:tc>
        <w:tc>
          <w:tcPr>
            <w:tcW w:w="4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AF35F4" w14:textId="77777777" w:rsidR="00E37D64" w:rsidRPr="00857D33" w:rsidRDefault="00E37D64" w:rsidP="004A3AC8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</w:rPr>
              <w:t>m</w:t>
            </w:r>
            <w:r w:rsidRPr="00857D33">
              <w:rPr>
                <w:rFonts w:ascii="Montserrat" w:hAnsi="Montserrat"/>
              </w:rPr>
              <w:t>odernizacja posiadanego przez ZAMAWIAJĄCEGO systemu planowania leczenia prostaty w czasie rzeczywistym w zakresie sprzętowym i programowym do najnowszej wersji zapewniającej wykorzystanie posiadanych aplikatorów dedykowanych do aparatu microSelectron-HDR.</w:t>
            </w:r>
          </w:p>
        </w:tc>
        <w:tc>
          <w:tcPr>
            <w:tcW w:w="1484" w:type="dxa"/>
            <w:vAlign w:val="center"/>
          </w:tcPr>
          <w:p w14:paraId="75B5CF11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5AD5C213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0653C0A0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3B30F8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6</w:t>
            </w:r>
          </w:p>
        </w:tc>
        <w:tc>
          <w:tcPr>
            <w:tcW w:w="4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D271AF" w14:textId="77777777" w:rsidR="00E37D64" w:rsidRDefault="00E37D64" w:rsidP="004A3AC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857D33">
              <w:rPr>
                <w:rFonts w:ascii="Montserrat" w:hAnsi="Montserrat"/>
              </w:rPr>
              <w:t>akiet do modernizacji sprzętu zawiera</w:t>
            </w:r>
            <w:r>
              <w:rPr>
                <w:rFonts w:ascii="Montserrat" w:hAnsi="Montserrat"/>
              </w:rPr>
              <w:t>jący</w:t>
            </w:r>
            <w:r w:rsidRPr="00857D33">
              <w:rPr>
                <w:rFonts w:ascii="Montserrat" w:hAnsi="Montserrat"/>
              </w:rPr>
              <w:t xml:space="preserve"> ergonomicznie zaprojektowany wózek na laptopa, laptopa z aktualnym</w:t>
            </w:r>
            <w:r>
              <w:rPr>
                <w:rFonts w:ascii="Montserrat" w:hAnsi="Montserrat"/>
              </w:rPr>
              <w:t xml:space="preserve"> </w:t>
            </w:r>
            <w:r w:rsidRPr="00857D33">
              <w:rPr>
                <w:rFonts w:ascii="Montserrat" w:hAnsi="Montserrat"/>
              </w:rPr>
              <w:t>oprogramowaniem do planowania leczenia raka prostaty w czasie rzeczywistym.</w:t>
            </w:r>
          </w:p>
          <w:p w14:paraId="6F602D60" w14:textId="77777777" w:rsidR="00E37D64" w:rsidRPr="00857D33" w:rsidRDefault="00E37D64" w:rsidP="004A3AC8">
            <w:pPr>
              <w:rPr>
                <w:rFonts w:ascii="Montserrat" w:hAnsi="Montserrat"/>
                <w:lang w:eastAsia="zh-CN"/>
              </w:rPr>
            </w:pPr>
          </w:p>
        </w:tc>
        <w:tc>
          <w:tcPr>
            <w:tcW w:w="1484" w:type="dxa"/>
            <w:vAlign w:val="center"/>
          </w:tcPr>
          <w:p w14:paraId="57B99DCE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lastRenderedPageBreak/>
              <w:t>tak</w:t>
            </w:r>
          </w:p>
        </w:tc>
        <w:tc>
          <w:tcPr>
            <w:tcW w:w="3402" w:type="dxa"/>
            <w:vAlign w:val="center"/>
          </w:tcPr>
          <w:p w14:paraId="06E7D144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21918224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115FF6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7</w:t>
            </w:r>
          </w:p>
        </w:tc>
        <w:tc>
          <w:tcPr>
            <w:tcW w:w="4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9B5627" w14:textId="77777777" w:rsidR="00E37D64" w:rsidRPr="00857D33" w:rsidRDefault="00E37D64" w:rsidP="004A3AC8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</w:rPr>
              <w:t>p</w:t>
            </w:r>
            <w:r w:rsidRPr="00857D33">
              <w:rPr>
                <w:rFonts w:ascii="Montserrat" w:hAnsi="Montserrat"/>
              </w:rPr>
              <w:t>akiet oprogramowania dla modernizowanego systemu planowania zawiera</w:t>
            </w:r>
            <w:r>
              <w:rPr>
                <w:rFonts w:ascii="Montserrat" w:hAnsi="Montserrat"/>
              </w:rPr>
              <w:t>jący</w:t>
            </w:r>
            <w:r w:rsidRPr="00857D33">
              <w:rPr>
                <w:rFonts w:ascii="Montserrat" w:hAnsi="Montserrat"/>
              </w:rPr>
              <w:t xml:space="preserve"> moduły analizy sektorowej </w:t>
            </w:r>
            <w:r>
              <w:rPr>
                <w:rFonts w:ascii="Montserrat" w:hAnsi="Montserrat"/>
              </w:rPr>
              <w:br/>
            </w:r>
            <w:r w:rsidRPr="00857D33">
              <w:rPr>
                <w:rFonts w:ascii="Montserrat" w:hAnsi="Montserrat"/>
              </w:rPr>
              <w:t xml:space="preserve">w celu optymalizacji i oceny planu leczenia </w:t>
            </w:r>
            <w:r>
              <w:rPr>
                <w:rFonts w:ascii="Montserrat" w:hAnsi="Montserrat"/>
              </w:rPr>
              <w:br/>
            </w:r>
            <w:r w:rsidRPr="00857D33">
              <w:rPr>
                <w:rFonts w:ascii="Montserrat" w:hAnsi="Montserrat"/>
              </w:rPr>
              <w:t xml:space="preserve">w oparciu o definicję sektorów zgodnie </w:t>
            </w:r>
            <w:r>
              <w:rPr>
                <w:rFonts w:ascii="Montserrat" w:hAnsi="Montserrat"/>
              </w:rPr>
              <w:br/>
            </w:r>
            <w:r w:rsidRPr="00857D33">
              <w:rPr>
                <w:rFonts w:ascii="Montserrat" w:hAnsi="Montserrat"/>
              </w:rPr>
              <w:t>z metodą biopsji urologa.</w:t>
            </w:r>
          </w:p>
        </w:tc>
        <w:tc>
          <w:tcPr>
            <w:tcW w:w="1484" w:type="dxa"/>
            <w:vAlign w:val="center"/>
          </w:tcPr>
          <w:p w14:paraId="294504B0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57D1AAC7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3DA3AA80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3A5D7E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8</w:t>
            </w:r>
          </w:p>
        </w:tc>
        <w:tc>
          <w:tcPr>
            <w:tcW w:w="4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219060" w14:textId="77777777" w:rsidR="00E37D64" w:rsidRPr="00857D33" w:rsidRDefault="00E37D64" w:rsidP="004A3AC8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</w:rPr>
              <w:t>p</w:t>
            </w:r>
            <w:r w:rsidRPr="00857D33">
              <w:rPr>
                <w:rFonts w:ascii="Montserrat" w:hAnsi="Montserrat"/>
              </w:rPr>
              <w:t>akiet do modernizacji sprzętu zawiera</w:t>
            </w:r>
            <w:r>
              <w:rPr>
                <w:rFonts w:ascii="Montserrat" w:hAnsi="Montserrat"/>
              </w:rPr>
              <w:t>jący</w:t>
            </w:r>
            <w:r w:rsidRPr="00857D33">
              <w:rPr>
                <w:rFonts w:ascii="Montserrat" w:hAnsi="Montserrat"/>
              </w:rPr>
              <w:t xml:space="preserve"> urządzenie obrotowe służące do obracania sondy ultradźwiękowej, urządzenia do obrazowania strzałkowego.</w:t>
            </w:r>
          </w:p>
        </w:tc>
        <w:tc>
          <w:tcPr>
            <w:tcW w:w="1484" w:type="dxa"/>
            <w:vAlign w:val="center"/>
          </w:tcPr>
          <w:p w14:paraId="6AAC9867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tak, proszę opisać</w:t>
            </w:r>
          </w:p>
        </w:tc>
        <w:tc>
          <w:tcPr>
            <w:tcW w:w="3402" w:type="dxa"/>
            <w:vAlign w:val="center"/>
          </w:tcPr>
          <w:p w14:paraId="7A5F85F9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7995412E" w14:textId="77777777" w:rsidTr="004A3AC8">
        <w:trPr>
          <w:trHeight w:val="331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D0D2E1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9</w:t>
            </w:r>
          </w:p>
        </w:tc>
        <w:tc>
          <w:tcPr>
            <w:tcW w:w="4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36EE89" w14:textId="77777777" w:rsidR="00E37D64" w:rsidRPr="00857D33" w:rsidRDefault="00E37D64" w:rsidP="004A3AC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857D33">
              <w:rPr>
                <w:rFonts w:ascii="Montserrat" w:hAnsi="Montserrat"/>
              </w:rPr>
              <w:t>akiet do modernizacji sprzętu uwzględnia</w:t>
            </w:r>
            <w:r>
              <w:rPr>
                <w:rFonts w:ascii="Montserrat" w:hAnsi="Montserrat"/>
              </w:rPr>
              <w:t>jący</w:t>
            </w:r>
            <w:r w:rsidRPr="00857D33">
              <w:rPr>
                <w:rFonts w:ascii="Montserrat" w:hAnsi="Montserrat"/>
              </w:rPr>
              <w:t xml:space="preserve"> zestaw szablonu prostaty</w:t>
            </w:r>
            <w:r>
              <w:rPr>
                <w:rFonts w:ascii="Montserrat" w:hAnsi="Montserrat"/>
              </w:rPr>
              <w:t>:</w:t>
            </w:r>
          </w:p>
          <w:p w14:paraId="7E69CDB7" w14:textId="77777777" w:rsidR="00E37D64" w:rsidRPr="00857D33" w:rsidRDefault="00E37D64" w:rsidP="004A3AC8">
            <w:pPr>
              <w:suppressAutoHyphens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  <w:r w:rsidRPr="00857D33">
              <w:rPr>
                <w:rFonts w:ascii="Montserrat" w:hAnsi="Montserrat"/>
              </w:rPr>
              <w:t xml:space="preserve">szablon steppera do leczenia prostaty </w:t>
            </w:r>
            <w:r>
              <w:rPr>
                <w:rFonts w:ascii="Montserrat" w:hAnsi="Montserrat"/>
              </w:rPr>
              <w:br/>
            </w:r>
            <w:r w:rsidRPr="00857D33">
              <w:rPr>
                <w:rFonts w:ascii="Montserrat" w:hAnsi="Montserrat"/>
              </w:rPr>
              <w:t xml:space="preserve">w czasie rzeczywistym kompatybilny </w:t>
            </w:r>
            <w:r>
              <w:rPr>
                <w:rFonts w:ascii="Montserrat" w:hAnsi="Montserrat"/>
              </w:rPr>
              <w:br/>
            </w:r>
            <w:r w:rsidRPr="00857D33">
              <w:rPr>
                <w:rFonts w:ascii="Montserrat" w:hAnsi="Montserrat"/>
              </w:rPr>
              <w:t xml:space="preserve">z posiadanym systemem Oncentra Prostate </w:t>
            </w:r>
            <w:r>
              <w:rPr>
                <w:rFonts w:ascii="Montserrat" w:hAnsi="Montserrat"/>
              </w:rPr>
              <w:br/>
            </w:r>
            <w:r w:rsidRPr="00857D33">
              <w:rPr>
                <w:rFonts w:ascii="Montserrat" w:hAnsi="Montserrat"/>
              </w:rPr>
              <w:t xml:space="preserve">i oferowanym aparatem USG – </w:t>
            </w:r>
            <w:r w:rsidRPr="00F00407">
              <w:rPr>
                <w:rFonts w:ascii="Montserrat" w:hAnsi="Montserrat"/>
                <w:b/>
                <w:bCs/>
              </w:rPr>
              <w:t>2 szt.</w:t>
            </w:r>
          </w:p>
          <w:p w14:paraId="3C05DE6A" w14:textId="77777777" w:rsidR="00E37D64" w:rsidRPr="00857D33" w:rsidRDefault="00E37D64" w:rsidP="004A3AC8">
            <w:pPr>
              <w:suppressAutoHyphens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  <w:r w:rsidRPr="00857D33">
              <w:rPr>
                <w:rFonts w:ascii="Montserrat" w:hAnsi="Montserrat"/>
              </w:rPr>
              <w:t xml:space="preserve">zestaw do uchwytu steppera kompatybilny z posiadanym systemem Oncentra Prostate </w:t>
            </w:r>
            <w:r>
              <w:rPr>
                <w:rFonts w:ascii="Montserrat" w:hAnsi="Montserrat"/>
              </w:rPr>
              <w:br/>
            </w:r>
            <w:r w:rsidRPr="00857D33">
              <w:rPr>
                <w:rFonts w:ascii="Montserrat" w:hAnsi="Montserrat"/>
              </w:rPr>
              <w:t xml:space="preserve">i oferowanym aparatem USG – </w:t>
            </w:r>
            <w:r w:rsidRPr="00F00407">
              <w:rPr>
                <w:rFonts w:ascii="Montserrat" w:hAnsi="Montserrat"/>
                <w:b/>
                <w:bCs/>
              </w:rPr>
              <w:t>2 szt.</w:t>
            </w:r>
          </w:p>
          <w:p w14:paraId="483268F1" w14:textId="77777777" w:rsidR="00E37D64" w:rsidRPr="00857D33" w:rsidRDefault="00E37D64" w:rsidP="004A3AC8">
            <w:pPr>
              <w:suppressAutoHyphens w:val="0"/>
              <w:spacing w:after="16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-</w:t>
            </w:r>
            <w:r w:rsidRPr="00857D33">
              <w:rPr>
                <w:rFonts w:ascii="Montserrat" w:hAnsi="Montserrat"/>
              </w:rPr>
              <w:t>zestaw ramek czołowych z oznaczeniem siatki kompatybilny z</w:t>
            </w:r>
            <w:r>
              <w:rPr>
                <w:rFonts w:ascii="Montserrat" w:hAnsi="Montserrat"/>
              </w:rPr>
              <w:t xml:space="preserve"> </w:t>
            </w:r>
            <w:r w:rsidRPr="00857D33">
              <w:rPr>
                <w:rFonts w:ascii="Montserrat" w:hAnsi="Montserrat"/>
              </w:rPr>
              <w:t xml:space="preserve">posiadanym systemem Oncentra Prostate i oferowanym aparatem USG – </w:t>
            </w:r>
            <w:r w:rsidRPr="00F00407">
              <w:rPr>
                <w:rFonts w:ascii="Montserrat" w:hAnsi="Montserrat"/>
                <w:b/>
                <w:bCs/>
              </w:rPr>
              <w:t>2 szt.</w:t>
            </w:r>
          </w:p>
        </w:tc>
        <w:tc>
          <w:tcPr>
            <w:tcW w:w="1484" w:type="dxa"/>
            <w:vAlign w:val="center"/>
          </w:tcPr>
          <w:p w14:paraId="50F0B69F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D9AE022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22286EDA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F270D4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11</w:t>
            </w:r>
          </w:p>
        </w:tc>
        <w:tc>
          <w:tcPr>
            <w:tcW w:w="4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DF5D3F" w14:textId="77777777" w:rsidR="00E37D64" w:rsidRPr="00857D33" w:rsidRDefault="00E37D64" w:rsidP="004A3AC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p</w:t>
            </w:r>
            <w:r w:rsidRPr="00857D33">
              <w:rPr>
                <w:rFonts w:ascii="Montserrat" w:hAnsi="Montserrat"/>
              </w:rPr>
              <w:t>latforma ultrasonografu współpracująca w czasie rzeczywistym z oferowanym aparatem do</w:t>
            </w:r>
            <w:r>
              <w:rPr>
                <w:rFonts w:ascii="Montserrat" w:hAnsi="Montserrat"/>
              </w:rPr>
              <w:t xml:space="preserve"> </w:t>
            </w:r>
            <w:r w:rsidRPr="00857D33">
              <w:rPr>
                <w:rFonts w:ascii="Montserrat" w:hAnsi="Montserrat"/>
              </w:rPr>
              <w:t>brachyterapii</w:t>
            </w:r>
          </w:p>
        </w:tc>
        <w:tc>
          <w:tcPr>
            <w:tcW w:w="1484" w:type="dxa"/>
            <w:vAlign w:val="center"/>
          </w:tcPr>
          <w:p w14:paraId="7C08E079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7B9870B3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0EAF62CC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431635C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12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82CE" w14:textId="77777777" w:rsidR="00E37D64" w:rsidRDefault="00E37D64" w:rsidP="004A3AC8">
            <w:pPr>
              <w:rPr>
                <w:rFonts w:ascii="Montserrat" w:hAnsi="Montserrat"/>
                <w:lang w:eastAsia="zh-CN"/>
              </w:rPr>
            </w:pPr>
            <w:r w:rsidRPr="00E81ABE">
              <w:rPr>
                <w:rFonts w:ascii="Montserrat" w:hAnsi="Montserrat"/>
                <w:lang w:eastAsia="zh-CN"/>
              </w:rPr>
              <w:t>fabrycznie nowy aparat USG</w:t>
            </w:r>
            <w:r>
              <w:rPr>
                <w:rFonts w:ascii="Montserrat" w:hAnsi="Montserrat"/>
                <w:lang w:eastAsia="zh-CN"/>
              </w:rPr>
              <w:t xml:space="preserve"> </w:t>
            </w:r>
          </w:p>
          <w:p w14:paraId="0250167F" w14:textId="77777777" w:rsidR="00E37D64" w:rsidRPr="00E81ABE" w:rsidRDefault="00E37D64" w:rsidP="004A3AC8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( poniższe punkty od nr  13 do nr  19 dotyczą  parametrów oferowanego  aparatu USG)</w:t>
            </w:r>
          </w:p>
        </w:tc>
        <w:tc>
          <w:tcPr>
            <w:tcW w:w="1484" w:type="dxa"/>
            <w:vAlign w:val="center"/>
          </w:tcPr>
          <w:p w14:paraId="557BAAC7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04536752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436057CA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6DF3D0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13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6C40" w14:textId="77777777" w:rsidR="00E37D64" w:rsidRPr="00E81ABE" w:rsidRDefault="00E37D64" w:rsidP="004A3AC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</w:t>
            </w:r>
            <w:r w:rsidRPr="00E81ABE">
              <w:rPr>
                <w:rFonts w:ascii="Montserrat" w:hAnsi="Montserrat"/>
              </w:rPr>
              <w:t>akres częstotliwości pracy min 2,0-18,0 MHz</w:t>
            </w:r>
          </w:p>
        </w:tc>
        <w:tc>
          <w:tcPr>
            <w:tcW w:w="1484" w:type="dxa"/>
            <w:vAlign w:val="center"/>
          </w:tcPr>
          <w:p w14:paraId="58588620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571E6047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39493948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14AB9C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14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6799" w14:textId="77777777" w:rsidR="00E37D64" w:rsidRPr="00E81ABE" w:rsidRDefault="00E37D64" w:rsidP="004A3AC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E81ABE">
              <w:rPr>
                <w:rFonts w:ascii="Montserrat" w:hAnsi="Montserrat"/>
              </w:rPr>
              <w:t>onitor o orientacji pionowej i przekątnej min 18 cali</w:t>
            </w:r>
          </w:p>
        </w:tc>
        <w:tc>
          <w:tcPr>
            <w:tcW w:w="1484" w:type="dxa"/>
            <w:vAlign w:val="center"/>
          </w:tcPr>
          <w:p w14:paraId="337B2FF3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17EB4F2D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6C9570CE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274105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15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29B2" w14:textId="77777777" w:rsidR="00E37D64" w:rsidRPr="00E81ABE" w:rsidRDefault="00E37D64" w:rsidP="004A3AC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</w:t>
            </w:r>
            <w:r w:rsidRPr="00E81ABE">
              <w:rPr>
                <w:rFonts w:ascii="Montserrat" w:hAnsi="Montserrat"/>
              </w:rPr>
              <w:t>ewnętrzna archiwizacja badania w aparacie o dysku min 450 GB.</w:t>
            </w:r>
          </w:p>
        </w:tc>
        <w:tc>
          <w:tcPr>
            <w:tcW w:w="1484" w:type="dxa"/>
            <w:vAlign w:val="center"/>
          </w:tcPr>
          <w:p w14:paraId="5BAA5313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041EFB3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1F90259D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157351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16</w:t>
            </w:r>
          </w:p>
        </w:tc>
        <w:tc>
          <w:tcPr>
            <w:tcW w:w="475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F5B43C" w14:textId="77777777" w:rsidR="00E37D64" w:rsidRPr="00E81ABE" w:rsidRDefault="00E37D64" w:rsidP="004A3AC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Pr="00E81ABE">
              <w:rPr>
                <w:rFonts w:ascii="Montserrat" w:hAnsi="Montserrat"/>
              </w:rPr>
              <w:t>ożliwość zgrania obrazów badania na pamięć zewnętrzną typu pen</w:t>
            </w:r>
          </w:p>
        </w:tc>
        <w:tc>
          <w:tcPr>
            <w:tcW w:w="1484" w:type="dxa"/>
            <w:vAlign w:val="center"/>
          </w:tcPr>
          <w:p w14:paraId="7610120C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619155A9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73DD2740" w14:textId="77777777" w:rsidTr="004A3AC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FBD1E" w14:textId="77777777" w:rsidR="00E37D64" w:rsidRPr="00451723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451723">
              <w:rPr>
                <w:rFonts w:ascii="Montserrat" w:hAnsi="Montserrat"/>
                <w:lang w:eastAsia="zh-CN"/>
              </w:rPr>
              <w:t>17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713DF" w14:textId="77777777" w:rsidR="00E37D64" w:rsidRPr="00E81ABE" w:rsidRDefault="00E37D64" w:rsidP="004A3AC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</w:t>
            </w:r>
            <w:r w:rsidRPr="00E81ABE">
              <w:rPr>
                <w:rFonts w:ascii="Montserrat" w:hAnsi="Montserrat"/>
              </w:rPr>
              <w:t>ryby pracy: 2D (B mode), M mode, Doppler Pulsacyjny, Doppler Kolorowy; Power Doppler; CW, Duplex; Triplex, obrazowanie harmoniczne</w:t>
            </w:r>
          </w:p>
        </w:tc>
        <w:tc>
          <w:tcPr>
            <w:tcW w:w="1484" w:type="dxa"/>
            <w:vAlign w:val="center"/>
          </w:tcPr>
          <w:p w14:paraId="0F92221D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 w:rsidRPr="0014363B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74336CAD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7F6D63EE" w14:textId="77777777" w:rsidTr="004A3AC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7AC94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453A7" w14:textId="77777777" w:rsidR="00E37D64" w:rsidRPr="00E81ABE" w:rsidRDefault="00E37D64" w:rsidP="004A3AC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</w:t>
            </w:r>
            <w:r w:rsidRPr="00E81ABE">
              <w:rPr>
                <w:rFonts w:ascii="Montserrat" w:hAnsi="Montserrat"/>
              </w:rPr>
              <w:t>pecjalistyczne oprogramowanie aplikacyjne i pomiarowe do urologii, brachyterapii</w:t>
            </w:r>
          </w:p>
        </w:tc>
        <w:tc>
          <w:tcPr>
            <w:tcW w:w="1484" w:type="dxa"/>
            <w:vAlign w:val="center"/>
          </w:tcPr>
          <w:p w14:paraId="7269F5BF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6605968C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52D71533" w14:textId="77777777" w:rsidTr="004A3AC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90F5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hAnsi="Montserrat"/>
                <w:lang w:eastAsia="zh-CN"/>
              </w:rPr>
              <w:t>19</w:t>
            </w:r>
          </w:p>
        </w:tc>
        <w:tc>
          <w:tcPr>
            <w:tcW w:w="4753" w:type="dxa"/>
            <w:tcBorders>
              <w:top w:val="single" w:sz="8" w:space="0" w:color="CCCCCC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8C545" w14:textId="77777777" w:rsidR="00E37D64" w:rsidRPr="00E81ABE" w:rsidRDefault="00E37D64" w:rsidP="004A3AC8">
            <w:pPr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</w:rPr>
              <w:t>g</w:t>
            </w:r>
            <w:r w:rsidRPr="00E81ABE">
              <w:rPr>
                <w:rFonts w:ascii="Montserrat" w:hAnsi="Montserrat"/>
              </w:rPr>
              <w:t>łowica rektalna dwupłaszczyznową do badań urologicznych oraz innych procedur przez kroczowych typu convex-linia o częstotliwości pracy min 6,0 - 12,0 MHz</w:t>
            </w:r>
          </w:p>
        </w:tc>
        <w:tc>
          <w:tcPr>
            <w:tcW w:w="1484" w:type="dxa"/>
            <w:vAlign w:val="center"/>
          </w:tcPr>
          <w:p w14:paraId="4004BFBC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  <w:r w:rsidRPr="0014363B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113C56B5" w14:textId="77777777" w:rsidR="00E37D64" w:rsidRPr="00045761" w:rsidRDefault="00E37D64" w:rsidP="004A3AC8">
            <w:pPr>
              <w:jc w:val="center"/>
              <w:rPr>
                <w:rFonts w:ascii="Montserrat" w:hAnsi="Montserrat"/>
                <w:lang w:eastAsia="zh-CN"/>
              </w:rPr>
            </w:pPr>
          </w:p>
        </w:tc>
      </w:tr>
      <w:tr w:rsidR="00E37D64" w:rsidRPr="00045761" w14:paraId="2D66F68A" w14:textId="77777777" w:rsidTr="004A3AC8">
        <w:trPr>
          <w:trHeight w:val="306"/>
          <w:jc w:val="center"/>
        </w:trPr>
        <w:tc>
          <w:tcPr>
            <w:tcW w:w="704" w:type="dxa"/>
            <w:shd w:val="clear" w:color="auto" w:fill="009999"/>
            <w:vAlign w:val="center"/>
          </w:tcPr>
          <w:p w14:paraId="20552F41" w14:textId="77777777" w:rsidR="00E37D64" w:rsidRPr="00045761" w:rsidRDefault="00E37D64" w:rsidP="004A3AC8">
            <w:pPr>
              <w:widowControl w:val="0"/>
              <w:snapToGrid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eastAsia="Symbol" w:hAnsi="Montserrat"/>
                <w:b/>
                <w:bCs/>
                <w:lang w:eastAsia="zh-CN"/>
              </w:rPr>
              <w:t>II.</w:t>
            </w:r>
          </w:p>
        </w:tc>
        <w:tc>
          <w:tcPr>
            <w:tcW w:w="4753" w:type="dxa"/>
            <w:shd w:val="clear" w:color="auto" w:fill="009999"/>
            <w:vAlign w:val="center"/>
          </w:tcPr>
          <w:p w14:paraId="7F028F66" w14:textId="77777777" w:rsidR="00E37D64" w:rsidRPr="00045761" w:rsidRDefault="00E37D64" w:rsidP="004A3AC8">
            <w:pPr>
              <w:widowControl w:val="0"/>
              <w:snapToGrid w:val="0"/>
              <w:jc w:val="both"/>
              <w:rPr>
                <w:rFonts w:ascii="Montserrat" w:eastAsia="Symbol" w:hAnsi="Montserrat"/>
                <w:b/>
                <w:bCs/>
                <w:lang w:eastAsia="zh-CN"/>
              </w:rPr>
            </w:pPr>
            <w:r w:rsidRPr="00045761">
              <w:rPr>
                <w:rFonts w:ascii="Montserrat" w:eastAsia="Symbol" w:hAnsi="Montserrat"/>
                <w:b/>
                <w:bCs/>
                <w:lang w:eastAsia="zh-CN"/>
              </w:rPr>
              <w:t>serwis gwarancyjny</w:t>
            </w:r>
          </w:p>
        </w:tc>
        <w:tc>
          <w:tcPr>
            <w:tcW w:w="1484" w:type="dxa"/>
            <w:shd w:val="clear" w:color="auto" w:fill="009999"/>
          </w:tcPr>
          <w:p w14:paraId="20444480" w14:textId="77777777" w:rsidR="00E37D64" w:rsidRPr="00045761" w:rsidRDefault="00E37D64" w:rsidP="004A3AC8">
            <w:pPr>
              <w:widowControl w:val="0"/>
              <w:snapToGrid w:val="0"/>
              <w:jc w:val="both"/>
              <w:rPr>
                <w:rFonts w:ascii="Montserrat" w:eastAsia="Symbol" w:hAnsi="Montserrat"/>
                <w:b/>
                <w:bCs/>
                <w:lang w:eastAsia="zh-CN"/>
              </w:rPr>
            </w:pPr>
          </w:p>
        </w:tc>
        <w:tc>
          <w:tcPr>
            <w:tcW w:w="3402" w:type="dxa"/>
            <w:shd w:val="clear" w:color="auto" w:fill="009999"/>
          </w:tcPr>
          <w:p w14:paraId="7604B37F" w14:textId="77777777" w:rsidR="00E37D64" w:rsidRPr="00045761" w:rsidRDefault="00E37D64" w:rsidP="004A3AC8">
            <w:pPr>
              <w:widowControl w:val="0"/>
              <w:snapToGrid w:val="0"/>
              <w:jc w:val="both"/>
              <w:rPr>
                <w:rFonts w:ascii="Montserrat" w:eastAsia="Symbol" w:hAnsi="Montserrat"/>
                <w:b/>
                <w:bCs/>
                <w:lang w:eastAsia="zh-CN"/>
              </w:rPr>
            </w:pPr>
          </w:p>
        </w:tc>
      </w:tr>
      <w:tr w:rsidR="00E37D64" w:rsidRPr="00045761" w14:paraId="7CF28A83" w14:textId="77777777" w:rsidTr="004A3AC8"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20CD915" w14:textId="77777777" w:rsidR="00E37D64" w:rsidRPr="00045761" w:rsidRDefault="00E37D64" w:rsidP="004A3AC8">
            <w:pPr>
              <w:widowControl w:val="0"/>
              <w:snapToGrid w:val="0"/>
              <w:jc w:val="center"/>
              <w:rPr>
                <w:rFonts w:ascii="Montserrat" w:eastAsia="Symbol" w:hAnsi="Montserrat"/>
                <w:bCs/>
                <w:lang w:eastAsia="zh-CN"/>
              </w:rPr>
            </w:pPr>
            <w:r w:rsidRPr="00045761">
              <w:rPr>
                <w:rFonts w:ascii="Montserrat" w:eastAsia="Symbol" w:hAnsi="Montserrat"/>
                <w:bCs/>
                <w:lang w:eastAsia="zh-CN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960" w14:textId="77777777" w:rsidR="00E37D64" w:rsidRPr="00746642" w:rsidRDefault="00E37D64" w:rsidP="004A3AC8">
            <w:pPr>
              <w:widowControl w:val="0"/>
              <w:snapToGrid w:val="0"/>
              <w:rPr>
                <w:rFonts w:ascii="Montserrat" w:eastAsia="Symbol" w:hAnsi="Montserrat"/>
                <w:b/>
                <w:bCs/>
                <w:strike/>
                <w:lang w:eastAsia="zh-CN"/>
              </w:rPr>
            </w:pPr>
            <w:r w:rsidRPr="00167557">
              <w:rPr>
                <w:rFonts w:ascii="Montserrat" w:hAnsi="Montserrat"/>
              </w:rPr>
              <w:t xml:space="preserve">gwarancja na całość dostawy- </w:t>
            </w:r>
            <w:r w:rsidRPr="00167557">
              <w:rPr>
                <w:rFonts w:ascii="Montserrat" w:hAnsi="Montserrat"/>
              </w:rPr>
              <w:br/>
              <w:t>minimum 24 miesiące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5CD2F" w14:textId="77777777" w:rsidR="00E37D64" w:rsidRPr="00E37D64" w:rsidRDefault="00E37D64" w:rsidP="004A3AC8">
            <w:pPr>
              <w:widowControl w:val="0"/>
              <w:snapToGrid w:val="0"/>
              <w:rPr>
                <w:rFonts w:ascii="Montserrat" w:eastAsia="Symbol" w:hAnsi="Montserrat"/>
                <w:sz w:val="18"/>
                <w:szCs w:val="18"/>
                <w:lang w:eastAsia="zh-CN"/>
              </w:rPr>
            </w:pPr>
            <w:r w:rsidRPr="00E37D64">
              <w:rPr>
                <w:rFonts w:ascii="Montserrat" w:hAnsi="Montserrat"/>
                <w:sz w:val="18"/>
                <w:szCs w:val="18"/>
                <w:lang w:eastAsia="zh-CN"/>
              </w:rPr>
              <w:t>proszę podać (</w:t>
            </w:r>
            <w:r w:rsidRPr="00E37D64">
              <w:rPr>
                <w:rFonts w:ascii="Montserrat" w:eastAsia="Symbol" w:hAnsi="Montserrat"/>
                <w:sz w:val="18"/>
                <w:szCs w:val="18"/>
                <w:lang w:eastAsia="zh-CN"/>
              </w:rPr>
              <w:t xml:space="preserve">podany parametr powinien być zgodny </w:t>
            </w:r>
            <w:r w:rsidRPr="00E37D64">
              <w:rPr>
                <w:rFonts w:ascii="Montserrat" w:eastAsia="Symbol" w:hAnsi="Montserrat"/>
                <w:sz w:val="18"/>
                <w:szCs w:val="18"/>
                <w:lang w:eastAsia="zh-CN"/>
              </w:rPr>
              <w:br/>
              <w:t xml:space="preserve">z wielkością podaną </w:t>
            </w:r>
            <w:r w:rsidRPr="00E37D64">
              <w:rPr>
                <w:rFonts w:ascii="Montserrat" w:eastAsia="Symbol" w:hAnsi="Montserrat"/>
                <w:sz w:val="18"/>
                <w:szCs w:val="18"/>
                <w:lang w:eastAsia="zh-CN"/>
              </w:rPr>
              <w:br/>
              <w:t xml:space="preserve">w formularzu ofertowym – </w:t>
            </w:r>
            <w:r w:rsidRPr="00E37D64">
              <w:rPr>
                <w:rFonts w:ascii="Montserrat" w:eastAsia="Symbol" w:hAnsi="Montserrat"/>
                <w:sz w:val="18"/>
                <w:szCs w:val="18"/>
                <w:lang w:eastAsia="zh-CN"/>
              </w:rPr>
              <w:lastRenderedPageBreak/>
              <w:t>parametr oceniany, jako kryterium nr 2)</w:t>
            </w:r>
          </w:p>
        </w:tc>
        <w:tc>
          <w:tcPr>
            <w:tcW w:w="3402" w:type="dxa"/>
            <w:vAlign w:val="center"/>
          </w:tcPr>
          <w:p w14:paraId="550D5E96" w14:textId="77777777" w:rsidR="00E37D64" w:rsidRPr="005B3B20" w:rsidRDefault="00E37D64" w:rsidP="004A3AC8">
            <w:pPr>
              <w:widowControl w:val="0"/>
              <w:snapToGrid w:val="0"/>
              <w:jc w:val="center"/>
              <w:rPr>
                <w:rFonts w:ascii="Montserrat" w:eastAsia="Symbol" w:hAnsi="Montserrat"/>
                <w:lang w:eastAsia="zh-CN"/>
              </w:rPr>
            </w:pPr>
          </w:p>
        </w:tc>
      </w:tr>
      <w:tr w:rsidR="00E37D64" w:rsidRPr="00045761" w14:paraId="056594BF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B8C49D" w14:textId="77777777" w:rsidR="00E37D64" w:rsidRPr="00045761" w:rsidRDefault="00E37D64" w:rsidP="004A3AC8">
            <w:pPr>
              <w:widowControl w:val="0"/>
              <w:snapToGrid w:val="0"/>
              <w:jc w:val="center"/>
              <w:rPr>
                <w:rFonts w:ascii="Montserrat" w:hAnsi="Montserrat"/>
                <w:color w:val="000000" w:themeColor="text1"/>
                <w:lang w:eastAsia="zh-CN"/>
              </w:rPr>
            </w:pPr>
            <w:r w:rsidRPr="00045761">
              <w:rPr>
                <w:rFonts w:ascii="Montserrat" w:eastAsia="Symbol" w:hAnsi="Montserrat"/>
                <w:color w:val="000000" w:themeColor="text1"/>
                <w:lang w:eastAsia="zh-CN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BB325" w14:textId="77777777" w:rsidR="00E37D64" w:rsidRPr="00746642" w:rsidRDefault="00E37D64" w:rsidP="004A3AC8">
            <w:pPr>
              <w:widowControl w:val="0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  <w:r w:rsidRPr="002427A5">
              <w:rPr>
                <w:rFonts w:ascii="Montserrat" w:hAnsi="Montserrat"/>
              </w:rPr>
              <w:t>świadectwa dopuszczenia do obrotu na rynku polskim dla asortymentu będącego wyrobem medycznym (jeśli wymagane)</w:t>
            </w:r>
            <w:r>
              <w:rPr>
                <w:rFonts w:ascii="Montserrat" w:hAnsi="Montserrat"/>
              </w:rPr>
              <w:t xml:space="preserve"> </w:t>
            </w:r>
            <w:r w:rsidRPr="00942926">
              <w:rPr>
                <w:rFonts w:ascii="Montserrat" w:hAnsi="Montserrat"/>
                <w:b/>
                <w:bCs/>
                <w:u w:val="single"/>
              </w:rPr>
              <w:t>przed podpisaniem</w:t>
            </w:r>
            <w:r>
              <w:rPr>
                <w:rFonts w:ascii="Montserrat" w:hAnsi="Montserrat"/>
              </w:rPr>
              <w:t xml:space="preserve"> </w:t>
            </w:r>
            <w:r w:rsidRPr="007D116C">
              <w:rPr>
                <w:rFonts w:ascii="Montserrat" w:hAnsi="Montserrat"/>
              </w:rPr>
              <w:t>umowy,</w:t>
            </w:r>
            <w:r>
              <w:rPr>
                <w:rFonts w:ascii="Montserrat" w:hAnsi="Montserrat"/>
              </w:rPr>
              <w:t xml:space="preserve"> </w:t>
            </w:r>
            <w:r w:rsidRPr="007D116C">
              <w:rPr>
                <w:rFonts w:ascii="Montserrat" w:hAnsi="Montserrat"/>
              </w:rPr>
              <w:t xml:space="preserve">w formie elektronicznej na adres </w:t>
            </w:r>
            <w:r w:rsidRPr="007D116C">
              <w:rPr>
                <w:rFonts w:ascii="Montserrat" w:hAnsi="Montserrat" w:cs="Calibri"/>
              </w:rPr>
              <w:t xml:space="preserve"> </w:t>
            </w:r>
            <w:hyperlink r:id="rId7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472E0" w14:textId="77777777" w:rsidR="00E37D64" w:rsidRPr="00746642" w:rsidRDefault="00E37D64" w:rsidP="004A3AC8">
            <w:pPr>
              <w:tabs>
                <w:tab w:val="left" w:pos="1090"/>
              </w:tabs>
              <w:autoSpaceDE w:val="0"/>
              <w:spacing w:line="250" w:lineRule="exact"/>
              <w:jc w:val="center"/>
              <w:rPr>
                <w:rFonts w:ascii="Montserrat" w:hAnsi="Montserrat"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  <w:p w14:paraId="12E7CC87" w14:textId="77777777" w:rsidR="00E37D64" w:rsidRPr="00746642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14:paraId="619DFFA7" w14:textId="77777777" w:rsidR="00E37D64" w:rsidRPr="00664EDA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</w:p>
        </w:tc>
      </w:tr>
      <w:tr w:rsidR="00E37D64" w:rsidRPr="00045761" w14:paraId="592648D6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5080628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color w:val="000000" w:themeColor="text1"/>
                <w:lang w:eastAsia="zh-CN"/>
              </w:rPr>
            </w:pPr>
            <w:r w:rsidRPr="00045761">
              <w:rPr>
                <w:rFonts w:ascii="Montserrat" w:eastAsia="Symbol" w:hAnsi="Montserrat"/>
                <w:color w:val="000000" w:themeColor="text1"/>
                <w:lang w:eastAsia="zh-CN"/>
              </w:rPr>
              <w:t>3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3FE0EACC" w14:textId="77777777" w:rsidR="00E37D64" w:rsidRPr="00746642" w:rsidRDefault="00E37D64" w:rsidP="004A3AC8">
            <w:pPr>
              <w:widowControl w:val="0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  <w:r w:rsidRPr="007D116C">
              <w:rPr>
                <w:rFonts w:ascii="Montserrat" w:hAnsi="Montserrat"/>
              </w:rPr>
              <w:t>Certyfikat CE wraz z dokumentami dopuszczającymi stosowanie urządzenia</w:t>
            </w:r>
            <w:r>
              <w:rPr>
                <w:rFonts w:ascii="Montserrat" w:hAnsi="Montserrat"/>
              </w:rPr>
              <w:t xml:space="preserve"> </w:t>
            </w:r>
            <w:r w:rsidRPr="007D116C">
              <w:rPr>
                <w:rFonts w:ascii="Montserrat" w:hAnsi="Montserrat"/>
              </w:rPr>
              <w:t>na terenie Polski</w:t>
            </w:r>
            <w:r>
              <w:rPr>
                <w:rFonts w:ascii="Montserrat" w:hAnsi="Montserrat"/>
              </w:rPr>
              <w:t xml:space="preserve"> - dotyczy oferowanego aparatu USG- </w:t>
            </w:r>
            <w:r w:rsidRPr="007D116C">
              <w:rPr>
                <w:rFonts w:ascii="Montserrat" w:hAnsi="Montserrat"/>
              </w:rPr>
              <w:t xml:space="preserve"> w formie elektronicznej </w:t>
            </w:r>
            <w:r w:rsidRPr="007D116C">
              <w:rPr>
                <w:rFonts w:ascii="Montserrat" w:hAnsi="Montserrat"/>
              </w:rPr>
              <w:br/>
              <w:t xml:space="preserve">i papierowej w terminie </w:t>
            </w:r>
            <w:r w:rsidRPr="00942926">
              <w:rPr>
                <w:rFonts w:ascii="Montserrat" w:hAnsi="Montserrat"/>
                <w:b/>
                <w:bCs/>
                <w:u w:val="single"/>
              </w:rPr>
              <w:t>przed podpisaniem</w:t>
            </w:r>
            <w:r>
              <w:rPr>
                <w:rFonts w:ascii="Montserrat" w:hAnsi="Montserrat"/>
              </w:rPr>
              <w:t xml:space="preserve"> </w:t>
            </w:r>
            <w:r w:rsidRPr="007D116C">
              <w:rPr>
                <w:rFonts w:ascii="Montserrat" w:hAnsi="Montserrat"/>
              </w:rPr>
              <w:t>umowy,</w:t>
            </w:r>
            <w:r>
              <w:rPr>
                <w:rFonts w:ascii="Montserrat" w:hAnsi="Montserrat"/>
              </w:rPr>
              <w:t xml:space="preserve"> </w:t>
            </w:r>
            <w:r w:rsidRPr="007D116C">
              <w:rPr>
                <w:rFonts w:ascii="Montserrat" w:hAnsi="Montserrat"/>
              </w:rPr>
              <w:t xml:space="preserve">w formie elektronicznej na adres </w:t>
            </w:r>
            <w:r w:rsidRPr="007D116C">
              <w:rPr>
                <w:rFonts w:ascii="Montserrat" w:hAnsi="Montserrat" w:cs="Calibri"/>
              </w:rPr>
              <w:t xml:space="preserve"> </w:t>
            </w:r>
            <w:hyperlink r:id="rId8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C6BC7" w14:textId="77777777" w:rsidR="00E37D64" w:rsidRPr="00746642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5DF78B3" w14:textId="77777777" w:rsidR="00E37D64" w:rsidRPr="00664EDA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</w:p>
        </w:tc>
      </w:tr>
      <w:tr w:rsidR="00E37D64" w:rsidRPr="00045761" w14:paraId="2A6C9892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CC52378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eastAsia="Symbol" w:hAnsi="Montserrat"/>
                <w:color w:val="000000" w:themeColor="text1"/>
                <w:lang w:eastAsia="zh-CN"/>
              </w:rPr>
            </w:pPr>
            <w:r w:rsidRPr="00045761">
              <w:rPr>
                <w:rFonts w:ascii="Montserrat" w:eastAsia="Symbol" w:hAnsi="Montserrat"/>
                <w:lang w:eastAsia="zh-CN"/>
              </w:rPr>
              <w:t>4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21EE7163" w14:textId="77777777" w:rsidR="00E37D64" w:rsidRPr="00746642" w:rsidRDefault="00E37D64" w:rsidP="004A3AC8">
            <w:pPr>
              <w:widowControl w:val="0"/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DTR w języku polskim w formie elektronicznej papierowej</w:t>
            </w:r>
            <w:r>
              <w:rPr>
                <w:rFonts w:ascii="Montserrat" w:hAnsi="Montserrat"/>
              </w:rPr>
              <w:t xml:space="preserve"> – dotyczy oferowanego aparatu USG</w:t>
            </w:r>
            <w:r w:rsidRPr="00211034">
              <w:rPr>
                <w:rFonts w:ascii="Montserrat" w:hAnsi="Montserrat"/>
              </w:rPr>
              <w:t xml:space="preserve">, </w:t>
            </w:r>
            <w:r>
              <w:rPr>
                <w:rFonts w:ascii="Montserrat" w:hAnsi="Montserrat"/>
              </w:rPr>
              <w:t xml:space="preserve"> </w:t>
            </w:r>
            <w:r w:rsidRPr="00157AF1">
              <w:rPr>
                <w:rFonts w:ascii="Montserrat" w:hAnsi="Montserrat"/>
              </w:rPr>
              <w:t xml:space="preserve">proszę dostarczyć </w:t>
            </w:r>
            <w:r w:rsidRPr="00942926">
              <w:rPr>
                <w:rFonts w:ascii="Montserrat" w:hAnsi="Montserrat"/>
                <w:b/>
                <w:bCs/>
                <w:u w:val="single"/>
              </w:rPr>
              <w:t>przed podpisaniem</w:t>
            </w:r>
            <w:r>
              <w:rPr>
                <w:rFonts w:ascii="Montserrat" w:hAnsi="Montserrat"/>
              </w:rPr>
              <w:t xml:space="preserve"> </w:t>
            </w:r>
            <w:r w:rsidRPr="00211034">
              <w:rPr>
                <w:rFonts w:ascii="Montserrat" w:hAnsi="Montserrat"/>
              </w:rPr>
              <w:t>umowy,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 w formie elektronicznej na adres </w:t>
            </w:r>
            <w:hyperlink r:id="rId9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09EAF" w14:textId="77777777" w:rsidR="00E37D64" w:rsidRPr="00746642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08547080" w14:textId="77777777" w:rsidR="00E37D64" w:rsidRPr="00664EDA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color w:val="000000" w:themeColor="text1"/>
                <w:lang w:eastAsia="zh-CN"/>
              </w:rPr>
            </w:pPr>
          </w:p>
        </w:tc>
      </w:tr>
      <w:tr w:rsidR="00E37D64" w:rsidRPr="00045761" w14:paraId="7425BCB7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325EA1D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eastAsia="Symbol" w:hAnsi="Montserrat"/>
                <w:lang w:eastAsia="zh-CN"/>
              </w:rPr>
              <w:t>5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0093228C" w14:textId="77777777" w:rsidR="00E37D64" w:rsidRPr="0071455B" w:rsidRDefault="00E37D64" w:rsidP="004A3AC8">
            <w:pPr>
              <w:widowControl w:val="0"/>
              <w:tabs>
                <w:tab w:val="left" w:pos="3863"/>
              </w:tabs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 xml:space="preserve">wykaz części zamiennych </w:t>
            </w:r>
            <w:r>
              <w:rPr>
                <w:rFonts w:ascii="Montserrat" w:hAnsi="Montserrat"/>
              </w:rPr>
              <w:t xml:space="preserve">wraz z numerami katalogowymi </w:t>
            </w:r>
            <w:r w:rsidRPr="004B1EB3">
              <w:rPr>
                <w:rFonts w:ascii="Montserrat" w:hAnsi="Montserrat"/>
              </w:rPr>
              <w:t xml:space="preserve">– </w:t>
            </w:r>
            <w:r w:rsidRPr="00157AF1">
              <w:rPr>
                <w:rFonts w:ascii="Montserrat" w:hAnsi="Montserrat"/>
              </w:rPr>
              <w:t>dotyczy części</w:t>
            </w:r>
            <w:r>
              <w:rPr>
                <w:rFonts w:ascii="Montserrat" w:hAnsi="Montserrat"/>
              </w:rPr>
              <w:t xml:space="preserve"> </w:t>
            </w:r>
            <w:r w:rsidRPr="00157AF1">
              <w:rPr>
                <w:rFonts w:ascii="Montserrat" w:hAnsi="Montserrat"/>
              </w:rPr>
              <w:t>podlegających eksploatacji</w:t>
            </w:r>
            <w:r>
              <w:rPr>
                <w:rFonts w:ascii="Montserrat" w:hAnsi="Montserrat"/>
              </w:rPr>
              <w:t xml:space="preserve"> </w:t>
            </w:r>
            <w:r w:rsidRPr="00942926">
              <w:rPr>
                <w:rFonts w:ascii="Montserrat" w:hAnsi="Montserrat"/>
                <w:b/>
                <w:bCs/>
                <w:u w:val="single"/>
              </w:rPr>
              <w:t>przed podpisaniem</w:t>
            </w:r>
            <w:r>
              <w:rPr>
                <w:rFonts w:ascii="Montserrat" w:hAnsi="Montserrat"/>
              </w:rPr>
              <w:t xml:space="preserve"> </w:t>
            </w:r>
            <w:r w:rsidRPr="007D116C">
              <w:rPr>
                <w:rFonts w:ascii="Montserrat" w:hAnsi="Montserrat"/>
              </w:rPr>
              <w:t>umowy,</w:t>
            </w:r>
            <w:r>
              <w:rPr>
                <w:rFonts w:ascii="Montserrat" w:hAnsi="Montserrat"/>
              </w:rPr>
              <w:t xml:space="preserve"> </w:t>
            </w:r>
            <w:r w:rsidRPr="007D116C">
              <w:rPr>
                <w:rFonts w:ascii="Montserrat" w:hAnsi="Montserrat"/>
              </w:rPr>
              <w:t xml:space="preserve">w formie elektronicznej na adres </w:t>
            </w:r>
            <w:r w:rsidRPr="007D116C">
              <w:rPr>
                <w:rFonts w:ascii="Montserrat" w:hAnsi="Montserrat" w:cs="Calibri"/>
              </w:rPr>
              <w:t xml:space="preserve"> </w:t>
            </w:r>
            <w:hyperlink r:id="rId10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A0F754" w14:textId="77777777" w:rsidR="00E37D64" w:rsidRPr="00746642" w:rsidRDefault="00E37D64" w:rsidP="004A3AC8">
            <w:pPr>
              <w:widowControl w:val="0"/>
              <w:tabs>
                <w:tab w:val="left" w:pos="3863"/>
              </w:tabs>
              <w:jc w:val="center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653D1A45" w14:textId="77777777" w:rsidR="00E37D64" w:rsidRPr="00664EDA" w:rsidRDefault="00E37D64" w:rsidP="004A3AC8">
            <w:pPr>
              <w:widowControl w:val="0"/>
              <w:tabs>
                <w:tab w:val="left" w:pos="3863"/>
              </w:tabs>
              <w:jc w:val="center"/>
              <w:rPr>
                <w:rFonts w:ascii="Montserrat" w:eastAsia="Symbol" w:hAnsi="Montserrat"/>
                <w:strike/>
                <w:lang w:eastAsia="zh-CN"/>
              </w:rPr>
            </w:pPr>
          </w:p>
        </w:tc>
      </w:tr>
      <w:tr w:rsidR="00E37D64" w:rsidRPr="00045761" w14:paraId="13D2C360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C5B35C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eastAsia="Symbol" w:hAnsi="Montserrat"/>
                <w:lang w:eastAsia="zh-CN"/>
              </w:rPr>
              <w:t>6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497ECC6E" w14:textId="77777777" w:rsidR="00E37D64" w:rsidRPr="00252769" w:rsidRDefault="00E37D64" w:rsidP="004A3AC8">
            <w:pPr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czasookresy dokonywania przeglądów technicznych zalecanych przez producenta</w:t>
            </w:r>
            <w:r>
              <w:rPr>
                <w:rFonts w:ascii="Montserrat" w:hAnsi="Montserrat"/>
              </w:rPr>
              <w:t xml:space="preserve"> </w:t>
            </w:r>
            <w:r w:rsidRPr="00157AF1">
              <w:rPr>
                <w:rFonts w:ascii="Montserrat" w:hAnsi="Montserrat"/>
              </w:rPr>
              <w:t xml:space="preserve">proszę dostarczyć </w:t>
            </w:r>
            <w:r w:rsidRPr="00942926">
              <w:rPr>
                <w:rFonts w:ascii="Montserrat" w:hAnsi="Montserrat"/>
                <w:b/>
                <w:bCs/>
                <w:u w:val="single"/>
              </w:rPr>
              <w:t>przed podpisaniem</w:t>
            </w:r>
            <w:r>
              <w:rPr>
                <w:rFonts w:ascii="Montserrat" w:hAnsi="Montserrat"/>
              </w:rPr>
              <w:t xml:space="preserve"> </w:t>
            </w:r>
            <w:r w:rsidRPr="007D116C">
              <w:rPr>
                <w:rFonts w:ascii="Montserrat" w:hAnsi="Montserrat"/>
              </w:rPr>
              <w:t>umowy,</w:t>
            </w:r>
            <w:r>
              <w:rPr>
                <w:rFonts w:ascii="Montserrat" w:hAnsi="Montserrat"/>
              </w:rPr>
              <w:t xml:space="preserve"> </w:t>
            </w:r>
            <w:r w:rsidRPr="007D116C">
              <w:rPr>
                <w:rFonts w:ascii="Montserrat" w:hAnsi="Montserrat"/>
              </w:rPr>
              <w:t xml:space="preserve">w formie elektronicznej na adres </w:t>
            </w:r>
            <w:r w:rsidRPr="007D116C">
              <w:rPr>
                <w:rFonts w:ascii="Montserrat" w:hAnsi="Montserrat" w:cs="Calibri"/>
              </w:rPr>
              <w:t xml:space="preserve"> </w:t>
            </w:r>
            <w:hyperlink r:id="rId11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  <w:r w:rsidRPr="00252769">
              <w:rPr>
                <w:rFonts w:ascii="Montserrat" w:hAnsi="Montserrat"/>
              </w:rPr>
              <w:t xml:space="preserve"> 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5630B" w14:textId="77777777" w:rsidR="00E37D64" w:rsidRPr="00746642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5265509F" w14:textId="77777777" w:rsidR="00E37D64" w:rsidRPr="00664EDA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</w:p>
        </w:tc>
      </w:tr>
      <w:tr w:rsidR="00E37D64" w:rsidRPr="00045761" w14:paraId="3A20B45F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79DE4A9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 w:rsidRPr="00045761">
              <w:rPr>
                <w:rFonts w:ascii="Montserrat" w:eastAsia="Symbol" w:hAnsi="Montserrat"/>
                <w:lang w:eastAsia="zh-CN"/>
              </w:rPr>
              <w:t>7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1F59F65F" w14:textId="77777777" w:rsidR="00E37D64" w:rsidRPr="00746642" w:rsidRDefault="00E37D64" w:rsidP="004A3AC8">
            <w:pPr>
              <w:widowControl w:val="0"/>
              <w:rPr>
                <w:rFonts w:ascii="Montserrat" w:hAnsi="Montserrat"/>
                <w:strike/>
                <w:lang w:eastAsia="zh-CN"/>
              </w:rPr>
            </w:pPr>
            <w:r>
              <w:rPr>
                <w:rFonts w:ascii="Montserrat" w:hAnsi="Montserrat"/>
              </w:rPr>
              <w:t>s</w:t>
            </w:r>
            <w:r w:rsidRPr="009E455B">
              <w:rPr>
                <w:rFonts w:ascii="Montserrat" w:hAnsi="Montserrat"/>
              </w:rPr>
              <w:t>zkoleni</w:t>
            </w:r>
            <w:r>
              <w:rPr>
                <w:rFonts w:ascii="Montserrat" w:hAnsi="Montserrat"/>
              </w:rPr>
              <w:t>e</w:t>
            </w:r>
            <w:r w:rsidRPr="009E455B">
              <w:rPr>
                <w:rFonts w:ascii="Montserrat" w:hAnsi="Montserrat"/>
              </w:rPr>
              <w:t xml:space="preserve"> w siedzibie ZAMAWIAJĄCEGO przeprowadz</w:t>
            </w:r>
            <w:r>
              <w:rPr>
                <w:rFonts w:ascii="Montserrat" w:hAnsi="Montserrat"/>
              </w:rPr>
              <w:t>one</w:t>
            </w:r>
            <w:r w:rsidRPr="009E455B">
              <w:rPr>
                <w:rFonts w:ascii="Montserrat" w:hAnsi="Montserrat"/>
              </w:rPr>
              <w:t xml:space="preserve"> po uprzednim uzgodnieniu z użytkownikiem 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D5F38" w14:textId="77777777" w:rsidR="00E37D64" w:rsidRPr="00746642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084AD6D7" w14:textId="77777777" w:rsidR="00E37D64" w:rsidRPr="00664EDA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</w:p>
        </w:tc>
      </w:tr>
      <w:tr w:rsidR="00E37D64" w:rsidRPr="00045761" w14:paraId="7BEE0278" w14:textId="77777777" w:rsidTr="004A3AC8">
        <w:trPr>
          <w:trHeight w:val="23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3B4782E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eastAsia="Symbol" w:hAnsi="Montserrat"/>
                <w:lang w:eastAsia="zh-CN"/>
              </w:rPr>
              <w:t>8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0D73441F" w14:textId="77777777" w:rsidR="00E37D64" w:rsidRPr="00657154" w:rsidRDefault="00E37D64" w:rsidP="004A3AC8">
            <w:pPr>
              <w:widowControl w:val="0"/>
              <w:rPr>
                <w:rFonts w:ascii="Montserrat" w:hAnsi="Montserrat"/>
              </w:rPr>
            </w:pPr>
            <w:r w:rsidRPr="00211034">
              <w:rPr>
                <w:rFonts w:ascii="Montserrat" w:hAnsi="Montserrat"/>
              </w:rPr>
              <w:t>pisemne oświadczenie podmiotu uprawnionego do serwisowania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i wykonywania przeglądów technicznych potwierdzające, że personel posiada odpowiednie uprawnienia i kwalifikacje potwierdzone stosownym certyfikatem, świadectwem, znajdującym się w aktach osobowych osób dokonujących napraw serwisowych lub przeglądów technicznych</w:t>
            </w:r>
            <w:r w:rsidRPr="00942926">
              <w:rPr>
                <w:rFonts w:ascii="Montserrat" w:hAnsi="Montserrat"/>
                <w:b/>
                <w:bCs/>
                <w:u w:val="single"/>
              </w:rPr>
              <w:t xml:space="preserve"> przed podpisaniem</w:t>
            </w:r>
            <w:r>
              <w:rPr>
                <w:rFonts w:ascii="Montserrat" w:hAnsi="Montserrat"/>
              </w:rPr>
              <w:t xml:space="preserve"> </w:t>
            </w:r>
            <w:r w:rsidRPr="007D116C">
              <w:rPr>
                <w:rFonts w:ascii="Montserrat" w:hAnsi="Montserrat"/>
              </w:rPr>
              <w:t>umowy,</w:t>
            </w:r>
            <w:r>
              <w:rPr>
                <w:rFonts w:ascii="Montserrat" w:hAnsi="Montserrat"/>
              </w:rPr>
              <w:t xml:space="preserve"> </w:t>
            </w:r>
            <w:r w:rsidRPr="007D116C">
              <w:rPr>
                <w:rFonts w:ascii="Montserrat" w:hAnsi="Montserrat"/>
              </w:rPr>
              <w:t xml:space="preserve">w formie elektronicznej na adres </w:t>
            </w:r>
            <w:r w:rsidRPr="007D116C">
              <w:rPr>
                <w:rFonts w:ascii="Montserrat" w:hAnsi="Montserrat" w:cs="Calibri"/>
              </w:rPr>
              <w:t xml:space="preserve"> </w:t>
            </w:r>
            <w:hyperlink r:id="rId12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910B6" w14:textId="77777777" w:rsidR="00E37D64" w:rsidRPr="00746642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68D2D97A" w14:textId="77777777" w:rsidR="00E37D64" w:rsidRPr="00664EDA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</w:p>
        </w:tc>
      </w:tr>
      <w:tr w:rsidR="00E37D64" w:rsidRPr="00045761" w14:paraId="66EE12ED" w14:textId="77777777" w:rsidTr="004A3AC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4E1BE09" w14:textId="77777777" w:rsidR="00E37D64" w:rsidRPr="00045761" w:rsidRDefault="00E37D64" w:rsidP="004A3AC8">
            <w:pPr>
              <w:widowControl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eastAsia="Symbol" w:hAnsi="Montserrat"/>
                <w:lang w:eastAsia="pl-PL"/>
              </w:rPr>
              <w:t>9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134456A2" w14:textId="77777777" w:rsidR="00E37D64" w:rsidRPr="00746642" w:rsidRDefault="00E37D64" w:rsidP="004A3AC8">
            <w:pPr>
              <w:widowControl w:val="0"/>
              <w:rPr>
                <w:rFonts w:ascii="Montserrat" w:eastAsia="Symbol" w:hAnsi="Montserrat"/>
                <w:strike/>
                <w:lang w:eastAsia="zh-CN"/>
              </w:rPr>
            </w:pPr>
            <w:r w:rsidRPr="00211034">
              <w:rPr>
                <w:rFonts w:ascii="Montserrat" w:hAnsi="Montserrat"/>
              </w:rPr>
              <w:t xml:space="preserve">paszport techniczny z odpowiednimi wpisami, potwierdzającymi montaż, uruchomienie, szkolenie z informacją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o sprawności urządzenia</w:t>
            </w:r>
            <w:r>
              <w:rPr>
                <w:rFonts w:ascii="Montserrat" w:hAnsi="Montserrat"/>
              </w:rPr>
              <w:t xml:space="preserve"> </w:t>
            </w:r>
            <w:r w:rsidRPr="00942926">
              <w:rPr>
                <w:rFonts w:ascii="Montserrat" w:hAnsi="Montserrat"/>
                <w:b/>
                <w:bCs/>
              </w:rPr>
              <w:t>przy dostawie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BC45F7" w14:textId="77777777" w:rsidR="00E37D64" w:rsidRPr="00746642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4D4E8A7" w14:textId="77777777" w:rsidR="00E37D64" w:rsidRPr="00664EDA" w:rsidRDefault="00E37D64" w:rsidP="004A3AC8">
            <w:pPr>
              <w:widowControl w:val="0"/>
              <w:jc w:val="center"/>
              <w:rPr>
                <w:rFonts w:ascii="Montserrat" w:eastAsia="Symbol" w:hAnsi="Montserrat"/>
                <w:strike/>
                <w:lang w:eastAsia="zh-CN"/>
              </w:rPr>
            </w:pPr>
          </w:p>
        </w:tc>
      </w:tr>
      <w:tr w:rsidR="00E37D64" w:rsidRPr="00045761" w14:paraId="24E7A84E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658FA25" w14:textId="77777777" w:rsidR="00E37D64" w:rsidRPr="00045761" w:rsidRDefault="00E37D64" w:rsidP="004A3AC8">
            <w:pPr>
              <w:suppressAutoHyphens w:val="0"/>
              <w:snapToGrid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2E81346F" w14:textId="77777777" w:rsidR="00E37D64" w:rsidRPr="00746642" w:rsidRDefault="00E37D64" w:rsidP="004A3AC8">
            <w:pPr>
              <w:suppressAutoHyphens w:val="0"/>
              <w:autoSpaceDE w:val="0"/>
              <w:rPr>
                <w:rFonts w:ascii="Montserrat" w:hAnsi="Montserrat"/>
                <w:strike/>
                <w:lang w:eastAsia="pl-PL"/>
              </w:rPr>
            </w:pPr>
            <w:r w:rsidRPr="00211034">
              <w:rPr>
                <w:rFonts w:ascii="Montserrat" w:hAnsi="Montserrat"/>
              </w:rPr>
              <w:t>gwarancja dostępności serwisu, oprogramowania i części zamiennych przez co najmniej 10 lat od daty dostawy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55BBE" w14:textId="77777777" w:rsidR="00E37D64" w:rsidRPr="00746642" w:rsidRDefault="00E37D64" w:rsidP="004A3AC8">
            <w:pPr>
              <w:suppressAutoHyphens w:val="0"/>
              <w:autoSpaceDE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075D6490" w14:textId="77777777" w:rsidR="00E37D64" w:rsidRPr="00664EDA" w:rsidRDefault="00E37D64" w:rsidP="004A3AC8">
            <w:pPr>
              <w:suppressAutoHyphens w:val="0"/>
              <w:autoSpaceDE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</w:p>
        </w:tc>
      </w:tr>
      <w:tr w:rsidR="00E37D64" w:rsidRPr="00045761" w14:paraId="06340C43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6307075" w14:textId="77777777" w:rsidR="00E37D64" w:rsidRPr="00045761" w:rsidRDefault="00E37D64" w:rsidP="004A3AC8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lastRenderedPageBreak/>
              <w:t>11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6B571437" w14:textId="77777777" w:rsidR="00E37D64" w:rsidRPr="00746642" w:rsidRDefault="00E37D64" w:rsidP="004A3AC8">
            <w:pPr>
              <w:suppressAutoHyphens w:val="0"/>
              <w:autoSpaceDE w:val="0"/>
              <w:rPr>
                <w:rFonts w:ascii="Montserrat" w:hAnsi="Montserrat"/>
                <w:strike/>
                <w:lang w:eastAsia="pl-PL"/>
              </w:rPr>
            </w:pPr>
            <w:r w:rsidRPr="00211034">
              <w:rPr>
                <w:rFonts w:ascii="Montserrat" w:hAnsi="Montserrat"/>
              </w:rPr>
              <w:t>maksymalnie 3 naprawy tego samego elementu lub podzespołu w okresie trwania gwarancji, uprawniający ZAMAWIAJĄCEGO</w:t>
            </w:r>
            <w:r w:rsidRPr="00211034">
              <w:rPr>
                <w:rFonts w:ascii="Montserrat" w:hAnsi="Montserrat"/>
              </w:rPr>
              <w:br/>
              <w:t>do żądania wymiany na fabrycznie nowy element lub podzespół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F6869" w14:textId="77777777" w:rsidR="00E37D64" w:rsidRPr="00746642" w:rsidRDefault="00E37D64" w:rsidP="004A3AC8">
            <w:pPr>
              <w:suppressAutoHyphens w:val="0"/>
              <w:autoSpaceDE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12454350" w14:textId="77777777" w:rsidR="00E37D64" w:rsidRPr="00664EDA" w:rsidRDefault="00E37D64" w:rsidP="004A3AC8">
            <w:pPr>
              <w:suppressAutoHyphens w:val="0"/>
              <w:autoSpaceDE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</w:p>
        </w:tc>
      </w:tr>
      <w:tr w:rsidR="00E37D64" w:rsidRPr="00045761" w14:paraId="4C06BEDE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C722A9" w14:textId="77777777" w:rsidR="00E37D64" w:rsidRPr="00045761" w:rsidRDefault="00E37D64" w:rsidP="004A3AC8">
            <w:pPr>
              <w:suppressAutoHyphens w:val="0"/>
              <w:jc w:val="center"/>
              <w:rPr>
                <w:rFonts w:ascii="Montserrat" w:hAnsi="Montserrat"/>
                <w:lang w:eastAsia="pl-PL"/>
              </w:rPr>
            </w:pPr>
            <w:r w:rsidRPr="00045761">
              <w:rPr>
                <w:rFonts w:ascii="Montserrat" w:eastAsia="Symbol" w:hAnsi="Montserrat"/>
                <w:lang w:eastAsia="pl-PL"/>
              </w:rPr>
              <w:t>1</w:t>
            </w:r>
            <w:r>
              <w:rPr>
                <w:rFonts w:ascii="Montserrat" w:eastAsia="Symbol" w:hAnsi="Montserrat"/>
                <w:lang w:eastAsia="pl-PL"/>
              </w:rPr>
              <w:t>2</w:t>
            </w:r>
          </w:p>
        </w:tc>
        <w:tc>
          <w:tcPr>
            <w:tcW w:w="4753" w:type="dxa"/>
            <w:shd w:val="clear" w:color="auto" w:fill="auto"/>
          </w:tcPr>
          <w:p w14:paraId="13896957" w14:textId="77777777" w:rsidR="00E37D64" w:rsidRPr="00746642" w:rsidRDefault="00E37D64" w:rsidP="004A3AC8">
            <w:pPr>
              <w:suppressAutoHyphens w:val="0"/>
              <w:rPr>
                <w:rFonts w:ascii="Montserrat" w:eastAsia="Symbol" w:hAnsi="Montserrat"/>
                <w:strike/>
                <w:lang w:eastAsia="pl-PL"/>
              </w:rPr>
            </w:pPr>
            <w:r w:rsidRPr="00167557">
              <w:rPr>
                <w:rFonts w:ascii="Montserrat" w:hAnsi="Montserrat"/>
              </w:rPr>
              <w:t xml:space="preserve">wykonanie testów akceptacyjnych, odbiorczych oraz testów specjalistycznych przed podpisaniem końcowego protokołu odbioru w cenie dostawy, w formie elektronicznej przesłane na adres </w:t>
            </w:r>
            <w:r w:rsidRPr="00167557">
              <w:rPr>
                <w:rFonts w:ascii="Montserrat" w:hAnsi="Montserrat"/>
              </w:rPr>
              <w:br/>
              <w:t xml:space="preserve">e-mailowy </w:t>
            </w:r>
            <w:hyperlink r:id="rId13" w:history="1">
              <w:r w:rsidRPr="00167557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9AEE13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67ABFC9B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</w:p>
        </w:tc>
      </w:tr>
      <w:tr w:rsidR="00E37D64" w:rsidRPr="00045761" w14:paraId="10B547D4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D52E74" w14:textId="77777777" w:rsidR="00E37D64" w:rsidRPr="00045761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13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4263EFE2" w14:textId="77777777" w:rsidR="00E37D64" w:rsidRPr="00746642" w:rsidRDefault="00E37D64" w:rsidP="004A3AC8">
            <w:pPr>
              <w:suppressAutoHyphens w:val="0"/>
              <w:rPr>
                <w:rFonts w:ascii="Montserrat" w:eastAsia="Symbol" w:hAnsi="Montserrat"/>
                <w:strike/>
                <w:lang w:eastAsia="pl-PL"/>
              </w:rPr>
            </w:pPr>
            <w:r w:rsidRPr="00211034">
              <w:rPr>
                <w:rFonts w:ascii="Montserrat" w:hAnsi="Montserrat"/>
              </w:rPr>
              <w:t xml:space="preserve">przeglądy techniczne w okresie gwarancji wykonywane będą zgodnie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 xml:space="preserve">z zaleceniem producenta zawartym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w dokumentacji technicznej i naprawy gwarancyjne, wraz z materiałami eksploatacyjnymi, niezbędnym transportem sprzętu i wymianą części w cenie dostawy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67F7B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21854503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strike/>
                <w:lang w:eastAsia="pl-PL"/>
              </w:rPr>
            </w:pPr>
          </w:p>
        </w:tc>
      </w:tr>
      <w:tr w:rsidR="00E37D64" w:rsidRPr="00045761" w14:paraId="5E2BAFF1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914B49" w14:textId="77777777" w:rsidR="00E37D64" w:rsidRPr="00045761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14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0201FD00" w14:textId="77777777" w:rsidR="00E37D64" w:rsidRPr="00746642" w:rsidRDefault="00E37D64" w:rsidP="004A3AC8">
            <w:pPr>
              <w:suppressAutoHyphens w:val="0"/>
              <w:rPr>
                <w:rFonts w:ascii="Montserrat" w:eastAsia="Symbol" w:hAnsi="Montserrat"/>
                <w:strike/>
                <w:lang w:eastAsia="pl-PL"/>
              </w:rPr>
            </w:pPr>
            <w:r w:rsidRPr="00211034">
              <w:rPr>
                <w:rFonts w:ascii="Montserrat" w:hAnsi="Montserrat"/>
              </w:rPr>
              <w:t>wykonanie przeglądu technicznego na dwa tygodnie przed końcem gwarancji w cenie dostawy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3956F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1E989227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strike/>
                <w:lang w:eastAsia="zh-CN"/>
              </w:rPr>
            </w:pPr>
          </w:p>
        </w:tc>
      </w:tr>
      <w:tr w:rsidR="00E37D64" w:rsidRPr="00045761" w14:paraId="6CF666EB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099F38" w14:textId="77777777" w:rsidR="00E37D64" w:rsidRPr="00045761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15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052E0C0D" w14:textId="77777777" w:rsidR="00E37D64" w:rsidRPr="00746642" w:rsidRDefault="00E37D64" w:rsidP="004A3AC8">
            <w:pPr>
              <w:suppressAutoHyphens w:val="0"/>
              <w:rPr>
                <w:rFonts w:ascii="Montserrat" w:eastAsia="Symbol" w:hAnsi="Montserrat"/>
                <w:strike/>
                <w:lang w:eastAsia="pl-PL"/>
              </w:rPr>
            </w:pPr>
            <w:r w:rsidRPr="00211034">
              <w:rPr>
                <w:rFonts w:ascii="Montserrat" w:hAnsi="Montserrat"/>
              </w:rPr>
              <w:t xml:space="preserve">przestrzeganie wymaganych terminów wykonywania okresowych przeglądów technicznych należy do WYKONAWCY, bez konieczności zlecania (przypominania) </w:t>
            </w:r>
            <w:r w:rsidRPr="00211034">
              <w:rPr>
                <w:rFonts w:ascii="Montserrat" w:hAnsi="Montserrat"/>
              </w:rPr>
              <w:br/>
              <w:t>przez ZAMAWIAJĄCEGO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106FE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20C627ED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strike/>
                <w:lang w:eastAsia="zh-CN"/>
              </w:rPr>
            </w:pPr>
          </w:p>
        </w:tc>
      </w:tr>
      <w:tr w:rsidR="00E37D64" w:rsidRPr="00045761" w14:paraId="67EE53AA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3D72B93" w14:textId="77777777" w:rsidR="00E37D64" w:rsidRPr="00045761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16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30AF76F4" w14:textId="77777777" w:rsidR="00E37D64" w:rsidRPr="00746642" w:rsidRDefault="00E37D64" w:rsidP="004A3AC8">
            <w:pPr>
              <w:suppressAutoHyphens w:val="0"/>
              <w:rPr>
                <w:rFonts w:ascii="Montserrat" w:hAnsi="Montserrat"/>
                <w:strike/>
                <w:lang w:eastAsia="zh-CN"/>
              </w:rPr>
            </w:pPr>
            <w:r w:rsidRPr="00211034">
              <w:rPr>
                <w:rFonts w:ascii="Montserrat" w:hAnsi="Montserrat"/>
              </w:rPr>
              <w:t>WYKONAWCA powiadomi ZAMAWIAJĄCEGO z 14 dniowym wyprzedzeniem o planowanym przeglądzie technicznym drogą</w:t>
            </w:r>
            <w:r w:rsidRPr="00211034">
              <w:rPr>
                <w:rFonts w:ascii="Montserrat" w:hAnsi="Montserrat"/>
              </w:rPr>
              <w:br/>
              <w:t xml:space="preserve">e-mailową na adres: </w:t>
            </w:r>
            <w:hyperlink r:id="rId14" w:history="1">
              <w:r w:rsidRPr="007D116C">
                <w:rPr>
                  <w:rFonts w:ascii="Montserrat" w:hAnsi="Montserrat" w:cs="Calibri"/>
                  <w:color w:val="6666FF"/>
                  <w:u w:val="single"/>
                </w:rPr>
                <w:t>aparatura@onkologia.szczecin.pl</w:t>
              </w:r>
            </w:hyperlink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732C3B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hAnsi="Montserrat"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1B74B91D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strike/>
                <w:lang w:eastAsia="zh-CN"/>
              </w:rPr>
            </w:pPr>
          </w:p>
        </w:tc>
      </w:tr>
      <w:tr w:rsidR="00E37D64" w:rsidRPr="00045761" w14:paraId="6B2D6C7C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D0CA18F" w14:textId="77777777" w:rsidR="00E37D64" w:rsidRPr="00045761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17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289ECE02" w14:textId="77777777" w:rsidR="00E37D64" w:rsidRPr="00746642" w:rsidRDefault="00E37D64" w:rsidP="004A3AC8">
            <w:pPr>
              <w:suppressAutoHyphens w:val="0"/>
              <w:rPr>
                <w:rFonts w:ascii="Montserrat" w:hAnsi="Montserrat"/>
                <w:strike/>
                <w:lang w:eastAsia="zh-CN"/>
              </w:rPr>
            </w:pPr>
            <w:r w:rsidRPr="00211034">
              <w:rPr>
                <w:rFonts w:ascii="Montserrat" w:hAnsi="Montserrat"/>
              </w:rPr>
              <w:t>maksymalnie 48 godzinny czas reakcji serwisu określony jako rozpoczęcie czynności diagnostycznych w dni robocze</w:t>
            </w:r>
            <w:r>
              <w:rPr>
                <w:rFonts w:ascii="Montserrat" w:hAnsi="Montserrat"/>
              </w:rPr>
              <w:t xml:space="preserve"> </w:t>
            </w:r>
            <w:r w:rsidRPr="00211034">
              <w:rPr>
                <w:rFonts w:ascii="Montserrat" w:hAnsi="Montserrat"/>
              </w:rPr>
              <w:t xml:space="preserve">od chwili powiadomienia przez ZAMAWIAJĄCEGO </w:t>
            </w:r>
            <w:r>
              <w:rPr>
                <w:rFonts w:ascii="Montserrat" w:hAnsi="Montserrat"/>
              </w:rPr>
              <w:br/>
            </w:r>
            <w:r w:rsidRPr="00211034">
              <w:rPr>
                <w:rFonts w:ascii="Montserrat" w:hAnsi="Montserrat"/>
              </w:rPr>
              <w:t>o nieprawidłowej pracy przedmiotu zamówienia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51DB25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2511207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0B640115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A7B800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18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654AA1A7" w14:textId="77777777" w:rsidR="00E37D64" w:rsidRPr="00746642" w:rsidRDefault="00E37D64" w:rsidP="004A3AC8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211034">
              <w:rPr>
                <w:rFonts w:ascii="Montserrat" w:hAnsi="Montserrat"/>
              </w:rPr>
              <w:t>maksymalnie 5 dniowy (roboczy) czas usunięcia awarii</w:t>
            </w:r>
            <w:r>
              <w:rPr>
                <w:rFonts w:ascii="Montserrat" w:hAnsi="Montserrat"/>
                <w:color w:val="000000" w:themeColor="text1"/>
              </w:rPr>
              <w:t xml:space="preserve"> od dnia zgłoszenia przez ZAMAWIAJĄCEGO</w:t>
            </w:r>
            <w:r w:rsidRPr="00211034">
              <w:rPr>
                <w:rFonts w:ascii="Montserrat" w:hAnsi="Montserrat"/>
              </w:rPr>
              <w:t xml:space="preserve">, w sytuacji gdy z przyczyn technicznych niezależnych od WYKONAWCY dotrzymanie terminu jest niemożliwe, to ostateczny termin usunięcia awarii nie może </w:t>
            </w:r>
            <w:r w:rsidRPr="00AD4810">
              <w:rPr>
                <w:rFonts w:ascii="Montserrat" w:hAnsi="Montserrat"/>
              </w:rPr>
              <w:t>przekraczać 7 dni roboczych</w:t>
            </w:r>
            <w:r w:rsidRPr="00211034">
              <w:rPr>
                <w:rFonts w:ascii="Montserrat" w:hAnsi="Montserrat"/>
              </w:rPr>
              <w:t xml:space="preserve"> 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2872B5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59C5914C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3ED56337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8A2865" w14:textId="77777777" w:rsidR="00E37D64" w:rsidRPr="00C92F17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19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4D3C7326" w14:textId="77777777" w:rsidR="00E37D64" w:rsidRPr="00C92F17" w:rsidRDefault="00E37D64" w:rsidP="004A3AC8">
            <w:pPr>
              <w:rPr>
                <w:rFonts w:ascii="Montserrat" w:eastAsia="Arial Unicode MS" w:hAnsi="Montserrat"/>
                <w:color w:val="FF0000"/>
                <w:kern w:val="1"/>
                <w:lang w:eastAsia="hi-IN" w:bidi="hi-IN"/>
              </w:rPr>
            </w:pPr>
            <w:r w:rsidRPr="00D507FC">
              <w:rPr>
                <w:rFonts w:ascii="Montserrat" w:hAnsi="Montserrat"/>
                <w:color w:val="000000" w:themeColor="text1"/>
              </w:rPr>
              <w:t xml:space="preserve">nastąpi </w:t>
            </w:r>
            <w:r>
              <w:rPr>
                <w:rFonts w:ascii="Montserrat" w:hAnsi="Montserrat"/>
                <w:color w:val="000000" w:themeColor="text1"/>
              </w:rPr>
              <w:t xml:space="preserve">ponowny bieg terminu gwarancji </w:t>
            </w:r>
            <w:r w:rsidRPr="00D507FC">
              <w:rPr>
                <w:rFonts w:ascii="Montserrat" w:hAnsi="Montserrat"/>
                <w:color w:val="000000" w:themeColor="text1"/>
              </w:rPr>
              <w:t xml:space="preserve">na </w:t>
            </w:r>
            <w:r>
              <w:rPr>
                <w:rFonts w:ascii="Montserrat" w:hAnsi="Montserrat"/>
                <w:color w:val="000000" w:themeColor="text1"/>
              </w:rPr>
              <w:t xml:space="preserve">naprawiane urządzenie medyczne </w:t>
            </w:r>
            <w:r w:rsidRPr="00D507FC">
              <w:rPr>
                <w:rFonts w:ascii="Montserrat" w:hAnsi="Montserrat"/>
                <w:color w:val="000000" w:themeColor="text1"/>
              </w:rPr>
              <w:t xml:space="preserve">w przypadku </w:t>
            </w:r>
            <w:r>
              <w:rPr>
                <w:rFonts w:ascii="Montserrat" w:hAnsi="Montserrat"/>
                <w:color w:val="000000" w:themeColor="text1"/>
              </w:rPr>
              <w:t xml:space="preserve">dokonania jego istotnej naprawy </w:t>
            </w:r>
            <w:r w:rsidRPr="00D507FC">
              <w:rPr>
                <w:rFonts w:ascii="Montserrat" w:hAnsi="Montserrat"/>
                <w:color w:val="000000" w:themeColor="text1"/>
              </w:rPr>
              <w:t>albo dostarczenia innego urządzenia wolnego od wad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A4515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41D90D05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08049CDD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B4C0C20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4F79E49E" w14:textId="77777777" w:rsidR="00E37D64" w:rsidRPr="00746642" w:rsidRDefault="00E37D64" w:rsidP="004A3AC8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EC2912">
              <w:rPr>
                <w:rFonts w:ascii="Montserrat" w:hAnsi="Montserrat"/>
              </w:rPr>
              <w:t>przedłużenie terminu gwarancji</w:t>
            </w:r>
            <w:r w:rsidRPr="00EC2912">
              <w:rPr>
                <w:rFonts w:ascii="Montserrat" w:hAnsi="Montserrat"/>
              </w:rPr>
              <w:br/>
              <w:t>o czas, w ciągu którego wskutek wady urządzenia objętego gwarancją ZAMAWIAJĄ</w:t>
            </w:r>
            <w:r>
              <w:rPr>
                <w:rFonts w:ascii="Montserrat" w:hAnsi="Montserrat"/>
              </w:rPr>
              <w:t xml:space="preserve">CY nie mógł z niego korzystać – </w:t>
            </w:r>
            <w:r w:rsidRPr="00EC2912">
              <w:rPr>
                <w:rFonts w:ascii="Montserrat" w:hAnsi="Montserrat"/>
              </w:rPr>
              <w:t>w przypadku nap</w:t>
            </w:r>
            <w:r w:rsidRPr="00920CF4">
              <w:rPr>
                <w:rFonts w:ascii="Montserrat" w:hAnsi="Montserrat"/>
                <w:color w:val="000000" w:themeColor="text1"/>
              </w:rPr>
              <w:t xml:space="preserve">rawy </w:t>
            </w:r>
            <w:r w:rsidRPr="00EC2912">
              <w:rPr>
                <w:rFonts w:ascii="Montserrat" w:hAnsi="Montserrat"/>
              </w:rPr>
              <w:t xml:space="preserve">innej, niż wskazana wyżej </w:t>
            </w:r>
            <w:r>
              <w:rPr>
                <w:rFonts w:ascii="Montserrat" w:hAnsi="Montserrat"/>
              </w:rPr>
              <w:t xml:space="preserve"> </w:t>
            </w:r>
            <w:r w:rsidRPr="00157AF1">
              <w:rPr>
                <w:rFonts w:ascii="Montserrat" w:hAnsi="Montserrat"/>
              </w:rPr>
              <w:t>w pkt. 106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455B2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 w:cs="Montserrat"/>
              </w:rPr>
              <w:t>tak</w:t>
            </w:r>
          </w:p>
        </w:tc>
        <w:tc>
          <w:tcPr>
            <w:tcW w:w="3402" w:type="dxa"/>
            <w:vAlign w:val="center"/>
          </w:tcPr>
          <w:p w14:paraId="62984E66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22AB801A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4027CCA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21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5E7A1531" w14:textId="77777777" w:rsidR="00E37D64" w:rsidRPr="00746642" w:rsidRDefault="00E37D64" w:rsidP="004A3AC8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682AF1">
              <w:rPr>
                <w:rFonts w:ascii="Montserrat" w:hAnsi="Montserrat"/>
              </w:rPr>
              <w:t>wszelkie czynności serwisowe wykonywane będą w siedzibie ZAMAWIAJĄCEGO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8BE167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 w:cs="Montserrat"/>
              </w:rPr>
              <w:t>tak</w:t>
            </w:r>
          </w:p>
        </w:tc>
        <w:tc>
          <w:tcPr>
            <w:tcW w:w="3402" w:type="dxa"/>
            <w:vAlign w:val="center"/>
          </w:tcPr>
          <w:p w14:paraId="6D52F5C5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6DBAD172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5E30E6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lastRenderedPageBreak/>
              <w:t>23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4086BE06" w14:textId="77777777" w:rsidR="00E37D64" w:rsidRPr="005B3B20" w:rsidRDefault="00E37D64" w:rsidP="004A3AC8">
            <w:pPr>
              <w:suppressAutoHyphens w:val="0"/>
              <w:rPr>
                <w:rFonts w:ascii="Montserrat" w:hAnsi="Montserrat" w:cs="Montserrat"/>
                <w:color w:val="FF0000"/>
              </w:rPr>
            </w:pPr>
            <w:r w:rsidRPr="00682AF1">
              <w:rPr>
                <w:rFonts w:ascii="Montserrat" w:hAnsi="Montserrat"/>
              </w:rPr>
              <w:t xml:space="preserve">fabrycznie nowe części zamienne wykorzystywane w procesie naprawy urządzenia 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4B730" w14:textId="77777777" w:rsidR="00E37D64" w:rsidRPr="00746642" w:rsidRDefault="00E37D64" w:rsidP="004A3AC8">
            <w:pPr>
              <w:ind w:right="-1"/>
              <w:jc w:val="center"/>
              <w:rPr>
                <w:rFonts w:ascii="Montserrat" w:hAnsi="Montserrat" w:cs="Montserrat"/>
              </w:rPr>
            </w:pPr>
            <w:r>
              <w:rPr>
                <w:rFonts w:ascii="Montserrat" w:hAnsi="Montserrat" w:cs="Montserrat"/>
              </w:rPr>
              <w:t>tak</w:t>
            </w:r>
          </w:p>
        </w:tc>
        <w:tc>
          <w:tcPr>
            <w:tcW w:w="3402" w:type="dxa"/>
            <w:vAlign w:val="center"/>
          </w:tcPr>
          <w:p w14:paraId="5D645918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6B5E9830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01F98D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24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6DCF68DE" w14:textId="77777777" w:rsidR="00E37D64" w:rsidRPr="00746642" w:rsidRDefault="00E37D64" w:rsidP="004A3AC8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211034">
              <w:rPr>
                <w:rFonts w:ascii="Montserrat" w:hAnsi="Montserrat"/>
              </w:rPr>
              <w:t xml:space="preserve">12 miesięczny okres gwarancji na wymieniane części zamienne w procesie naprawy urządzenia 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F6F3E6" w14:textId="77777777" w:rsidR="00E37D64" w:rsidRPr="00746642" w:rsidRDefault="00E37D64" w:rsidP="004A3AC8">
            <w:pPr>
              <w:jc w:val="center"/>
              <w:rPr>
                <w:rFonts w:ascii="Montserrat" w:hAnsi="Montserrat" w:cs="Montserrat"/>
              </w:rPr>
            </w:pPr>
            <w:r>
              <w:rPr>
                <w:rFonts w:ascii="Montserrat" w:hAnsi="Montserrat" w:cs="Montserrat"/>
              </w:rPr>
              <w:t>tak</w:t>
            </w:r>
          </w:p>
        </w:tc>
        <w:tc>
          <w:tcPr>
            <w:tcW w:w="3402" w:type="dxa"/>
            <w:vAlign w:val="center"/>
          </w:tcPr>
          <w:p w14:paraId="44F7A415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403D6268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014C1F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25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77D1FD47" w14:textId="77777777" w:rsidR="00E37D64" w:rsidRPr="00746642" w:rsidRDefault="00E37D64" w:rsidP="004A3AC8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211034">
              <w:rPr>
                <w:rFonts w:ascii="Montserrat" w:hAnsi="Montserrat"/>
              </w:rPr>
              <w:t>wszystkie wymieniane materiały zużywalne fabrycznie nowe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EE7997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50BB65CE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41A87C3E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F51011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26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0D761F51" w14:textId="77777777" w:rsidR="00E37D64" w:rsidRPr="00746642" w:rsidRDefault="00E37D64" w:rsidP="004A3AC8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211034">
              <w:rPr>
                <w:rFonts w:ascii="Montserrat" w:hAnsi="Montserrat"/>
              </w:rPr>
              <w:t>zgłoszenia awarii realizowane drogą elektroniczną na e-mail podany przez WYKONAWCĘ lub faxem na numer podany przez WYKONAWCĘ</w:t>
            </w:r>
          </w:p>
        </w:tc>
        <w:tc>
          <w:tcPr>
            <w:tcW w:w="148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9C1051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  <w:r w:rsidRPr="00746642"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092A9526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7EAC8A16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7B31B28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27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2D25B60F" w14:textId="77777777" w:rsidR="00E37D64" w:rsidRPr="00746642" w:rsidRDefault="00E37D64" w:rsidP="004A3AC8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211034">
              <w:rPr>
                <w:rFonts w:ascii="Montserrat" w:hAnsi="Montserrat"/>
              </w:rPr>
              <w:t>wystawienie protokołu serwisowego po każdej naprawie oraz wpis do paszportu technicznego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61FEA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DC30BE8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3B27CC78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C3A60C8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28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269FBCFD" w14:textId="77777777" w:rsidR="00E37D64" w:rsidRPr="00746642" w:rsidRDefault="00E37D64" w:rsidP="004A3AC8">
            <w:pPr>
              <w:suppressAutoHyphens w:val="0"/>
              <w:rPr>
                <w:rFonts w:ascii="Montserrat" w:hAnsi="Montserrat"/>
                <w:bCs/>
                <w:strike/>
                <w:lang w:eastAsia="zh-CN"/>
              </w:rPr>
            </w:pPr>
            <w:r w:rsidRPr="00211034">
              <w:rPr>
                <w:rFonts w:ascii="Montserrat" w:hAnsi="Montserrat"/>
              </w:rPr>
              <w:t>dokonywanie aktualizacji oprogramowania po każdorazowym ukazaniu się nowszej wersji</w:t>
            </w:r>
          </w:p>
        </w:tc>
        <w:tc>
          <w:tcPr>
            <w:tcW w:w="148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1F1B4" w14:textId="77777777" w:rsidR="00E37D64" w:rsidRPr="00746642" w:rsidRDefault="00E37D64" w:rsidP="004A3AC8">
            <w:pPr>
              <w:suppressAutoHyphens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06425E49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3AC3162E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DBE90C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29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0F880F7C" w14:textId="77777777" w:rsidR="00E37D64" w:rsidRPr="00211034" w:rsidRDefault="00E37D64" w:rsidP="004A3AC8">
            <w:pPr>
              <w:suppressAutoHyphens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zabezpieczenie dostarczonego laptopa (dostęp, szyfrowanie) w uzgodnieniu Działem Informatyki i Bezpieczeństwa Informacji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C6BC45" w14:textId="77777777" w:rsidR="00E37D64" w:rsidRDefault="00E37D64" w:rsidP="004A3AC8">
            <w:pPr>
              <w:suppressAutoHyphens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70319F8F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2280BB09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936A578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30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7076E6B9" w14:textId="77777777" w:rsidR="00E37D64" w:rsidRPr="00211034" w:rsidRDefault="00E37D64" w:rsidP="004A3AC8">
            <w:pPr>
              <w:suppressAutoHyphens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świadczenie usług pomocy zdalnej za pośrednictwem sieci internet tylko za wcześniejszym porozumieniem z Działem Informatyki i Bezpieczeństwa Informacji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E4A42" w14:textId="77777777" w:rsidR="00E37D64" w:rsidRDefault="00E37D64" w:rsidP="004A3AC8">
            <w:pPr>
              <w:suppressAutoHyphens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33F393FA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4D3DDB40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93FA3F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31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2AF422A6" w14:textId="77777777" w:rsidR="00E37D64" w:rsidRPr="00211034" w:rsidRDefault="00E37D64" w:rsidP="004A3AC8">
            <w:pPr>
              <w:suppressAutoHyphens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wykonywanie kopii zapasowych z dostarczonego oprogramowania przez Wykonawcę umożliwiające bezstratne odtworzenie wszystkich danych z co najmniej poprzedniego dnia.</w:t>
            </w:r>
          </w:p>
        </w:tc>
        <w:tc>
          <w:tcPr>
            <w:tcW w:w="1484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E1F306" w14:textId="77777777" w:rsidR="00E37D64" w:rsidRDefault="00E37D64" w:rsidP="004A3AC8">
            <w:pPr>
              <w:suppressAutoHyphens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61351A46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  <w:tr w:rsidR="00E37D64" w:rsidRPr="00045761" w14:paraId="7122AF6D" w14:textId="77777777" w:rsidTr="004A3A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9110EB3" w14:textId="77777777" w:rsidR="00E37D64" w:rsidRDefault="00E37D64" w:rsidP="004A3AC8">
            <w:pPr>
              <w:suppressAutoHyphens w:val="0"/>
              <w:jc w:val="center"/>
              <w:rPr>
                <w:rFonts w:ascii="Montserrat" w:eastAsia="Symbol" w:hAnsi="Montserrat"/>
                <w:lang w:eastAsia="pl-PL"/>
              </w:rPr>
            </w:pPr>
            <w:r>
              <w:rPr>
                <w:rFonts w:ascii="Montserrat" w:eastAsia="Symbol" w:hAnsi="Montserrat"/>
                <w:lang w:eastAsia="pl-PL"/>
              </w:rPr>
              <w:t>32</w:t>
            </w:r>
          </w:p>
        </w:tc>
        <w:tc>
          <w:tcPr>
            <w:tcW w:w="4753" w:type="dxa"/>
            <w:shd w:val="clear" w:color="auto" w:fill="auto"/>
            <w:vAlign w:val="center"/>
          </w:tcPr>
          <w:p w14:paraId="7E6DCACE" w14:textId="77777777" w:rsidR="00E37D64" w:rsidRDefault="00E37D64" w:rsidP="004A3AC8">
            <w:pPr>
              <w:suppressAutoHyphens w:val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kopie zapasowe są wykonywane na wskazane miejsce przez użytkownika</w:t>
            </w:r>
          </w:p>
        </w:tc>
        <w:tc>
          <w:tcPr>
            <w:tcW w:w="14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A429C" w14:textId="77777777" w:rsidR="00E37D64" w:rsidRDefault="00E37D64" w:rsidP="004A3AC8">
            <w:pPr>
              <w:suppressAutoHyphens w:val="0"/>
              <w:jc w:val="center"/>
              <w:rPr>
                <w:rFonts w:ascii="Montserrat" w:hAnsi="Montserrat"/>
                <w:lang w:eastAsia="zh-CN"/>
              </w:rPr>
            </w:pPr>
            <w:r>
              <w:rPr>
                <w:rFonts w:ascii="Montserrat" w:hAnsi="Montserrat"/>
                <w:lang w:eastAsia="zh-CN"/>
              </w:rPr>
              <w:t>tak</w:t>
            </w:r>
          </w:p>
        </w:tc>
        <w:tc>
          <w:tcPr>
            <w:tcW w:w="3402" w:type="dxa"/>
            <w:vAlign w:val="center"/>
          </w:tcPr>
          <w:p w14:paraId="05AA4B98" w14:textId="77777777" w:rsidR="00E37D64" w:rsidRPr="00664EDA" w:rsidRDefault="00E37D64" w:rsidP="004A3AC8">
            <w:pPr>
              <w:suppressAutoHyphens w:val="0"/>
              <w:jc w:val="center"/>
              <w:rPr>
                <w:rFonts w:ascii="Montserrat" w:hAnsi="Montserrat"/>
                <w:bCs/>
                <w:strike/>
                <w:lang w:eastAsia="zh-CN"/>
              </w:rPr>
            </w:pPr>
          </w:p>
        </w:tc>
      </w:tr>
    </w:tbl>
    <w:p w14:paraId="5AB0E50D" w14:textId="77777777" w:rsidR="00E37D64" w:rsidRDefault="00E37D64" w:rsidP="00E37D64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4F5018AF" w14:textId="77777777" w:rsidR="00E37D64" w:rsidRDefault="00E37D64" w:rsidP="00E37D64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p w14:paraId="4ECFE02B" w14:textId="77777777" w:rsidR="00E37D64" w:rsidRDefault="00E37D64" w:rsidP="00E37D64">
      <w:pPr>
        <w:autoSpaceDE w:val="0"/>
        <w:rPr>
          <w:rFonts w:ascii="Montserrat" w:hAnsi="Montserrat"/>
          <w:i/>
          <w:iCs/>
          <w:color w:val="009999"/>
          <w:lang w:eastAsia="zh-CN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E37D64" w:rsidRPr="00A1528D" w14:paraId="6917CCD6" w14:textId="77777777" w:rsidTr="004A3AC8">
        <w:trPr>
          <w:trHeight w:val="454"/>
          <w:jc w:val="center"/>
        </w:trPr>
        <w:tc>
          <w:tcPr>
            <w:tcW w:w="4175" w:type="dxa"/>
            <w:vAlign w:val="bottom"/>
          </w:tcPr>
          <w:p w14:paraId="17D7AF5C" w14:textId="77777777" w:rsidR="00E37D64" w:rsidRPr="00A1528D" w:rsidRDefault="00E37D64" w:rsidP="004A3AC8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4472" w:type="dxa"/>
            <w:vAlign w:val="bottom"/>
          </w:tcPr>
          <w:p w14:paraId="486F18D0" w14:textId="77777777" w:rsidR="00E37D64" w:rsidRPr="00A1528D" w:rsidRDefault="00E37D64" w:rsidP="004A3AC8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511A0F73" w14:textId="77777777" w:rsidR="00E37D64" w:rsidRPr="00045761" w:rsidRDefault="00E37D64" w:rsidP="00E37D64">
      <w:pPr>
        <w:autoSpaceDE w:val="0"/>
        <w:rPr>
          <w:rFonts w:ascii="Montserrat" w:hAnsi="Montserrat"/>
          <w:i/>
          <w:iCs/>
          <w:color w:val="009999"/>
          <w:lang w:eastAsia="zh-CN"/>
        </w:rPr>
        <w:sectPr w:rsidR="00E37D64" w:rsidRPr="00045761" w:rsidSect="00E37D64">
          <w:headerReference w:type="default" r:id="rId15"/>
          <w:footerReference w:type="default" r:id="rId16"/>
          <w:headerReference w:type="first" r:id="rId17"/>
          <w:pgSz w:w="11906" w:h="16838"/>
          <w:pgMar w:top="1134" w:right="1418" w:bottom="1418" w:left="1418" w:header="425" w:footer="272" w:gutter="0"/>
          <w:cols w:space="708"/>
          <w:titlePg/>
          <w:docGrid w:linePitch="360"/>
        </w:sectPr>
      </w:pPr>
    </w:p>
    <w:p w14:paraId="1A430DBE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958D5" w14:textId="77777777" w:rsidR="00FE289E" w:rsidRDefault="00FE289E">
      <w:r>
        <w:separator/>
      </w:r>
    </w:p>
  </w:endnote>
  <w:endnote w:type="continuationSeparator" w:id="0">
    <w:p w14:paraId="10827FC3" w14:textId="77777777" w:rsidR="00FE289E" w:rsidRDefault="00FE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5451627"/>
      <w:docPartObj>
        <w:docPartGallery w:val="Page Numbers (Bottom of Page)"/>
        <w:docPartUnique/>
      </w:docPartObj>
    </w:sdtPr>
    <w:sdtEndPr/>
    <w:sdtContent>
      <w:p w14:paraId="3CBF87D4" w14:textId="77777777" w:rsidR="00E37D64" w:rsidRDefault="00E37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CAAAE8" w14:textId="77777777" w:rsidR="00E37D64" w:rsidRDefault="00E37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8941" w14:textId="77777777" w:rsidR="00FE289E" w:rsidRDefault="00FE289E">
      <w:r>
        <w:separator/>
      </w:r>
    </w:p>
  </w:footnote>
  <w:footnote w:type="continuationSeparator" w:id="0">
    <w:p w14:paraId="5D66D0A6" w14:textId="77777777" w:rsidR="00FE289E" w:rsidRDefault="00FE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F8338" w14:textId="77777777" w:rsidR="00E37D64" w:rsidRPr="00185F08" w:rsidRDefault="00E37D64" w:rsidP="00185F08">
    <w:pPr>
      <w:pStyle w:val="Nagwek"/>
      <w:tabs>
        <w:tab w:val="left" w:pos="3645"/>
      </w:tabs>
      <w:rPr>
        <w:rFonts w:ascii="Montserrat" w:hAnsi="Montserrat"/>
        <w:b/>
        <w:color w:val="009999"/>
        <w:sz w:val="16"/>
        <w:szCs w:val="16"/>
      </w:rPr>
    </w:pPr>
    <w:r>
      <w:rPr>
        <w:b/>
        <w:color w:val="FF0000"/>
      </w:rPr>
      <w:tab/>
    </w:r>
    <w:r w:rsidRPr="00185F08">
      <w:rPr>
        <w:rFonts w:ascii="Montserrat" w:hAnsi="Montserrat"/>
        <w:b/>
        <w:color w:val="009999"/>
        <w:sz w:val="16"/>
        <w:szCs w:val="16"/>
      </w:rPr>
      <w:t>Tryb podstawowy nr TP-</w:t>
    </w:r>
    <w:r>
      <w:rPr>
        <w:rFonts w:ascii="Montserrat" w:hAnsi="Montserrat"/>
        <w:b/>
        <w:color w:val="009999"/>
        <w:sz w:val="16"/>
        <w:szCs w:val="16"/>
      </w:rPr>
      <w:t>….</w:t>
    </w:r>
    <w:r w:rsidRPr="00185F08">
      <w:rPr>
        <w:rFonts w:ascii="Montserrat" w:hAnsi="Montserrat"/>
        <w:b/>
        <w:color w:val="009999"/>
        <w:sz w:val="16"/>
        <w:szCs w:val="16"/>
      </w:rPr>
      <w:t>/25</w:t>
    </w:r>
  </w:p>
  <w:p w14:paraId="06E9F063" w14:textId="77777777" w:rsidR="00E37D64" w:rsidRPr="00185F08" w:rsidRDefault="00E37D64" w:rsidP="0071414D">
    <w:pPr>
      <w:pStyle w:val="Nagwek"/>
      <w:tabs>
        <w:tab w:val="left" w:pos="3645"/>
      </w:tabs>
      <w:jc w:val="center"/>
      <w:rPr>
        <w:rFonts w:ascii="Montserrat" w:hAnsi="Montserrat"/>
        <w:b/>
        <w:color w:val="009999"/>
        <w:sz w:val="16"/>
        <w:szCs w:val="16"/>
      </w:rPr>
    </w:pPr>
    <w:r>
      <w:rPr>
        <w:rFonts w:ascii="Montserrat" w:hAnsi="Montserrat"/>
        <w:b/>
        <w:noProof/>
        <w:color w:val="009999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01B54" wp14:editId="74D560FF">
              <wp:simplePos x="0" y="0"/>
              <wp:positionH relativeFrom="column">
                <wp:posOffset>823594</wp:posOffset>
              </wp:positionH>
              <wp:positionV relativeFrom="paragraph">
                <wp:posOffset>139700</wp:posOffset>
              </wp:positionV>
              <wp:extent cx="4143375" cy="0"/>
              <wp:effectExtent l="0" t="0" r="0" b="0"/>
              <wp:wrapNone/>
              <wp:docPr id="948324762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3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B71E18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11pt" to="391.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" strokecolor="#5b9bd5 [3208]" strokeweight=".5pt">
              <v:stroke joinstyle="miter"/>
            </v:line>
          </w:pict>
        </mc:Fallback>
      </mc:AlternateContent>
    </w:r>
    <w:r>
      <w:rPr>
        <w:rFonts w:ascii="Montserrat" w:hAnsi="Montserrat"/>
        <w:b/>
        <w:color w:val="009999"/>
        <w:sz w:val="16"/>
        <w:szCs w:val="16"/>
      </w:rPr>
      <w:t>Modernizacja posiadanego systemu planowania brachyterapii w zakresie sprzętowym i programowym.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634C" w14:textId="77777777" w:rsidR="00E37D64" w:rsidRDefault="00E37D64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228307CB" w14:textId="77777777" w:rsidR="00E37D64" w:rsidRPr="00AE2CE5" w:rsidRDefault="00E37D64" w:rsidP="007538BC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651EA"/>
    <w:multiLevelType w:val="hybridMultilevel"/>
    <w:tmpl w:val="1042F19A"/>
    <w:lvl w:ilvl="0" w:tplc="75FCE20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8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4A"/>
    <w:rsid w:val="00013691"/>
    <w:rsid w:val="00042956"/>
    <w:rsid w:val="001844B4"/>
    <w:rsid w:val="001A7220"/>
    <w:rsid w:val="00263217"/>
    <w:rsid w:val="00282ACE"/>
    <w:rsid w:val="002D0A93"/>
    <w:rsid w:val="002D4A8E"/>
    <w:rsid w:val="00462451"/>
    <w:rsid w:val="00484C6D"/>
    <w:rsid w:val="004B205E"/>
    <w:rsid w:val="00585C23"/>
    <w:rsid w:val="005D22AA"/>
    <w:rsid w:val="0060327C"/>
    <w:rsid w:val="00682203"/>
    <w:rsid w:val="0072694A"/>
    <w:rsid w:val="009A09D2"/>
    <w:rsid w:val="00AF29E2"/>
    <w:rsid w:val="00C1457A"/>
    <w:rsid w:val="00C50427"/>
    <w:rsid w:val="00C56AF8"/>
    <w:rsid w:val="00CF1631"/>
    <w:rsid w:val="00D704D7"/>
    <w:rsid w:val="00D75243"/>
    <w:rsid w:val="00E37D64"/>
    <w:rsid w:val="00E407DA"/>
    <w:rsid w:val="00E65C50"/>
    <w:rsid w:val="00E86FB9"/>
    <w:rsid w:val="00EC5A51"/>
    <w:rsid w:val="00F306B7"/>
    <w:rsid w:val="00F7076C"/>
    <w:rsid w:val="00F87333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53D0"/>
  <w15:chartTrackingRefBased/>
  <w15:docId w15:val="{65D2E414-A6DF-403D-9E46-46DE1D2F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D64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6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69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69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69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694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694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694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694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694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694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694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69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69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69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69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69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694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69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69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694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7269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69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69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694A"/>
    <w:rPr>
      <w:b/>
      <w:bCs w:val="0"/>
      <w:smallCaps/>
      <w:color w:val="2F5496" w:themeColor="accent1" w:themeShade="BF"/>
      <w:spacing w:val="5"/>
    </w:rPr>
  </w:style>
  <w:style w:type="paragraph" w:styleId="Nagwek">
    <w:name w:val="header"/>
    <w:aliases w:val="Nagłówek strony nieparzystej"/>
    <w:basedOn w:val="Normalny"/>
    <w:link w:val="NagwekZnak"/>
    <w:unhideWhenUsed/>
    <w:rsid w:val="00E3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37D64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37D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64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3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atura@onkologia.szczecin.pl" TargetMode="External"/><Relationship Id="rId13" Type="http://schemas.openxmlformats.org/officeDocument/2006/relationships/hyperlink" Target="mailto:aparatura@onkologia.szczecin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aratura@onkologia.szczecin.pl" TargetMode="External"/><Relationship Id="rId12" Type="http://schemas.openxmlformats.org/officeDocument/2006/relationships/hyperlink" Target="mailto:aparatura@onkologia.szczecin.p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aratura@onkologia.szczecin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paratura@onkologia.szczecin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paratura@onkologia.szczecin.pl" TargetMode="External"/><Relationship Id="rId14" Type="http://schemas.openxmlformats.org/officeDocument/2006/relationships/hyperlink" Target="mailto:aparatura@onkologia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1309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2025-04-24T07:59:00Z</dcterms:created>
  <dcterms:modified xsi:type="dcterms:W3CDTF">2025-04-24T08:19:00Z</dcterms:modified>
</cp:coreProperties>
</file>