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5F45" w14:textId="77777777" w:rsidR="009A7EA3" w:rsidRPr="00595D5A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D5A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7777777" w:rsid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5D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</w:p>
    <w:p w14:paraId="5ACC5855" w14:textId="4196A087" w:rsidR="001B4839" w:rsidRPr="00595D5A" w:rsidRDefault="00A25397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Mielczarskiego 26</w:t>
      </w:r>
    </w:p>
    <w:p w14:paraId="04F3DA3A" w14:textId="77777777" w:rsidR="009A7EA3" w:rsidRPr="00595D5A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595D5A" w14:paraId="4B9A699A" w14:textId="77777777" w:rsidTr="00FC3356">
        <w:tc>
          <w:tcPr>
            <w:tcW w:w="564" w:type="dxa"/>
            <w:shd w:val="clear" w:color="auto" w:fill="E6E6E6"/>
          </w:tcPr>
          <w:p w14:paraId="1A07859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595D5A" w14:paraId="0133AB74" w14:textId="77777777" w:rsidTr="00FC3356">
        <w:tc>
          <w:tcPr>
            <w:tcW w:w="564" w:type="dxa"/>
          </w:tcPr>
          <w:p w14:paraId="7DD213C2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595D5A" w:rsidRDefault="009A7EA3" w:rsidP="00FC3356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686886DC" w:rsidR="009A7EA3" w:rsidRPr="005C678E" w:rsidRDefault="00520A05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06EFB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dnia zawarcia umowy.</w:t>
            </w:r>
          </w:p>
        </w:tc>
      </w:tr>
      <w:tr w:rsidR="009A7EA3" w:rsidRPr="00595D5A" w14:paraId="180A471A" w14:textId="77777777" w:rsidTr="00FC3356">
        <w:tc>
          <w:tcPr>
            <w:tcW w:w="564" w:type="dxa"/>
          </w:tcPr>
          <w:p w14:paraId="36452B1A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962ED73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512" w:type="dxa"/>
          </w:tcPr>
          <w:p w14:paraId="1BB8B527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595D5A" w14:paraId="52B2C327" w14:textId="77777777" w:rsidTr="00FC3356">
        <w:tc>
          <w:tcPr>
            <w:tcW w:w="564" w:type="dxa"/>
          </w:tcPr>
          <w:p w14:paraId="5D56712F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1F28A7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  <w:p w14:paraId="5A35031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CCB9398" w14:textId="246C2F56" w:rsidR="00006EFB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0D6765A2" w14:textId="6560C42A" w:rsidR="009A7EA3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9A7EA3" w:rsidRPr="00595D5A" w14:paraId="40E4B491" w14:textId="77777777" w:rsidTr="00FC3356">
        <w:tc>
          <w:tcPr>
            <w:tcW w:w="564" w:type="dxa"/>
          </w:tcPr>
          <w:p w14:paraId="2EF59E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287122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</w:tcPr>
          <w:p w14:paraId="58B55E04" w14:textId="2119D91F" w:rsidR="009A7EA3" w:rsidRPr="005F7EF0" w:rsidRDefault="0036279D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30 dni od daty doręczenia faktury (za każdą nieruchomość osobno) Zamawiającemu wraz </w:t>
            </w:r>
            <w:r w:rsidR="00507589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wymaganymi załącznikami </w:t>
            </w:r>
          </w:p>
        </w:tc>
      </w:tr>
      <w:tr w:rsidR="009A7EA3" w:rsidRPr="00595D5A" w14:paraId="405CBAF0" w14:textId="77777777" w:rsidTr="00FC3356">
        <w:tc>
          <w:tcPr>
            <w:tcW w:w="564" w:type="dxa"/>
          </w:tcPr>
          <w:p w14:paraId="20EFF4D8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6DBF27F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</w:t>
            </w:r>
          </w:p>
        </w:tc>
        <w:tc>
          <w:tcPr>
            <w:tcW w:w="4512" w:type="dxa"/>
          </w:tcPr>
          <w:p w14:paraId="1AC8C5A5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035B3D38" w14:textId="4F756322" w:rsidR="00E91D9A" w:rsidRPr="00310961" w:rsidRDefault="00D06C61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 egz</w:t>
            </w:r>
            <w:r w:rsidR="00E5436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. </w:t>
            </w:r>
            <w:r w:rsidR="0031096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 wraz z inwentaryzacją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822530C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50CF6B85" w14:textId="7DF32E88" w:rsidR="009A7EA3" w:rsidRPr="00A7571E" w:rsidRDefault="001B4839" w:rsidP="00A7571E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AUTOCAD). </w:t>
            </w:r>
          </w:p>
        </w:tc>
      </w:tr>
      <w:tr w:rsidR="009A7EA3" w:rsidRPr="00595D5A" w14:paraId="46BD1062" w14:textId="77777777" w:rsidTr="00FC3356">
        <w:tc>
          <w:tcPr>
            <w:tcW w:w="564" w:type="dxa"/>
          </w:tcPr>
          <w:p w14:paraId="407C59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61DE03EE" w14:textId="38A006AE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2d)</w:t>
            </w:r>
          </w:p>
          <w:p w14:paraId="1D49A66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F8D26" w14:textId="77777777" w:rsidR="009A7EA3" w:rsidRPr="00595D5A" w:rsidRDefault="009A7EA3" w:rsidP="00A4775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E3A93" w14:textId="77777777" w:rsidR="001B4839" w:rsidRDefault="009A7EA3" w:rsidP="00FC3356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="00A313E2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nadzoru nad realizacją 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koordynacji prac – Pan/i </w:t>
            </w:r>
          </w:p>
          <w:p w14:paraId="6E86CA1C" w14:textId="2F99DC3C" w:rsidR="009A7EA3" w:rsidRPr="001B4839" w:rsidRDefault="009A428B" w:rsidP="001B483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Marzanna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Kłopecka</w:t>
            </w:r>
            <w:proofErr w:type="spellEnd"/>
          </w:p>
          <w:p w14:paraId="4404962C" w14:textId="3BBEA296" w:rsidR="009A7EA3" w:rsidRPr="001B4839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  <w:r w:rsidR="009A42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1B4839" w:rsidRPr="001B4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0934B980" w14:textId="182CC6EB" w:rsidR="009A7EA3" w:rsidRPr="005F7EF0" w:rsidRDefault="009A7EA3" w:rsidP="001B4839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</w:t>
            </w:r>
            <w:r w:rsidR="001B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B4839" w:rsidRPr="001B4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  <w:r w:rsidR="001B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(Pracownik </w:t>
            </w:r>
            <w:r w:rsidR="001B4839">
              <w:rPr>
                <w:rFonts w:ascii="Times New Roman" w:hAnsi="Times New Roman" w:cs="Times New Roman"/>
                <w:sz w:val="20"/>
                <w:szCs w:val="20"/>
              </w:rPr>
              <w:t>UTO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</w:tr>
      <w:tr w:rsidR="009A7EA3" w:rsidRPr="00595D5A" w14:paraId="0E055331" w14:textId="77777777" w:rsidTr="00FC3356">
        <w:tc>
          <w:tcPr>
            <w:tcW w:w="564" w:type="dxa"/>
          </w:tcPr>
          <w:p w14:paraId="5E2A51DF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6BFB9926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2e)</w:t>
            </w:r>
          </w:p>
          <w:p w14:paraId="4AE9C368" w14:textId="43E920F0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2h)</w:t>
            </w:r>
          </w:p>
          <w:p w14:paraId="04FA446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A1B062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C779A9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BADECE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101550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959724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310961" w:rsidRPr="00595D5A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249635BA" w:rsidR="009A7EA3" w:rsidRPr="00A7571E" w:rsidRDefault="009A7EA3" w:rsidP="00A7571E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</w:tc>
      </w:tr>
      <w:tr w:rsidR="009A7EA3" w:rsidRPr="00595D5A" w14:paraId="65B2D95E" w14:textId="77777777" w:rsidTr="00FC3356">
        <w:tc>
          <w:tcPr>
            <w:tcW w:w="564" w:type="dxa"/>
          </w:tcPr>
          <w:p w14:paraId="7D552A2E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6504DFCC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749045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13850FC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7798D5" w14:textId="77777777" w:rsidR="00310961" w:rsidRPr="00595D5A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4DE0B3F" w14:textId="293BCC75" w:rsidR="009A7EA3" w:rsidRPr="005F7EF0" w:rsidRDefault="00FE64E9" w:rsidP="00FC3356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np. </w:t>
            </w:r>
            <w:r w:rsidR="009A7EA3"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9A7EA3" w:rsidRPr="005F7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miesięcy </w:t>
            </w:r>
            <w:r w:rsidR="009A7EA3"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60979A38" w:rsidR="009A7EA3" w:rsidRPr="00F37353" w:rsidRDefault="009A7EA3" w:rsidP="00F3735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t>gwarancji: …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proofErr w:type="gramStart"/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9A7EA3" w:rsidRPr="00595D5A" w14:paraId="7A18C6E2" w14:textId="77777777" w:rsidTr="00FC3356">
        <w:tc>
          <w:tcPr>
            <w:tcW w:w="564" w:type="dxa"/>
          </w:tcPr>
          <w:p w14:paraId="1949DF97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3E8F3042" w:rsidR="00310961" w:rsidRPr="00310961" w:rsidRDefault="009A7EA3" w:rsidP="00FC3356">
            <w:pPr>
              <w:spacing w:after="0" w:line="252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7EF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5F7E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595D5A" w14:paraId="7AF069E1" w14:textId="77777777" w:rsidTr="00FC3356">
        <w:trPr>
          <w:trHeight w:val="406"/>
        </w:trPr>
        <w:tc>
          <w:tcPr>
            <w:tcW w:w="564" w:type="dxa"/>
          </w:tcPr>
          <w:p w14:paraId="2392B5D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3542" w:type="dxa"/>
          </w:tcPr>
          <w:p w14:paraId="4E5644E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5F7EF0" w:rsidRDefault="009A7EA3" w:rsidP="00FC3356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A7EA3" w:rsidRPr="00595D5A" w14:paraId="19B3C709" w14:textId="77777777" w:rsidTr="00FC3356">
        <w:tc>
          <w:tcPr>
            <w:tcW w:w="564" w:type="dxa"/>
          </w:tcPr>
          <w:p w14:paraId="741AD0A6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25CEF3F2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4F58BCD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595D5A" w14:paraId="0AA3A2A3" w14:textId="77777777" w:rsidTr="00FC3356">
        <w:trPr>
          <w:trHeight w:val="1220"/>
        </w:trPr>
        <w:tc>
          <w:tcPr>
            <w:tcW w:w="564" w:type="dxa"/>
          </w:tcPr>
          <w:p w14:paraId="20E76CBA" w14:textId="77777777" w:rsidR="009A7EA3" w:rsidRPr="00595D5A" w:rsidRDefault="009A7EA3" w:rsidP="00FC3356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4D41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1923E31C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595D5A" w14:paraId="27CFEC0E" w14:textId="77777777" w:rsidTr="00FC3356">
        <w:tc>
          <w:tcPr>
            <w:tcW w:w="564" w:type="dxa"/>
          </w:tcPr>
          <w:p w14:paraId="42A2F525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5918CF9B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</w:t>
            </w:r>
            <w:r w:rsidR="001F06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stronie Wykonawcy </w:t>
            </w:r>
          </w:p>
        </w:tc>
        <w:tc>
          <w:tcPr>
            <w:tcW w:w="1418" w:type="dxa"/>
          </w:tcPr>
          <w:p w14:paraId="199472F1" w14:textId="482ED86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6F0A3A0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61EE8008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10 % maksymalnego wynagrodzenia umownego brutto określonego w pkt 3 Szczególnych Warunków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Umowy</w:t>
            </w:r>
          </w:p>
        </w:tc>
      </w:tr>
      <w:tr w:rsidR="009A7EA3" w:rsidRPr="00595D5A" w14:paraId="38311D2E" w14:textId="77777777" w:rsidTr="00FC3356">
        <w:trPr>
          <w:trHeight w:val="261"/>
        </w:trPr>
        <w:tc>
          <w:tcPr>
            <w:tcW w:w="564" w:type="dxa"/>
          </w:tcPr>
          <w:p w14:paraId="6E9F9632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50E18AD9" w:rsidR="009A7EA3" w:rsidRPr="00620804" w:rsidRDefault="00175FD3" w:rsidP="00FC3356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podwykonawcach oraz o jego danych kontaktowych i osobach upoważnionych do reprezentacji lub kontaktu z Zamawiającym</w:t>
            </w:r>
          </w:p>
        </w:tc>
        <w:tc>
          <w:tcPr>
            <w:tcW w:w="1418" w:type="dxa"/>
          </w:tcPr>
          <w:p w14:paraId="12685E0A" w14:textId="184E343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48EC6B6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1F60AC02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1 % wynagrodzenia umownego brutto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określonego w pkt 3 Szczególnych Warunków Umowy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, za każdy taki przypadek </w:t>
            </w:r>
          </w:p>
        </w:tc>
      </w:tr>
      <w:tr w:rsidR="009A7EA3" w:rsidRPr="00595D5A" w14:paraId="31215B59" w14:textId="77777777" w:rsidTr="00FC3356">
        <w:trPr>
          <w:trHeight w:val="261"/>
        </w:trPr>
        <w:tc>
          <w:tcPr>
            <w:tcW w:w="564" w:type="dxa"/>
          </w:tcPr>
          <w:p w14:paraId="4F394A9F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1AC91A" w14:textId="46BCB954" w:rsidR="009A7EA3" w:rsidRPr="00620804" w:rsidRDefault="00175FD3" w:rsidP="00FC3356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zmianie lub rezygnacji z podwykonawcy oraz o jego danych kontaktowych i osobach upoważnionych do reprezentacji lub kontaktu z Zamawiającym, a także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 xml:space="preserve">osobie pełniącej funkcję koordynatora wraz </w:t>
            </w:r>
            <w:r w:rsidR="00830E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 przekazaniem jej danych kontaktowych</w:t>
            </w:r>
          </w:p>
        </w:tc>
        <w:tc>
          <w:tcPr>
            <w:tcW w:w="1418" w:type="dxa"/>
          </w:tcPr>
          <w:p w14:paraId="3EA1A1AB" w14:textId="5D791C4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59C3F1F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14DA1C09" w:rsidR="009A7EA3" w:rsidRPr="005F7EF0" w:rsidRDefault="00FE64E9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1 % wynagrodzenia umownego brutto określonego w pkt 3 Szczególnych Warunków Umowy, za każdy taki przypadek</w:t>
            </w:r>
          </w:p>
        </w:tc>
      </w:tr>
      <w:tr w:rsidR="009A7EA3" w:rsidRPr="00595D5A" w14:paraId="7BC62270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2D2E5A91" w:rsidR="009A7EA3" w:rsidRPr="00595D5A" w:rsidRDefault="009A7EA3" w:rsidP="00FC3356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529347F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5B8472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595D5A" w14:paraId="7295A22D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4B3A78C1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1F009C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4CDD51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70E38222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</w:tc>
        <w:tc>
          <w:tcPr>
            <w:tcW w:w="1418" w:type="dxa"/>
          </w:tcPr>
          <w:p w14:paraId="47C9849F" w14:textId="6FF5C144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8F19BC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B78E0A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0527FC50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nieopracowanie </w:t>
            </w:r>
            <w:r w:rsidR="001F06C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w ramach nadzoru autorskiego rozwiązań kolizyjnych;</w:t>
            </w:r>
          </w:p>
          <w:p w14:paraId="493F45E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5F594CFD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24CBD56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595D5A" w14:paraId="6316A48E" w14:textId="77777777" w:rsidTr="00FC3356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A7917AF" w14:textId="63044238" w:rsidR="009A7EA3" w:rsidRPr="00595D5A" w:rsidRDefault="009A7EA3" w:rsidP="00FC3356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2820DC8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5D3D0988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55A1D9BC" w14:textId="088797E3" w:rsidR="009A7EA3" w:rsidRPr="00595D5A" w:rsidRDefault="009A7EA3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5D5A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B7ADF" w:rsidRPr="00595D5A" w14:paraId="5F4906AC" w14:textId="77777777" w:rsidTr="00551953">
        <w:tc>
          <w:tcPr>
            <w:tcW w:w="470" w:type="dxa"/>
          </w:tcPr>
          <w:p w14:paraId="288E81EB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E1ACC4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51B39DF" w14:textId="205E11BD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608812E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0B7ADF" w:rsidRPr="00595D5A" w14:paraId="2F704220" w14:textId="77777777" w:rsidTr="00551953">
        <w:tc>
          <w:tcPr>
            <w:tcW w:w="470" w:type="dxa"/>
          </w:tcPr>
          <w:p w14:paraId="0F91D286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84610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2F6FCEB" w14:textId="525C0E40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się.</w:t>
            </w:r>
          </w:p>
          <w:p w14:paraId="3851A6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ADF" w:rsidRPr="00595D5A" w14:paraId="4B6EE20A" w14:textId="77777777" w:rsidTr="00551953">
        <w:tc>
          <w:tcPr>
            <w:tcW w:w="470" w:type="dxa"/>
          </w:tcPr>
          <w:p w14:paraId="00A58E9C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A5CA70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7F7F8AE8" w14:textId="12136758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po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się: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F06C5" w:rsidRPr="00595D5A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5B00DEC4" w14:textId="77777777" w:rsidR="000B7ADF" w:rsidRPr="00595D5A" w:rsidRDefault="000B7ADF" w:rsidP="005519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655B6DD3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595D5A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95D5A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595D5A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595D5A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595D5A" w:rsidSect="005C67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851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8795" w14:textId="45EC4E0A" w:rsidR="00EE4E7A" w:rsidRDefault="00EE4E7A" w:rsidP="005C678E">
    <w:pPr>
      <w:pStyle w:val="Stopka"/>
      <w:jc w:val="center"/>
    </w:pPr>
    <w: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8E3D4DF" w:rsidR="009A7EA3" w:rsidRPr="005C678E" w:rsidRDefault="00EE4E7A" w:rsidP="009A7EA3">
    <w:pPr>
      <w:pStyle w:val="Stopka"/>
      <w:jc w:val="center"/>
      <w:rPr>
        <w:rFonts w:ascii="Times New Roman" w:hAnsi="Times New Roman" w:cs="Times New Roman"/>
      </w:rPr>
    </w:pPr>
    <w:r w:rsidRPr="005C678E">
      <w:rPr>
        <w:rFonts w:ascii="Times New Roman" w:hAnsi="Times New Roman" w:cs="Times New Roman"/>
      </w:rP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 w:rsidRPr="005C678E">
      <w:rPr>
        <w:rFonts w:ascii="Times New Roman" w:hAnsi="Times New Roman" w:cs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2897E41B" w14:textId="158270FA" w:rsidR="00582BE2" w:rsidRDefault="009A7EA3">
        <w:pPr>
          <w:pStyle w:val="Nagwek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67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67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C678E">
          <w:rPr>
            <w:rFonts w:ascii="Times New Roman" w:hAnsi="Times New Roman" w:cs="Times New Roman"/>
            <w:sz w:val="24"/>
            <w:szCs w:val="24"/>
          </w:rPr>
          <w:t>2</w: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368FA3C" w14:textId="02EA5537" w:rsidR="00D557F6" w:rsidRPr="00D557F6" w:rsidRDefault="00D557F6" w:rsidP="005C678E">
        <w:pPr>
          <w:pStyle w:val="Nagwek"/>
          <w:tabs>
            <w:tab w:val="clear" w:pos="9072"/>
          </w:tabs>
          <w:ind w:left="7797"/>
        </w:pPr>
        <w:r w:rsidRPr="00E70A2B">
          <w:rPr>
            <w:rFonts w:ascii="Times New Roman" w:hAnsi="Times New Roman" w:cs="Times New Roman"/>
          </w:rPr>
          <w:t xml:space="preserve">Załącznik Nr 2 </w:t>
        </w:r>
        <w:r w:rsidRPr="00E70A2B">
          <w:rPr>
            <w:rFonts w:ascii="Times New Roman" w:hAnsi="Times New Roman" w:cs="Times New Roman"/>
          </w:rPr>
          <w:br/>
          <w:t xml:space="preserve">do Umowy </w:t>
        </w:r>
        <w:r w:rsidRPr="00EA2744">
          <w:rPr>
            <w:rFonts w:ascii="Times New Roman" w:hAnsi="Times New Roman" w:cs="Times New Roman"/>
          </w:rPr>
          <w:t>N</w:t>
        </w:r>
        <w:r w:rsidRPr="00E70A2B">
          <w:rPr>
            <w:rFonts w:ascii="Times New Roman" w:hAnsi="Times New Roman" w:cs="Times New Roman"/>
          </w:rPr>
          <w:t>r</w:t>
        </w:r>
        <w:r>
          <w:rPr>
            <w:rFonts w:ascii="Times New Roman" w:hAnsi="Times New Roman" w:cs="Times New Roman"/>
          </w:rPr>
          <w:t xml:space="preserve"> …………. </w:t>
        </w:r>
      </w:p>
      <w:p w14:paraId="16A7BF0B" w14:textId="0F6603F6" w:rsidR="00582BE2" w:rsidRDefault="00A25397">
        <w:pPr>
          <w:pStyle w:val="Nagwek"/>
          <w:jc w:val="center"/>
        </w:pPr>
      </w:p>
    </w:sdtContent>
  </w:sdt>
  <w:p w14:paraId="78C82B9B" w14:textId="77777777" w:rsidR="009A7EA3" w:rsidRDefault="009A7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E4AF" w14:textId="77777777" w:rsidR="00D557F6" w:rsidRDefault="00D557F6">
    <w:pPr>
      <w:pStyle w:val="Nagwek"/>
      <w:tabs>
        <w:tab w:val="clear" w:pos="9072"/>
      </w:tabs>
      <w:ind w:left="7797"/>
      <w:rPr>
        <w:rFonts w:ascii="Times New Roman" w:hAnsi="Times New Roman" w:cs="Times New Roman"/>
      </w:rPr>
    </w:pPr>
    <w:bookmarkStart w:id="1" w:name="_Hlk178932018"/>
    <w:bookmarkStart w:id="2" w:name="_Hlk178932019"/>
  </w:p>
  <w:p w14:paraId="482436FF" w14:textId="341DD1ED" w:rsidR="001F06C5" w:rsidRPr="00E70A2B" w:rsidRDefault="001F06C5" w:rsidP="005C678E">
    <w:pPr>
      <w:pStyle w:val="Nagwek"/>
      <w:tabs>
        <w:tab w:val="clear" w:pos="9072"/>
      </w:tabs>
      <w:ind w:left="7797"/>
    </w:pPr>
    <w:r w:rsidRPr="00E70A2B">
      <w:rPr>
        <w:rFonts w:ascii="Times New Roman" w:hAnsi="Times New Roman" w:cs="Times New Roman"/>
      </w:rPr>
      <w:t xml:space="preserve">Załącznik Nr 2 </w:t>
    </w:r>
    <w:r w:rsidRPr="00E70A2B">
      <w:rPr>
        <w:rFonts w:ascii="Times New Roman" w:hAnsi="Times New Roman" w:cs="Times New Roman"/>
      </w:rPr>
      <w:br/>
      <w:t xml:space="preserve">do Umowy </w:t>
    </w:r>
    <w:r w:rsidR="00954551" w:rsidRPr="005C678E">
      <w:rPr>
        <w:rFonts w:ascii="Times New Roman" w:hAnsi="Times New Roman" w:cs="Times New Roman"/>
      </w:rPr>
      <w:t>N</w:t>
    </w:r>
    <w:r w:rsidRPr="00E70A2B">
      <w:rPr>
        <w:rFonts w:ascii="Times New Roman" w:hAnsi="Times New Roman" w:cs="Times New Roman"/>
      </w:rPr>
      <w:t>r</w:t>
    </w:r>
    <w:r w:rsidR="00620804">
      <w:rPr>
        <w:rFonts w:ascii="Times New Roman" w:hAnsi="Times New Roman" w:cs="Times New Roman"/>
      </w:rPr>
      <w:t xml:space="preserve"> ………….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06EFB"/>
    <w:rsid w:val="000113BA"/>
    <w:rsid w:val="00061419"/>
    <w:rsid w:val="00065E7A"/>
    <w:rsid w:val="00084015"/>
    <w:rsid w:val="0009328F"/>
    <w:rsid w:val="00096B48"/>
    <w:rsid w:val="000B7ADF"/>
    <w:rsid w:val="000C6371"/>
    <w:rsid w:val="000C701F"/>
    <w:rsid w:val="000E250C"/>
    <w:rsid w:val="000E520C"/>
    <w:rsid w:val="000F1CD0"/>
    <w:rsid w:val="000F4EAC"/>
    <w:rsid w:val="001143C3"/>
    <w:rsid w:val="00131015"/>
    <w:rsid w:val="00175FD3"/>
    <w:rsid w:val="001763D9"/>
    <w:rsid w:val="00193DD8"/>
    <w:rsid w:val="00193FDC"/>
    <w:rsid w:val="001B1AC0"/>
    <w:rsid w:val="001B4839"/>
    <w:rsid w:val="001C427A"/>
    <w:rsid w:val="001F06C5"/>
    <w:rsid w:val="001F1AA4"/>
    <w:rsid w:val="001F70EC"/>
    <w:rsid w:val="001F7CD8"/>
    <w:rsid w:val="001F7EFA"/>
    <w:rsid w:val="002177ED"/>
    <w:rsid w:val="002534BE"/>
    <w:rsid w:val="00291FD4"/>
    <w:rsid w:val="002C067C"/>
    <w:rsid w:val="002C1B00"/>
    <w:rsid w:val="002D2C87"/>
    <w:rsid w:val="002F4B87"/>
    <w:rsid w:val="003025F6"/>
    <w:rsid w:val="00310961"/>
    <w:rsid w:val="00316F1E"/>
    <w:rsid w:val="00333F2C"/>
    <w:rsid w:val="0036279D"/>
    <w:rsid w:val="00366531"/>
    <w:rsid w:val="00382F9E"/>
    <w:rsid w:val="00383DBE"/>
    <w:rsid w:val="00393396"/>
    <w:rsid w:val="003A061F"/>
    <w:rsid w:val="003A3330"/>
    <w:rsid w:val="003A3E56"/>
    <w:rsid w:val="003B4DA8"/>
    <w:rsid w:val="003B6861"/>
    <w:rsid w:val="003D297B"/>
    <w:rsid w:val="004003B4"/>
    <w:rsid w:val="00411A06"/>
    <w:rsid w:val="00456EF8"/>
    <w:rsid w:val="00496545"/>
    <w:rsid w:val="004A34C3"/>
    <w:rsid w:val="004A6FF1"/>
    <w:rsid w:val="00500AF0"/>
    <w:rsid w:val="00507589"/>
    <w:rsid w:val="00511125"/>
    <w:rsid w:val="0051599F"/>
    <w:rsid w:val="00520A05"/>
    <w:rsid w:val="00535059"/>
    <w:rsid w:val="00550F75"/>
    <w:rsid w:val="00551D13"/>
    <w:rsid w:val="0057250D"/>
    <w:rsid w:val="00582918"/>
    <w:rsid w:val="00582BE2"/>
    <w:rsid w:val="005857CC"/>
    <w:rsid w:val="00595D5A"/>
    <w:rsid w:val="005A7710"/>
    <w:rsid w:val="005B75C9"/>
    <w:rsid w:val="005C28EA"/>
    <w:rsid w:val="005C4813"/>
    <w:rsid w:val="005C678E"/>
    <w:rsid w:val="005E0663"/>
    <w:rsid w:val="005E5794"/>
    <w:rsid w:val="005F7EF0"/>
    <w:rsid w:val="00601F6C"/>
    <w:rsid w:val="006032D3"/>
    <w:rsid w:val="00603BB5"/>
    <w:rsid w:val="006117B6"/>
    <w:rsid w:val="00620804"/>
    <w:rsid w:val="006237DD"/>
    <w:rsid w:val="00677DA5"/>
    <w:rsid w:val="006A04C0"/>
    <w:rsid w:val="006B028B"/>
    <w:rsid w:val="006C23F6"/>
    <w:rsid w:val="006E020F"/>
    <w:rsid w:val="006F6A31"/>
    <w:rsid w:val="00702ADF"/>
    <w:rsid w:val="00713C22"/>
    <w:rsid w:val="0071762C"/>
    <w:rsid w:val="00734691"/>
    <w:rsid w:val="00745940"/>
    <w:rsid w:val="007920A9"/>
    <w:rsid w:val="007A6926"/>
    <w:rsid w:val="007C6483"/>
    <w:rsid w:val="007D5BAB"/>
    <w:rsid w:val="0080483B"/>
    <w:rsid w:val="00815395"/>
    <w:rsid w:val="00830E51"/>
    <w:rsid w:val="00832D48"/>
    <w:rsid w:val="00847AC6"/>
    <w:rsid w:val="00873E95"/>
    <w:rsid w:val="008C2C12"/>
    <w:rsid w:val="008C518A"/>
    <w:rsid w:val="008E712F"/>
    <w:rsid w:val="008E7F59"/>
    <w:rsid w:val="00905FCD"/>
    <w:rsid w:val="0091774C"/>
    <w:rsid w:val="0092339B"/>
    <w:rsid w:val="00925517"/>
    <w:rsid w:val="00954551"/>
    <w:rsid w:val="009601BF"/>
    <w:rsid w:val="00961724"/>
    <w:rsid w:val="009619B2"/>
    <w:rsid w:val="009675E9"/>
    <w:rsid w:val="009A428B"/>
    <w:rsid w:val="009A7EA3"/>
    <w:rsid w:val="009B2698"/>
    <w:rsid w:val="009C4223"/>
    <w:rsid w:val="009D096A"/>
    <w:rsid w:val="00A01588"/>
    <w:rsid w:val="00A0158A"/>
    <w:rsid w:val="00A171DA"/>
    <w:rsid w:val="00A25397"/>
    <w:rsid w:val="00A313E2"/>
    <w:rsid w:val="00A4775F"/>
    <w:rsid w:val="00A62A08"/>
    <w:rsid w:val="00A7571E"/>
    <w:rsid w:val="00A92092"/>
    <w:rsid w:val="00A97D38"/>
    <w:rsid w:val="00AC01DE"/>
    <w:rsid w:val="00AD74E9"/>
    <w:rsid w:val="00AE11C3"/>
    <w:rsid w:val="00AE54D0"/>
    <w:rsid w:val="00AF45D9"/>
    <w:rsid w:val="00B3286A"/>
    <w:rsid w:val="00B32A7B"/>
    <w:rsid w:val="00B3781C"/>
    <w:rsid w:val="00B41865"/>
    <w:rsid w:val="00B472C0"/>
    <w:rsid w:val="00B5128F"/>
    <w:rsid w:val="00B5591E"/>
    <w:rsid w:val="00B64546"/>
    <w:rsid w:val="00B75DA7"/>
    <w:rsid w:val="00B85218"/>
    <w:rsid w:val="00BA4A27"/>
    <w:rsid w:val="00BB683C"/>
    <w:rsid w:val="00BD5C98"/>
    <w:rsid w:val="00C04E9D"/>
    <w:rsid w:val="00C07D2A"/>
    <w:rsid w:val="00C17EF8"/>
    <w:rsid w:val="00C2181D"/>
    <w:rsid w:val="00C241E4"/>
    <w:rsid w:val="00C261C3"/>
    <w:rsid w:val="00C262DE"/>
    <w:rsid w:val="00C30893"/>
    <w:rsid w:val="00C51B78"/>
    <w:rsid w:val="00CA6CC7"/>
    <w:rsid w:val="00CA6DE3"/>
    <w:rsid w:val="00CB2BF0"/>
    <w:rsid w:val="00CC0DB6"/>
    <w:rsid w:val="00D06C61"/>
    <w:rsid w:val="00D11DD6"/>
    <w:rsid w:val="00D211A4"/>
    <w:rsid w:val="00D33F32"/>
    <w:rsid w:val="00D45A37"/>
    <w:rsid w:val="00D557F6"/>
    <w:rsid w:val="00D63A64"/>
    <w:rsid w:val="00DA3A0A"/>
    <w:rsid w:val="00DB7614"/>
    <w:rsid w:val="00DC185C"/>
    <w:rsid w:val="00DC1943"/>
    <w:rsid w:val="00E023BA"/>
    <w:rsid w:val="00E37E39"/>
    <w:rsid w:val="00E54366"/>
    <w:rsid w:val="00E55CCE"/>
    <w:rsid w:val="00E70A2B"/>
    <w:rsid w:val="00E91D9A"/>
    <w:rsid w:val="00EC7799"/>
    <w:rsid w:val="00EC784D"/>
    <w:rsid w:val="00ED272E"/>
    <w:rsid w:val="00EE40B2"/>
    <w:rsid w:val="00EE4E7A"/>
    <w:rsid w:val="00EE77D3"/>
    <w:rsid w:val="00EF06F7"/>
    <w:rsid w:val="00F00F72"/>
    <w:rsid w:val="00F03978"/>
    <w:rsid w:val="00F07E2D"/>
    <w:rsid w:val="00F34358"/>
    <w:rsid w:val="00F37353"/>
    <w:rsid w:val="00F444E5"/>
    <w:rsid w:val="00F455A4"/>
    <w:rsid w:val="00F507F8"/>
    <w:rsid w:val="00F83A46"/>
    <w:rsid w:val="00F90548"/>
    <w:rsid w:val="00F9290C"/>
    <w:rsid w:val="00F97CEF"/>
    <w:rsid w:val="00FB0E7F"/>
    <w:rsid w:val="00FC3356"/>
    <w:rsid w:val="00FE64E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Piotr Łyczkowski</cp:lastModifiedBy>
  <cp:revision>5</cp:revision>
  <cp:lastPrinted>2025-02-14T12:37:00Z</cp:lastPrinted>
  <dcterms:created xsi:type="dcterms:W3CDTF">2025-02-21T09:18:00Z</dcterms:created>
  <dcterms:modified xsi:type="dcterms:W3CDTF">2025-02-26T11:28:00Z</dcterms:modified>
</cp:coreProperties>
</file>