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0297F" w14:textId="73819F1F"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32767FD7" w14:textId="2E9E6481" w:rsidR="00E25D3A" w:rsidRPr="004716B7" w:rsidRDefault="00E25D3A" w:rsidP="00E25D3A">
      <w:pPr>
        <w:autoSpaceDE w:val="0"/>
        <w:autoSpaceDN w:val="0"/>
        <w:adjustRightInd w:val="0"/>
        <w:spacing w:after="0" w:line="240" w:lineRule="auto"/>
        <w:jc w:val="both"/>
        <w:rPr>
          <w:rFonts w:cstheme="minorHAnsi"/>
          <w:color w:val="000000"/>
          <w:sz w:val="23"/>
          <w:szCs w:val="23"/>
        </w:rPr>
      </w:pPr>
    </w:p>
    <w:p w14:paraId="61F91C67" w14:textId="4EC26611" w:rsidR="00041214" w:rsidRPr="004716B7" w:rsidRDefault="00C90A76" w:rsidP="00041214">
      <w:pPr>
        <w:autoSpaceDE w:val="0"/>
        <w:autoSpaceDN w:val="0"/>
        <w:adjustRightInd w:val="0"/>
        <w:spacing w:after="0" w:line="240" w:lineRule="auto"/>
        <w:jc w:val="both"/>
        <w:rPr>
          <w:rFonts w:cstheme="minorHAnsi"/>
          <w:color w:val="000000"/>
          <w:sz w:val="23"/>
          <w:szCs w:val="23"/>
        </w:rPr>
      </w:pPr>
      <w:r w:rsidRPr="004716B7">
        <w:rPr>
          <w:rFonts w:eastAsia="Times New Roman" w:cstheme="minorHAnsi"/>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4716B7" w:rsidRDefault="00041214" w:rsidP="00041214">
      <w:pPr>
        <w:autoSpaceDE w:val="0"/>
        <w:autoSpaceDN w:val="0"/>
        <w:adjustRightInd w:val="0"/>
        <w:spacing w:after="0" w:line="240" w:lineRule="auto"/>
        <w:jc w:val="both"/>
        <w:rPr>
          <w:rFonts w:cstheme="minorHAnsi"/>
          <w:color w:val="000000"/>
          <w:sz w:val="23"/>
          <w:szCs w:val="23"/>
        </w:rPr>
      </w:pPr>
      <w:r w:rsidRPr="004716B7">
        <w:rPr>
          <w:rFonts w:cstheme="minorHAnsi"/>
          <w:color w:val="000000"/>
          <w:sz w:val="23"/>
          <w:szCs w:val="23"/>
        </w:rPr>
        <w:tab/>
      </w:r>
      <w:r w:rsidRPr="004716B7">
        <w:rPr>
          <w:rFonts w:cstheme="minorHAnsi"/>
          <w:color w:val="000000"/>
          <w:sz w:val="23"/>
          <w:szCs w:val="23"/>
        </w:rPr>
        <w:tab/>
      </w:r>
      <w:r w:rsidRPr="004716B7">
        <w:rPr>
          <w:rFonts w:cstheme="minorHAnsi"/>
          <w:color w:val="000000"/>
          <w:sz w:val="23"/>
          <w:szCs w:val="23"/>
        </w:rPr>
        <w:tab/>
      </w:r>
      <w:r w:rsidRPr="004716B7">
        <w:rPr>
          <w:rFonts w:cstheme="minorHAnsi"/>
          <w:color w:val="000000"/>
          <w:sz w:val="23"/>
          <w:szCs w:val="23"/>
        </w:rPr>
        <w:tab/>
      </w:r>
    </w:p>
    <w:p w14:paraId="62D4E6DE" w14:textId="20B3E7A1"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185042D1" w14:textId="63361334"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2C8B9A1E" w14:textId="02A43DC7" w:rsidR="00D26B21" w:rsidRPr="004716B7" w:rsidRDefault="00D26B21" w:rsidP="00041214">
      <w:pPr>
        <w:autoSpaceDE w:val="0"/>
        <w:autoSpaceDN w:val="0"/>
        <w:adjustRightInd w:val="0"/>
        <w:spacing w:after="0" w:line="240" w:lineRule="auto"/>
        <w:jc w:val="both"/>
        <w:rPr>
          <w:rFonts w:cstheme="minorHAnsi"/>
          <w:color w:val="000000"/>
          <w:sz w:val="23"/>
          <w:szCs w:val="23"/>
        </w:rPr>
      </w:pPr>
    </w:p>
    <w:p w14:paraId="71E2BCB4" w14:textId="226E3530" w:rsidR="00D26B21" w:rsidRPr="004716B7" w:rsidRDefault="00D26B21" w:rsidP="00041214">
      <w:pPr>
        <w:autoSpaceDE w:val="0"/>
        <w:autoSpaceDN w:val="0"/>
        <w:adjustRightInd w:val="0"/>
        <w:spacing w:after="0" w:line="240" w:lineRule="auto"/>
        <w:jc w:val="both"/>
        <w:rPr>
          <w:rFonts w:cstheme="minorHAnsi"/>
          <w:color w:val="000000"/>
          <w:sz w:val="23"/>
          <w:szCs w:val="23"/>
        </w:rPr>
      </w:pPr>
    </w:p>
    <w:p w14:paraId="78FB3D4A" w14:textId="77777777" w:rsidR="00D26B21" w:rsidRPr="004716B7" w:rsidRDefault="00D26B21" w:rsidP="00041214">
      <w:pPr>
        <w:autoSpaceDE w:val="0"/>
        <w:autoSpaceDN w:val="0"/>
        <w:adjustRightInd w:val="0"/>
        <w:spacing w:after="0" w:line="240" w:lineRule="auto"/>
        <w:jc w:val="both"/>
        <w:rPr>
          <w:rFonts w:cstheme="minorHAnsi"/>
          <w:color w:val="000000"/>
          <w:sz w:val="23"/>
          <w:szCs w:val="23"/>
        </w:rPr>
      </w:pPr>
    </w:p>
    <w:p w14:paraId="2E9710AE" w14:textId="77777777" w:rsidR="00C90A76" w:rsidRPr="004716B7" w:rsidRDefault="00C90A76" w:rsidP="004207A9">
      <w:pPr>
        <w:autoSpaceDE w:val="0"/>
        <w:autoSpaceDN w:val="0"/>
        <w:adjustRightInd w:val="0"/>
        <w:spacing w:after="0" w:line="240" w:lineRule="auto"/>
        <w:jc w:val="center"/>
        <w:rPr>
          <w:rFonts w:cstheme="minorHAnsi"/>
          <w:b/>
          <w:bCs/>
          <w:color w:val="000000"/>
          <w:sz w:val="36"/>
          <w:szCs w:val="36"/>
        </w:rPr>
      </w:pPr>
    </w:p>
    <w:p w14:paraId="46A4DD3F" w14:textId="77777777" w:rsidR="00C90A76" w:rsidRPr="004716B7" w:rsidRDefault="00C90A76" w:rsidP="004207A9">
      <w:pPr>
        <w:autoSpaceDE w:val="0"/>
        <w:autoSpaceDN w:val="0"/>
        <w:adjustRightInd w:val="0"/>
        <w:spacing w:after="0" w:line="240" w:lineRule="auto"/>
        <w:jc w:val="center"/>
        <w:rPr>
          <w:rFonts w:cstheme="minorHAnsi"/>
          <w:b/>
          <w:bCs/>
          <w:color w:val="000000"/>
          <w:sz w:val="36"/>
          <w:szCs w:val="36"/>
        </w:rPr>
      </w:pPr>
    </w:p>
    <w:p w14:paraId="6948ED0E" w14:textId="7467A153" w:rsidR="00041214" w:rsidRPr="004716B7" w:rsidRDefault="00041214" w:rsidP="004207A9">
      <w:pPr>
        <w:autoSpaceDE w:val="0"/>
        <w:autoSpaceDN w:val="0"/>
        <w:adjustRightInd w:val="0"/>
        <w:spacing w:after="0" w:line="240" w:lineRule="auto"/>
        <w:jc w:val="center"/>
        <w:rPr>
          <w:rFonts w:cstheme="minorHAnsi"/>
          <w:b/>
          <w:bCs/>
          <w:color w:val="000000"/>
          <w:sz w:val="36"/>
          <w:szCs w:val="36"/>
        </w:rPr>
      </w:pPr>
      <w:r w:rsidRPr="004716B7">
        <w:rPr>
          <w:rFonts w:cstheme="minorHAnsi"/>
          <w:b/>
          <w:bCs/>
          <w:color w:val="000000"/>
          <w:sz w:val="36"/>
          <w:szCs w:val="36"/>
        </w:rPr>
        <w:t>SPECYFIKACJA WARUNKÓW ZAMÓWIENIA</w:t>
      </w:r>
    </w:p>
    <w:p w14:paraId="2DBB1A2A" w14:textId="77777777" w:rsidR="00041214" w:rsidRPr="004716B7" w:rsidRDefault="00041214" w:rsidP="004207A9">
      <w:pPr>
        <w:autoSpaceDE w:val="0"/>
        <w:autoSpaceDN w:val="0"/>
        <w:adjustRightInd w:val="0"/>
        <w:spacing w:after="0" w:line="240" w:lineRule="auto"/>
        <w:jc w:val="center"/>
        <w:rPr>
          <w:rFonts w:cstheme="minorHAnsi"/>
          <w:b/>
          <w:bCs/>
          <w:color w:val="000000"/>
          <w:sz w:val="36"/>
          <w:szCs w:val="36"/>
        </w:rPr>
      </w:pPr>
      <w:r w:rsidRPr="004716B7">
        <w:rPr>
          <w:rFonts w:cstheme="minorHAnsi"/>
          <w:b/>
          <w:bCs/>
          <w:color w:val="000000"/>
          <w:sz w:val="36"/>
          <w:szCs w:val="36"/>
        </w:rPr>
        <w:t>zwana dalej (SWZ)</w:t>
      </w:r>
    </w:p>
    <w:p w14:paraId="395E4EA1"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78263366" w14:textId="77777777" w:rsidR="004207A9" w:rsidRPr="004716B7" w:rsidRDefault="004207A9" w:rsidP="00041214">
      <w:pPr>
        <w:autoSpaceDE w:val="0"/>
        <w:autoSpaceDN w:val="0"/>
        <w:adjustRightInd w:val="0"/>
        <w:spacing w:after="0" w:line="240" w:lineRule="auto"/>
        <w:jc w:val="both"/>
        <w:rPr>
          <w:rFonts w:cstheme="minorHAnsi"/>
          <w:color w:val="000000"/>
          <w:sz w:val="23"/>
          <w:szCs w:val="23"/>
        </w:rPr>
      </w:pPr>
    </w:p>
    <w:p w14:paraId="3D6DEA95" w14:textId="77777777" w:rsidR="004207A9" w:rsidRPr="004716B7" w:rsidRDefault="004207A9" w:rsidP="00041214">
      <w:pPr>
        <w:autoSpaceDE w:val="0"/>
        <w:autoSpaceDN w:val="0"/>
        <w:adjustRightInd w:val="0"/>
        <w:spacing w:after="0" w:line="240" w:lineRule="auto"/>
        <w:jc w:val="both"/>
        <w:rPr>
          <w:rFonts w:cstheme="minorHAnsi"/>
          <w:color w:val="000000"/>
          <w:sz w:val="23"/>
          <w:szCs w:val="23"/>
        </w:rPr>
      </w:pPr>
    </w:p>
    <w:p w14:paraId="2898F90A" w14:textId="77777777" w:rsidR="004207A9" w:rsidRPr="004716B7" w:rsidRDefault="004207A9" w:rsidP="00041214">
      <w:pPr>
        <w:autoSpaceDE w:val="0"/>
        <w:autoSpaceDN w:val="0"/>
        <w:adjustRightInd w:val="0"/>
        <w:spacing w:after="0" w:line="240" w:lineRule="auto"/>
        <w:jc w:val="both"/>
        <w:rPr>
          <w:rFonts w:cstheme="minorHAnsi"/>
          <w:color w:val="000000"/>
          <w:sz w:val="28"/>
          <w:szCs w:val="28"/>
        </w:rPr>
      </w:pPr>
    </w:p>
    <w:p w14:paraId="5B572D9B" w14:textId="45CBEBB8" w:rsidR="005E2270" w:rsidRPr="000813BE" w:rsidRDefault="005E2270" w:rsidP="005E2270">
      <w:pPr>
        <w:pStyle w:val="Bezodstpw"/>
        <w:rPr>
          <w:rFonts w:cstheme="minorHAnsi"/>
          <w:b/>
          <w:bCs/>
          <w:sz w:val="24"/>
          <w:szCs w:val="24"/>
        </w:rPr>
      </w:pPr>
      <w:r w:rsidRPr="000813BE">
        <w:rPr>
          <w:rFonts w:cstheme="minorHAnsi"/>
          <w:sz w:val="24"/>
          <w:szCs w:val="24"/>
        </w:rPr>
        <w:t>Nazwa przedmiotu zamówienia:</w:t>
      </w:r>
      <w:r w:rsidRPr="000813BE">
        <w:rPr>
          <w:rFonts w:cstheme="minorHAnsi"/>
          <w:b/>
          <w:bCs/>
          <w:sz w:val="24"/>
          <w:szCs w:val="24"/>
        </w:rPr>
        <w:t xml:space="preserve"> </w:t>
      </w:r>
      <w:r w:rsidR="000645E8">
        <w:rPr>
          <w:rFonts w:cstheme="minorHAnsi"/>
          <w:b/>
          <w:bCs/>
          <w:sz w:val="24"/>
          <w:szCs w:val="24"/>
        </w:rPr>
        <w:t xml:space="preserve">„Przedłużenie licencji na oprogramowanie antywirusowe, dostawa i uruchomienie </w:t>
      </w:r>
      <w:r w:rsidRPr="000813BE">
        <w:rPr>
          <w:rFonts w:cstheme="minorHAnsi"/>
          <w:b/>
          <w:bCs/>
          <w:sz w:val="24"/>
          <w:szCs w:val="24"/>
        </w:rPr>
        <w:t>oprogramowani</w:t>
      </w:r>
      <w:r w:rsidR="00A040AD">
        <w:rPr>
          <w:rFonts w:cstheme="minorHAnsi"/>
          <w:b/>
          <w:bCs/>
          <w:sz w:val="24"/>
          <w:szCs w:val="24"/>
        </w:rPr>
        <w:t>a</w:t>
      </w:r>
      <w:r w:rsidRPr="000813BE">
        <w:rPr>
          <w:rFonts w:cstheme="minorHAnsi"/>
          <w:b/>
          <w:bCs/>
          <w:sz w:val="24"/>
          <w:szCs w:val="24"/>
        </w:rPr>
        <w:t xml:space="preserve"> do zabezpieczenia danych” w ramach projektu „Cyberbezpieczny Powiat Golubsko-Dobrzyński”.</w:t>
      </w:r>
    </w:p>
    <w:p w14:paraId="3A7D711F" w14:textId="77777777" w:rsidR="005E2270" w:rsidRPr="000813BE" w:rsidRDefault="005E2270" w:rsidP="005E2270">
      <w:pPr>
        <w:pStyle w:val="Bezodstpw"/>
        <w:rPr>
          <w:rFonts w:cstheme="minorHAnsi"/>
          <w:b/>
          <w:bCs/>
          <w:sz w:val="24"/>
          <w:szCs w:val="24"/>
        </w:rPr>
      </w:pPr>
    </w:p>
    <w:p w14:paraId="7969759E" w14:textId="77777777" w:rsidR="005E2270" w:rsidRPr="000813BE" w:rsidRDefault="005E2270" w:rsidP="005E2270">
      <w:pPr>
        <w:autoSpaceDE w:val="0"/>
        <w:autoSpaceDN w:val="0"/>
        <w:adjustRightInd w:val="0"/>
        <w:spacing w:after="0" w:line="240" w:lineRule="auto"/>
        <w:rPr>
          <w:rFonts w:cstheme="minorHAnsi"/>
          <w:sz w:val="24"/>
          <w:szCs w:val="24"/>
        </w:rPr>
      </w:pPr>
      <w:r w:rsidRPr="000813BE">
        <w:rPr>
          <w:rFonts w:cstheme="minorHAnsi"/>
          <w:sz w:val="24"/>
          <w:szCs w:val="24"/>
        </w:rPr>
        <w:t xml:space="preserve">Zadanie dofinansowane w ramach programu grantowego „Cyberbezpieczny Samorząd” z Funduszy Europejskich na Rozwój Cyfrowy 2021-2027 (FERC) Priorytet II: Zaawansowane usługi cyfrowe, Działanie 2.2. – Wzmocnienie krajowego systemu cyberbezpieczeństwa. </w:t>
      </w:r>
    </w:p>
    <w:p w14:paraId="5B1D18EB" w14:textId="0651E77C" w:rsidR="00041214" w:rsidRPr="000813BE" w:rsidRDefault="00041214" w:rsidP="001014D6">
      <w:pPr>
        <w:pStyle w:val="Bezodstpw"/>
        <w:rPr>
          <w:rFonts w:cstheme="minorHAnsi"/>
          <w:color w:val="000000"/>
          <w:sz w:val="24"/>
          <w:szCs w:val="24"/>
        </w:rPr>
      </w:pPr>
    </w:p>
    <w:p w14:paraId="45BC296B" w14:textId="77777777" w:rsidR="00E25D3A" w:rsidRPr="000813BE" w:rsidRDefault="00E25D3A" w:rsidP="001014D6">
      <w:pPr>
        <w:pStyle w:val="Bezodstpw"/>
        <w:rPr>
          <w:rFonts w:cstheme="minorHAnsi"/>
          <w:color w:val="000000"/>
          <w:sz w:val="24"/>
          <w:szCs w:val="24"/>
        </w:rPr>
      </w:pPr>
    </w:p>
    <w:p w14:paraId="4069E83D" w14:textId="27D65FF5" w:rsidR="0097579B" w:rsidRPr="000813BE" w:rsidRDefault="00041214" w:rsidP="00876DDF">
      <w:pPr>
        <w:pStyle w:val="Bezodstpw"/>
        <w:jc w:val="both"/>
        <w:rPr>
          <w:rFonts w:cstheme="minorHAnsi"/>
          <w:color w:val="000000"/>
          <w:sz w:val="24"/>
          <w:szCs w:val="24"/>
        </w:rPr>
      </w:pPr>
      <w:r w:rsidRPr="000813BE">
        <w:rPr>
          <w:rFonts w:cstheme="minorHAnsi"/>
          <w:color w:val="000000"/>
          <w:sz w:val="24"/>
          <w:szCs w:val="24"/>
        </w:rPr>
        <w:t xml:space="preserve">Postępowanie o udzielenie zamówienia prowadzone jest </w:t>
      </w:r>
      <w:r w:rsidR="00876DDF" w:rsidRPr="000813BE">
        <w:rPr>
          <w:rFonts w:cstheme="minorHAnsi"/>
          <w:color w:val="000000"/>
          <w:sz w:val="24"/>
          <w:szCs w:val="24"/>
        </w:rPr>
        <w:t xml:space="preserve">w trybie podstawowym, o którym mowa </w:t>
      </w:r>
      <w:r w:rsidR="00314D19" w:rsidRPr="000813BE">
        <w:rPr>
          <w:rFonts w:cstheme="minorHAnsi"/>
          <w:color w:val="000000"/>
          <w:sz w:val="24"/>
          <w:szCs w:val="24"/>
        </w:rPr>
        <w:t xml:space="preserve">            </w:t>
      </w:r>
      <w:r w:rsidR="00876DDF" w:rsidRPr="000813BE">
        <w:rPr>
          <w:rFonts w:cstheme="minorHAnsi"/>
          <w:color w:val="000000"/>
          <w:sz w:val="24"/>
          <w:szCs w:val="24"/>
        </w:rPr>
        <w:t>w art. 275 pkt 1 ustawy z dnia 11 września 2019 r. prawo zamówień publicznych</w:t>
      </w:r>
      <w:r w:rsidR="003F5A45" w:rsidRPr="000813BE">
        <w:rPr>
          <w:rFonts w:cstheme="minorHAnsi"/>
          <w:color w:val="000000"/>
          <w:sz w:val="24"/>
          <w:szCs w:val="24"/>
        </w:rPr>
        <w:t>,</w:t>
      </w:r>
      <w:r w:rsidR="00876DDF" w:rsidRPr="000813BE">
        <w:rPr>
          <w:rFonts w:cstheme="minorHAnsi"/>
          <w:color w:val="000000"/>
          <w:sz w:val="24"/>
          <w:szCs w:val="24"/>
        </w:rPr>
        <w:t xml:space="preserve"> </w:t>
      </w:r>
      <w:r w:rsidR="00252D27" w:rsidRPr="000813BE">
        <w:rPr>
          <w:rFonts w:cstheme="minorHAnsi"/>
          <w:sz w:val="24"/>
          <w:szCs w:val="24"/>
        </w:rPr>
        <w:t xml:space="preserve">tj. </w:t>
      </w:r>
      <w:r w:rsidR="00F14F42" w:rsidRPr="004716B7">
        <w:rPr>
          <w:rFonts w:cstheme="minorHAnsi"/>
          <w:sz w:val="24"/>
          <w:szCs w:val="24"/>
        </w:rPr>
        <w:t xml:space="preserve">z dnia </w:t>
      </w:r>
      <w:r w:rsidR="00F14F42">
        <w:rPr>
          <w:rFonts w:cstheme="minorHAnsi"/>
          <w:sz w:val="24"/>
          <w:szCs w:val="24"/>
        </w:rPr>
        <w:t>19 sierpnia 2024</w:t>
      </w:r>
      <w:r w:rsidR="00F14F42" w:rsidRPr="004716B7">
        <w:rPr>
          <w:rFonts w:cstheme="minorHAnsi"/>
          <w:sz w:val="24"/>
          <w:szCs w:val="24"/>
        </w:rPr>
        <w:t xml:space="preserve">r. </w:t>
      </w:r>
      <w:r w:rsidR="00252D27" w:rsidRPr="000813BE">
        <w:rPr>
          <w:rFonts w:cstheme="minorHAnsi"/>
          <w:sz w:val="24"/>
          <w:szCs w:val="24"/>
        </w:rPr>
        <w:t>(Dz.U. z 202</w:t>
      </w:r>
      <w:r w:rsidR="006943A3">
        <w:rPr>
          <w:rFonts w:cstheme="minorHAnsi"/>
          <w:sz w:val="24"/>
          <w:szCs w:val="24"/>
        </w:rPr>
        <w:t>4</w:t>
      </w:r>
      <w:r w:rsidR="00252D27" w:rsidRPr="000813BE">
        <w:rPr>
          <w:rFonts w:cstheme="minorHAnsi"/>
          <w:sz w:val="24"/>
          <w:szCs w:val="24"/>
        </w:rPr>
        <w:t xml:space="preserve"> r. poz. 1</w:t>
      </w:r>
      <w:r w:rsidR="006943A3">
        <w:rPr>
          <w:rFonts w:cstheme="minorHAnsi"/>
          <w:sz w:val="24"/>
          <w:szCs w:val="24"/>
        </w:rPr>
        <w:t>320</w:t>
      </w:r>
      <w:r w:rsidR="00252D27" w:rsidRPr="000813BE">
        <w:rPr>
          <w:rFonts w:cstheme="minorHAnsi"/>
          <w:sz w:val="24"/>
          <w:szCs w:val="24"/>
        </w:rPr>
        <w:t>)</w:t>
      </w:r>
      <w:r w:rsidR="00252D27" w:rsidRPr="000813BE">
        <w:rPr>
          <w:rFonts w:cstheme="minorHAnsi"/>
          <w:color w:val="000000"/>
          <w:sz w:val="24"/>
          <w:szCs w:val="24"/>
        </w:rPr>
        <w:t xml:space="preserve">, </w:t>
      </w:r>
      <w:r w:rsidR="00876DDF" w:rsidRPr="000813BE">
        <w:rPr>
          <w:rFonts w:cstheme="minorHAnsi"/>
          <w:color w:val="000000"/>
          <w:sz w:val="24"/>
          <w:szCs w:val="24"/>
        </w:rPr>
        <w:t xml:space="preserve">zwanej dalej "ustawą pzp" </w:t>
      </w:r>
      <w:r w:rsidR="0097579B" w:rsidRPr="000813BE">
        <w:rPr>
          <w:rFonts w:cstheme="minorHAnsi"/>
          <w:color w:val="000000"/>
          <w:sz w:val="24"/>
          <w:szCs w:val="24"/>
        </w:rPr>
        <w:t>o wartości zamówienia po</w:t>
      </w:r>
      <w:r w:rsidR="00E70AA0" w:rsidRPr="000813BE">
        <w:rPr>
          <w:rFonts w:cstheme="minorHAnsi"/>
          <w:color w:val="000000"/>
          <w:sz w:val="24"/>
          <w:szCs w:val="24"/>
        </w:rPr>
        <w:t>niżej</w:t>
      </w:r>
      <w:r w:rsidR="0097579B" w:rsidRPr="000813BE">
        <w:rPr>
          <w:rFonts w:cstheme="minorHAnsi"/>
          <w:color w:val="000000"/>
          <w:sz w:val="24"/>
          <w:szCs w:val="24"/>
        </w:rPr>
        <w:t xml:space="preserve"> kwoty </w:t>
      </w:r>
      <w:r w:rsidR="00F53311" w:rsidRPr="000813BE">
        <w:rPr>
          <w:rFonts w:cstheme="minorHAnsi"/>
          <w:color w:val="000000"/>
          <w:sz w:val="24"/>
          <w:szCs w:val="24"/>
        </w:rPr>
        <w:t>215</w:t>
      </w:r>
      <w:r w:rsidR="00E70AA0" w:rsidRPr="000813BE">
        <w:rPr>
          <w:rFonts w:cstheme="minorHAnsi"/>
          <w:color w:val="000000"/>
          <w:sz w:val="24"/>
          <w:szCs w:val="24"/>
        </w:rPr>
        <w:t>.</w:t>
      </w:r>
      <w:r w:rsidR="0097579B" w:rsidRPr="000813BE">
        <w:rPr>
          <w:rFonts w:cstheme="minorHAnsi"/>
          <w:color w:val="000000"/>
          <w:sz w:val="24"/>
          <w:szCs w:val="24"/>
        </w:rPr>
        <w:t>000</w:t>
      </w:r>
      <w:r w:rsidR="00E70AA0" w:rsidRPr="000813BE">
        <w:rPr>
          <w:rFonts w:cstheme="minorHAnsi"/>
          <w:color w:val="000000"/>
          <w:sz w:val="24"/>
          <w:szCs w:val="24"/>
        </w:rPr>
        <w:t xml:space="preserve"> euro.</w:t>
      </w:r>
    </w:p>
    <w:p w14:paraId="5E899FC9" w14:textId="77777777" w:rsidR="00E25D3A" w:rsidRPr="004716B7" w:rsidRDefault="00E25D3A" w:rsidP="00041214">
      <w:pPr>
        <w:autoSpaceDE w:val="0"/>
        <w:autoSpaceDN w:val="0"/>
        <w:adjustRightInd w:val="0"/>
        <w:spacing w:after="0" w:line="240" w:lineRule="auto"/>
        <w:jc w:val="both"/>
        <w:rPr>
          <w:rFonts w:cstheme="minorHAnsi"/>
          <w:b/>
          <w:color w:val="000000"/>
          <w:sz w:val="23"/>
          <w:szCs w:val="23"/>
        </w:rPr>
      </w:pPr>
    </w:p>
    <w:p w14:paraId="45ED1EB5" w14:textId="77777777" w:rsidR="005E2270" w:rsidRPr="004716B7" w:rsidRDefault="005E2270" w:rsidP="00041214">
      <w:pPr>
        <w:autoSpaceDE w:val="0"/>
        <w:autoSpaceDN w:val="0"/>
        <w:adjustRightInd w:val="0"/>
        <w:spacing w:after="0" w:line="240" w:lineRule="auto"/>
        <w:jc w:val="both"/>
        <w:rPr>
          <w:rFonts w:cstheme="minorHAnsi"/>
          <w:b/>
          <w:color w:val="000000"/>
          <w:sz w:val="23"/>
          <w:szCs w:val="23"/>
        </w:rPr>
      </w:pPr>
    </w:p>
    <w:p w14:paraId="5D1D3A2E" w14:textId="48DDC2A2" w:rsidR="00041214" w:rsidRPr="004716B7" w:rsidRDefault="00E25D3A" w:rsidP="00A82B23">
      <w:pPr>
        <w:autoSpaceDE w:val="0"/>
        <w:autoSpaceDN w:val="0"/>
        <w:adjustRightInd w:val="0"/>
        <w:spacing w:after="0" w:line="360" w:lineRule="auto"/>
        <w:jc w:val="both"/>
        <w:rPr>
          <w:rFonts w:cstheme="minorHAnsi"/>
          <w:bCs/>
          <w:color w:val="000000"/>
          <w:sz w:val="24"/>
          <w:szCs w:val="24"/>
        </w:rPr>
      </w:pPr>
      <w:r w:rsidRPr="004716B7">
        <w:rPr>
          <w:rFonts w:cstheme="minorHAnsi"/>
          <w:bCs/>
          <w:color w:val="000000"/>
          <w:sz w:val="24"/>
          <w:szCs w:val="24"/>
        </w:rPr>
        <w:t xml:space="preserve">Numer postępowania: </w:t>
      </w:r>
      <w:r w:rsidR="004956B5" w:rsidRPr="004716B7">
        <w:rPr>
          <w:rFonts w:cstheme="minorHAnsi"/>
          <w:bCs/>
          <w:color w:val="000000"/>
          <w:sz w:val="24"/>
          <w:szCs w:val="24"/>
        </w:rPr>
        <w:t>I</w:t>
      </w:r>
      <w:r w:rsidR="008071A7" w:rsidRPr="004716B7">
        <w:rPr>
          <w:rFonts w:cstheme="minorHAnsi"/>
          <w:bCs/>
          <w:color w:val="000000"/>
          <w:sz w:val="24"/>
          <w:szCs w:val="24"/>
        </w:rPr>
        <w:t>BI</w:t>
      </w:r>
      <w:r w:rsidRPr="004716B7">
        <w:rPr>
          <w:rFonts w:cstheme="minorHAnsi"/>
          <w:bCs/>
          <w:color w:val="000000"/>
          <w:sz w:val="24"/>
          <w:szCs w:val="24"/>
        </w:rPr>
        <w:t>.272</w:t>
      </w:r>
      <w:r w:rsidR="00900756" w:rsidRPr="004716B7">
        <w:rPr>
          <w:rFonts w:cstheme="minorHAnsi"/>
          <w:bCs/>
          <w:color w:val="000000"/>
          <w:sz w:val="24"/>
          <w:szCs w:val="24"/>
        </w:rPr>
        <w:t>.</w:t>
      </w:r>
      <w:r w:rsidR="00B059B1">
        <w:rPr>
          <w:rFonts w:cstheme="minorHAnsi"/>
          <w:bCs/>
          <w:color w:val="000000"/>
          <w:sz w:val="24"/>
          <w:szCs w:val="24"/>
        </w:rPr>
        <w:t>4</w:t>
      </w:r>
      <w:r w:rsidR="00900756" w:rsidRPr="004716B7">
        <w:rPr>
          <w:rFonts w:cstheme="minorHAnsi"/>
          <w:bCs/>
          <w:color w:val="000000"/>
          <w:sz w:val="24"/>
          <w:szCs w:val="24"/>
        </w:rPr>
        <w:t>.202</w:t>
      </w:r>
      <w:r w:rsidR="000645E8">
        <w:rPr>
          <w:rFonts w:cstheme="minorHAnsi"/>
          <w:bCs/>
          <w:color w:val="000000"/>
          <w:sz w:val="24"/>
          <w:szCs w:val="24"/>
        </w:rPr>
        <w:t>5</w:t>
      </w:r>
      <w:r w:rsidRPr="004716B7">
        <w:rPr>
          <w:rFonts w:cstheme="minorHAnsi"/>
          <w:bCs/>
          <w:color w:val="000000"/>
          <w:sz w:val="24"/>
          <w:szCs w:val="24"/>
        </w:rPr>
        <w:t xml:space="preserve">                      </w:t>
      </w:r>
    </w:p>
    <w:p w14:paraId="6716EBE7" w14:textId="7564DC60"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35FDBE89" w14:textId="77777777" w:rsidR="001D73A4" w:rsidRPr="004716B7" w:rsidRDefault="001D73A4" w:rsidP="00041214">
      <w:pPr>
        <w:autoSpaceDE w:val="0"/>
        <w:autoSpaceDN w:val="0"/>
        <w:adjustRightInd w:val="0"/>
        <w:spacing w:after="0" w:line="240" w:lineRule="auto"/>
        <w:jc w:val="both"/>
        <w:rPr>
          <w:rFonts w:cstheme="minorHAnsi"/>
          <w:color w:val="000000"/>
          <w:sz w:val="23"/>
          <w:szCs w:val="23"/>
        </w:rPr>
      </w:pPr>
    </w:p>
    <w:p w14:paraId="62594950" w14:textId="77777777" w:rsidR="001D73A4" w:rsidRPr="004716B7" w:rsidRDefault="001D73A4" w:rsidP="00041214">
      <w:pPr>
        <w:autoSpaceDE w:val="0"/>
        <w:autoSpaceDN w:val="0"/>
        <w:adjustRightInd w:val="0"/>
        <w:spacing w:after="0" w:line="240" w:lineRule="auto"/>
        <w:jc w:val="both"/>
        <w:rPr>
          <w:rFonts w:cstheme="minorHAnsi"/>
          <w:color w:val="000000"/>
          <w:sz w:val="23"/>
          <w:szCs w:val="23"/>
        </w:rPr>
      </w:pPr>
    </w:p>
    <w:p w14:paraId="39673873" w14:textId="47ED6B12"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7A315C77" w14:textId="6F637E76" w:rsidR="00041214" w:rsidRPr="004716B7" w:rsidRDefault="00FB65E7" w:rsidP="00FB65E7">
      <w:pPr>
        <w:autoSpaceDE w:val="0"/>
        <w:autoSpaceDN w:val="0"/>
        <w:adjustRightInd w:val="0"/>
        <w:spacing w:after="0" w:line="240" w:lineRule="auto"/>
        <w:ind w:firstLine="4820"/>
        <w:jc w:val="center"/>
        <w:rPr>
          <w:rFonts w:cstheme="minorHAnsi"/>
          <w:b/>
          <w:bCs/>
          <w:color w:val="000000"/>
          <w:sz w:val="23"/>
          <w:szCs w:val="23"/>
        </w:rPr>
      </w:pPr>
      <w:r w:rsidRPr="004716B7">
        <w:rPr>
          <w:rFonts w:cstheme="minorHAnsi"/>
          <w:b/>
          <w:bCs/>
          <w:color w:val="000000"/>
          <w:sz w:val="23"/>
          <w:szCs w:val="23"/>
        </w:rPr>
        <w:t>Starosta Powiatu Golubsko-Dobrzyńskiego</w:t>
      </w:r>
    </w:p>
    <w:p w14:paraId="56F76FC0" w14:textId="0997102A" w:rsidR="00FB65E7" w:rsidRPr="004716B7" w:rsidRDefault="000645E8" w:rsidP="00FB65E7">
      <w:pPr>
        <w:autoSpaceDE w:val="0"/>
        <w:autoSpaceDN w:val="0"/>
        <w:adjustRightInd w:val="0"/>
        <w:spacing w:after="0" w:line="240" w:lineRule="auto"/>
        <w:ind w:firstLine="4820"/>
        <w:jc w:val="center"/>
        <w:rPr>
          <w:rFonts w:cstheme="minorHAnsi"/>
          <w:b/>
          <w:bCs/>
          <w:color w:val="000000"/>
          <w:sz w:val="23"/>
          <w:szCs w:val="23"/>
        </w:rPr>
      </w:pPr>
      <w:r>
        <w:rPr>
          <w:rFonts w:cstheme="minorHAnsi"/>
          <w:b/>
          <w:bCs/>
          <w:color w:val="000000"/>
          <w:sz w:val="23"/>
          <w:szCs w:val="23"/>
        </w:rPr>
        <w:t>Jacek Foksiński</w:t>
      </w:r>
    </w:p>
    <w:p w14:paraId="7417E779" w14:textId="3E91661F" w:rsidR="00041214" w:rsidRPr="004716B7" w:rsidRDefault="00FB65E7" w:rsidP="00FB65E7">
      <w:pPr>
        <w:autoSpaceDE w:val="0"/>
        <w:autoSpaceDN w:val="0"/>
        <w:adjustRightInd w:val="0"/>
        <w:spacing w:after="0" w:line="240" w:lineRule="auto"/>
        <w:jc w:val="center"/>
        <w:rPr>
          <w:rFonts w:cstheme="minorHAnsi"/>
          <w:color w:val="000000"/>
        </w:rPr>
      </w:pPr>
      <w:r w:rsidRPr="004716B7">
        <w:rPr>
          <w:rFonts w:cstheme="minorHAnsi"/>
          <w:color w:val="000000"/>
        </w:rPr>
        <w:t xml:space="preserve">                                                                                          </w:t>
      </w:r>
      <w:r w:rsidR="00EE61AB">
        <w:rPr>
          <w:rFonts w:cstheme="minorHAnsi"/>
          <w:color w:val="000000"/>
        </w:rPr>
        <w:t xml:space="preserve">         </w:t>
      </w:r>
      <w:r w:rsidR="00041214" w:rsidRPr="004716B7">
        <w:rPr>
          <w:rFonts w:cstheme="minorHAnsi"/>
          <w:color w:val="000000"/>
        </w:rPr>
        <w:t>…………………………………….</w:t>
      </w:r>
    </w:p>
    <w:p w14:paraId="5417F82E" w14:textId="5ED77A12" w:rsidR="00041214" w:rsidRPr="004716B7" w:rsidRDefault="005257F8" w:rsidP="005257F8">
      <w:pPr>
        <w:autoSpaceDE w:val="0"/>
        <w:autoSpaceDN w:val="0"/>
        <w:adjustRightInd w:val="0"/>
        <w:spacing w:after="0" w:line="240" w:lineRule="auto"/>
        <w:jc w:val="center"/>
        <w:rPr>
          <w:rFonts w:cstheme="minorHAnsi"/>
          <w:color w:val="000000"/>
          <w:sz w:val="19"/>
          <w:szCs w:val="19"/>
        </w:rPr>
      </w:pPr>
      <w:r w:rsidRPr="004716B7">
        <w:rPr>
          <w:rFonts w:cstheme="minorHAnsi"/>
          <w:color w:val="000000"/>
          <w:sz w:val="19"/>
          <w:szCs w:val="19"/>
        </w:rPr>
        <w:t xml:space="preserve">                                                                                                           </w:t>
      </w:r>
      <w:r w:rsidR="00EE61AB">
        <w:rPr>
          <w:rFonts w:cstheme="minorHAnsi"/>
          <w:color w:val="000000"/>
          <w:sz w:val="19"/>
          <w:szCs w:val="19"/>
        </w:rPr>
        <w:t xml:space="preserve">     </w:t>
      </w:r>
      <w:r w:rsidRPr="004716B7">
        <w:rPr>
          <w:rFonts w:cstheme="minorHAnsi"/>
          <w:color w:val="000000"/>
          <w:sz w:val="19"/>
          <w:szCs w:val="19"/>
        </w:rPr>
        <w:t xml:space="preserve"> </w:t>
      </w:r>
      <w:r w:rsidR="00041214" w:rsidRPr="004716B7">
        <w:rPr>
          <w:rFonts w:cstheme="minorHAnsi"/>
          <w:color w:val="000000"/>
          <w:sz w:val="19"/>
          <w:szCs w:val="19"/>
        </w:rPr>
        <w:t>Zatwierdzono</w:t>
      </w:r>
    </w:p>
    <w:p w14:paraId="54DEB30E"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61998082"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3FD0406F" w14:textId="77777777"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70C513FA" w14:textId="3CC00286" w:rsidR="00041214" w:rsidRPr="004716B7" w:rsidRDefault="00041214" w:rsidP="00041214">
      <w:pPr>
        <w:autoSpaceDE w:val="0"/>
        <w:autoSpaceDN w:val="0"/>
        <w:adjustRightInd w:val="0"/>
        <w:spacing w:after="0" w:line="240" w:lineRule="auto"/>
        <w:jc w:val="both"/>
        <w:rPr>
          <w:rFonts w:cstheme="minorHAnsi"/>
          <w:color w:val="000000"/>
          <w:sz w:val="23"/>
          <w:szCs w:val="23"/>
        </w:rPr>
      </w:pPr>
    </w:p>
    <w:p w14:paraId="0750C80C" w14:textId="77777777" w:rsidR="005E2270" w:rsidRPr="004716B7" w:rsidRDefault="005E2270" w:rsidP="00041214">
      <w:pPr>
        <w:autoSpaceDE w:val="0"/>
        <w:autoSpaceDN w:val="0"/>
        <w:adjustRightInd w:val="0"/>
        <w:spacing w:after="0" w:line="240" w:lineRule="auto"/>
        <w:jc w:val="both"/>
        <w:rPr>
          <w:rFonts w:cstheme="minorHAnsi"/>
          <w:b/>
          <w:bCs/>
          <w:color w:val="000000"/>
        </w:rPr>
      </w:pPr>
    </w:p>
    <w:p w14:paraId="3698D3DA" w14:textId="78272D62" w:rsidR="00041214" w:rsidRPr="004716B7" w:rsidRDefault="00041214" w:rsidP="00041214">
      <w:pPr>
        <w:autoSpaceDE w:val="0"/>
        <w:autoSpaceDN w:val="0"/>
        <w:adjustRightInd w:val="0"/>
        <w:spacing w:after="0" w:line="240" w:lineRule="auto"/>
        <w:jc w:val="both"/>
        <w:rPr>
          <w:rFonts w:cstheme="minorHAnsi"/>
          <w:b/>
          <w:bCs/>
          <w:color w:val="000000"/>
        </w:rPr>
      </w:pPr>
      <w:r w:rsidRPr="004716B7">
        <w:rPr>
          <w:rFonts w:cstheme="minorHAnsi"/>
          <w:b/>
          <w:bCs/>
          <w:color w:val="000000"/>
        </w:rPr>
        <w:t>1. NAZWA ORAZ ADRES ZAMAWIAJĄCEGO</w:t>
      </w:r>
    </w:p>
    <w:p w14:paraId="72B16889" w14:textId="77777777" w:rsidR="00E25D3A" w:rsidRPr="004716B7" w:rsidRDefault="00E25D3A" w:rsidP="00041214">
      <w:pPr>
        <w:autoSpaceDE w:val="0"/>
        <w:autoSpaceDN w:val="0"/>
        <w:adjustRightInd w:val="0"/>
        <w:spacing w:after="0" w:line="240" w:lineRule="auto"/>
        <w:jc w:val="both"/>
        <w:rPr>
          <w:rFonts w:cstheme="minorHAnsi"/>
          <w:color w:val="000000"/>
        </w:rPr>
      </w:pPr>
    </w:p>
    <w:p w14:paraId="114EF685" w14:textId="11B74062" w:rsidR="00E25D3A" w:rsidRPr="004716B7" w:rsidRDefault="00E25D3A" w:rsidP="00E25D3A">
      <w:pPr>
        <w:suppressAutoHyphens/>
        <w:spacing w:after="0" w:line="276" w:lineRule="auto"/>
        <w:jc w:val="both"/>
        <w:rPr>
          <w:rFonts w:eastAsia="Times New Roman" w:cstheme="minorHAnsi"/>
          <w:b/>
          <w:lang w:eastAsia="zh-CN"/>
        </w:rPr>
      </w:pPr>
      <w:r w:rsidRPr="004716B7">
        <w:rPr>
          <w:rFonts w:eastAsia="Times New Roman" w:cstheme="minorHAnsi"/>
          <w:b/>
          <w:lang w:eastAsia="zh-CN"/>
        </w:rPr>
        <w:t>Nazwa Zamawiającego: Powiat Golubsko</w:t>
      </w:r>
      <w:r w:rsidR="00271FF3" w:rsidRPr="004716B7">
        <w:rPr>
          <w:rFonts w:eastAsia="Times New Roman" w:cstheme="minorHAnsi"/>
          <w:b/>
          <w:lang w:eastAsia="zh-CN"/>
        </w:rPr>
        <w:t>-</w:t>
      </w:r>
      <w:r w:rsidRPr="004716B7">
        <w:rPr>
          <w:rFonts w:eastAsia="Times New Roman" w:cstheme="minorHAnsi"/>
          <w:b/>
          <w:lang w:eastAsia="zh-CN"/>
        </w:rPr>
        <w:t>Dobrzyński reprezentowany przez Zarząd Powiatu Golubsko-Dobrzyńskiego.</w:t>
      </w:r>
    </w:p>
    <w:p w14:paraId="1D5403FE" w14:textId="77777777" w:rsidR="00E25D3A" w:rsidRPr="004716B7" w:rsidRDefault="00E25D3A" w:rsidP="00E25D3A">
      <w:pPr>
        <w:suppressAutoHyphens/>
        <w:spacing w:after="0" w:line="276" w:lineRule="auto"/>
        <w:jc w:val="both"/>
        <w:rPr>
          <w:rFonts w:eastAsia="Times New Roman" w:cstheme="minorHAnsi"/>
          <w:b/>
          <w:lang w:eastAsia="zh-CN"/>
        </w:rPr>
      </w:pPr>
    </w:p>
    <w:p w14:paraId="3B29D92D"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REGON:</w:t>
      </w:r>
      <w:r w:rsidRPr="004716B7">
        <w:rPr>
          <w:rFonts w:eastAsia="Times New Roman" w:cstheme="minorHAnsi"/>
          <w:lang w:eastAsia="zh-CN"/>
        </w:rPr>
        <w:tab/>
      </w:r>
      <w:r w:rsidRPr="004716B7">
        <w:rPr>
          <w:rFonts w:eastAsia="Times New Roman" w:cstheme="minorHAnsi"/>
          <w:lang w:eastAsia="zh-CN"/>
        </w:rPr>
        <w:tab/>
        <w:t xml:space="preserve">            871118550</w:t>
      </w:r>
    </w:p>
    <w:p w14:paraId="4F7D6C23"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 xml:space="preserve">NIP: </w:t>
      </w:r>
      <w:r w:rsidRPr="004716B7">
        <w:rPr>
          <w:rFonts w:eastAsia="Times New Roman" w:cstheme="minorHAnsi"/>
          <w:lang w:eastAsia="zh-CN"/>
        </w:rPr>
        <w:tab/>
      </w:r>
      <w:r w:rsidRPr="004716B7">
        <w:rPr>
          <w:rFonts w:eastAsia="Times New Roman" w:cstheme="minorHAnsi"/>
          <w:lang w:eastAsia="zh-CN"/>
        </w:rPr>
        <w:tab/>
      </w:r>
      <w:r w:rsidRPr="004716B7">
        <w:rPr>
          <w:rFonts w:eastAsia="Times New Roman" w:cstheme="minorHAnsi"/>
          <w:lang w:eastAsia="zh-CN"/>
        </w:rPr>
        <w:tab/>
        <w:t xml:space="preserve">            5030054368</w:t>
      </w:r>
    </w:p>
    <w:p w14:paraId="19AA5DEC"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Miejscowość</w:t>
      </w:r>
      <w:r w:rsidRPr="004716B7">
        <w:rPr>
          <w:rFonts w:eastAsia="Times New Roman" w:cstheme="minorHAnsi"/>
          <w:lang w:eastAsia="zh-CN"/>
        </w:rPr>
        <w:tab/>
      </w:r>
      <w:r w:rsidRPr="004716B7">
        <w:rPr>
          <w:rFonts w:eastAsia="Times New Roman" w:cstheme="minorHAnsi"/>
          <w:lang w:eastAsia="zh-CN"/>
        </w:rPr>
        <w:tab/>
        <w:t xml:space="preserve">            87 – 400 Golub - Dobrzyń</w:t>
      </w:r>
    </w:p>
    <w:p w14:paraId="37E1ED18"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Adres:</w:t>
      </w:r>
      <w:r w:rsidRPr="004716B7">
        <w:rPr>
          <w:rFonts w:eastAsia="Times New Roman" w:cstheme="minorHAnsi"/>
          <w:lang w:eastAsia="zh-CN"/>
        </w:rPr>
        <w:tab/>
      </w:r>
      <w:r w:rsidRPr="004716B7">
        <w:rPr>
          <w:rFonts w:eastAsia="Times New Roman" w:cstheme="minorHAnsi"/>
          <w:lang w:eastAsia="zh-CN"/>
        </w:rPr>
        <w:tab/>
      </w:r>
      <w:r w:rsidRPr="004716B7">
        <w:rPr>
          <w:rFonts w:eastAsia="Times New Roman" w:cstheme="minorHAnsi"/>
          <w:lang w:eastAsia="zh-CN"/>
        </w:rPr>
        <w:tab/>
        <w:t xml:space="preserve">            ul. Plac 1000-leci 25</w:t>
      </w:r>
    </w:p>
    <w:p w14:paraId="71517AB2"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Strona internetowa:</w:t>
      </w:r>
      <w:r w:rsidRPr="004716B7">
        <w:rPr>
          <w:rFonts w:eastAsia="Times New Roman" w:cstheme="minorHAnsi"/>
          <w:lang w:eastAsia="zh-CN"/>
        </w:rPr>
        <w:tab/>
      </w:r>
      <w:bookmarkStart w:id="0" w:name="_Hlk72827160"/>
      <w:r w:rsidRPr="004716B7">
        <w:rPr>
          <w:rFonts w:eastAsia="Times New Roman" w:cstheme="minorHAnsi"/>
          <w:lang w:eastAsia="zh-CN"/>
        </w:rPr>
        <w:t xml:space="preserve">            http://www.bip.golub-dobrzyn.com.pl</w:t>
      </w:r>
      <w:bookmarkEnd w:id="0"/>
    </w:p>
    <w:p w14:paraId="5DDCFBB8"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 xml:space="preserve">Godziny urzędowania:              od poniedziałku do piątku od 7.30 do 15.30. </w:t>
      </w:r>
    </w:p>
    <w:p w14:paraId="01B1A1D5" w14:textId="77777777" w:rsidR="00E25D3A" w:rsidRPr="004716B7" w:rsidRDefault="00E25D3A" w:rsidP="00AD4DE2">
      <w:pPr>
        <w:suppressAutoHyphens/>
        <w:spacing w:after="0" w:line="276" w:lineRule="auto"/>
        <w:jc w:val="both"/>
        <w:rPr>
          <w:rFonts w:eastAsia="Times New Roman" w:cstheme="minorHAnsi"/>
          <w:lang w:eastAsia="zh-CN"/>
        </w:rPr>
      </w:pPr>
    </w:p>
    <w:p w14:paraId="169A0FA5" w14:textId="77777777"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Wszelką korespondencję związaną z niniejszym postępowaniem należy kierować na adres:</w:t>
      </w:r>
    </w:p>
    <w:p w14:paraId="33F4C5A6" w14:textId="62B59A29" w:rsidR="00E25D3A" w:rsidRPr="004716B7" w:rsidRDefault="00E25D3A"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 xml:space="preserve">Starostwo Powiatowe w Golubiu - Dobrzyniu, ul. Plac 1000-lecia 25, 87 – 400 Golub - Dobrzyń lub na adres poczty elektronicznej: </w:t>
      </w:r>
      <w:r w:rsidR="00012439" w:rsidRPr="004716B7">
        <w:rPr>
          <w:rFonts w:eastAsia="Times New Roman" w:cstheme="minorHAnsi"/>
          <w:lang w:eastAsia="zh-CN"/>
        </w:rPr>
        <w:t>m.nowak</w:t>
      </w:r>
      <w:r w:rsidRPr="004716B7">
        <w:rPr>
          <w:rFonts w:eastAsia="Times New Roman" w:cstheme="minorHAnsi"/>
          <w:lang w:eastAsia="zh-CN"/>
        </w:rPr>
        <w:t xml:space="preserve">@golub-dobrzyn.com.pl </w:t>
      </w:r>
    </w:p>
    <w:p w14:paraId="018EAFDE" w14:textId="77777777" w:rsidR="005257F8" w:rsidRPr="004716B7" w:rsidRDefault="005257F8" w:rsidP="00AD4DE2">
      <w:pPr>
        <w:suppressAutoHyphens/>
        <w:spacing w:after="0" w:line="276" w:lineRule="auto"/>
        <w:jc w:val="both"/>
        <w:rPr>
          <w:rFonts w:eastAsia="Times New Roman" w:cstheme="minorHAnsi"/>
          <w:lang w:eastAsia="zh-CN"/>
        </w:rPr>
      </w:pPr>
    </w:p>
    <w:p w14:paraId="134B84A1" w14:textId="12E54B84" w:rsidR="005257F8" w:rsidRPr="004716B7" w:rsidRDefault="005257F8" w:rsidP="00AD4DE2">
      <w:pPr>
        <w:suppressAutoHyphens/>
        <w:spacing w:after="0" w:line="276" w:lineRule="auto"/>
        <w:jc w:val="both"/>
        <w:rPr>
          <w:rFonts w:eastAsia="Times New Roman" w:cstheme="minorHAnsi"/>
          <w:b/>
          <w:lang w:eastAsia="zh-CN"/>
        </w:rPr>
      </w:pPr>
      <w:r w:rsidRPr="004716B7">
        <w:rPr>
          <w:rFonts w:eastAsia="Times New Roman" w:cstheme="minorHAnsi"/>
          <w:lang w:eastAsia="zh-CN"/>
        </w:rPr>
        <w:t xml:space="preserve">Do kontaktowania się z Wykonawcami Zamawiający upoważnia: </w:t>
      </w:r>
    </w:p>
    <w:p w14:paraId="532BDDB1" w14:textId="07A8BF2D" w:rsidR="005257F8" w:rsidRPr="004716B7" w:rsidRDefault="005257F8" w:rsidP="00AD4DE2">
      <w:pPr>
        <w:suppressAutoHyphens/>
        <w:spacing w:after="0" w:line="276" w:lineRule="auto"/>
        <w:jc w:val="both"/>
        <w:rPr>
          <w:rFonts w:eastAsia="Times New Roman" w:cstheme="minorHAnsi"/>
          <w:lang w:eastAsia="zh-CN"/>
        </w:rPr>
      </w:pPr>
      <w:r w:rsidRPr="004716B7">
        <w:rPr>
          <w:rFonts w:eastAsia="Times New Roman" w:cstheme="minorHAnsi"/>
          <w:b/>
          <w:lang w:eastAsia="zh-CN"/>
        </w:rPr>
        <w:t>Procedura</w:t>
      </w:r>
      <w:r w:rsidR="00B1095B" w:rsidRPr="004716B7">
        <w:rPr>
          <w:rFonts w:eastAsia="Times New Roman" w:cstheme="minorHAnsi"/>
          <w:b/>
          <w:lang w:eastAsia="zh-CN"/>
        </w:rPr>
        <w:t xml:space="preserve"> i przedmiot zamówienia</w:t>
      </w:r>
      <w:r w:rsidRPr="004716B7">
        <w:rPr>
          <w:rFonts w:eastAsia="Times New Roman" w:cstheme="minorHAnsi"/>
          <w:b/>
          <w:lang w:eastAsia="zh-CN"/>
        </w:rPr>
        <w:t xml:space="preserve">: </w:t>
      </w:r>
      <w:r w:rsidR="00012439" w:rsidRPr="004716B7">
        <w:rPr>
          <w:rFonts w:eastAsia="Times New Roman" w:cstheme="minorHAnsi"/>
          <w:lang w:eastAsia="zh-CN"/>
        </w:rPr>
        <w:t>Marcin Nowak</w:t>
      </w:r>
      <w:r w:rsidRPr="004716B7">
        <w:rPr>
          <w:rFonts w:eastAsia="Times New Roman" w:cstheme="minorHAnsi"/>
          <w:lang w:eastAsia="zh-CN"/>
        </w:rPr>
        <w:t>,</w:t>
      </w:r>
      <w:r w:rsidRPr="004716B7">
        <w:rPr>
          <w:rFonts w:eastAsia="Times New Roman" w:cstheme="minorHAnsi"/>
          <w:b/>
          <w:lang w:eastAsia="zh-CN"/>
        </w:rPr>
        <w:t xml:space="preserve"> </w:t>
      </w:r>
      <w:bookmarkStart w:id="1" w:name="_Hlk71020446"/>
      <w:r w:rsidRPr="004716B7">
        <w:rPr>
          <w:rFonts w:eastAsia="Times New Roman" w:cstheme="minorHAnsi"/>
          <w:lang w:eastAsia="zh-CN"/>
        </w:rPr>
        <w:t>Starostwo Powiatowe w Golubiu-Dobrzyniu.</w:t>
      </w:r>
    </w:p>
    <w:p w14:paraId="54E4BAE6" w14:textId="77777777" w:rsidR="005257F8" w:rsidRPr="004716B7" w:rsidRDefault="005257F8" w:rsidP="00AD4DE2">
      <w:pPr>
        <w:suppressAutoHyphens/>
        <w:spacing w:after="0" w:line="276" w:lineRule="auto"/>
        <w:jc w:val="both"/>
        <w:rPr>
          <w:rFonts w:eastAsia="Times New Roman" w:cstheme="minorHAnsi"/>
          <w:lang w:eastAsia="zh-CN"/>
        </w:rPr>
      </w:pPr>
      <w:r w:rsidRPr="004716B7">
        <w:rPr>
          <w:rFonts w:eastAsia="Times New Roman" w:cstheme="minorHAnsi"/>
          <w:lang w:eastAsia="zh-CN"/>
        </w:rPr>
        <w:t>ul. Plac 1000-lecia 25, 87-400 Golub-Dobrzyń</w:t>
      </w:r>
      <w:bookmarkEnd w:id="1"/>
      <w:r w:rsidRPr="004716B7">
        <w:rPr>
          <w:rFonts w:eastAsia="Times New Roman" w:cstheme="minorHAnsi"/>
          <w:lang w:eastAsia="zh-CN"/>
        </w:rPr>
        <w:t>, tel. 56 683 53 80, 81</w:t>
      </w:r>
    </w:p>
    <w:p w14:paraId="65E2DD19" w14:textId="4D432860" w:rsidR="005257F8" w:rsidRPr="004716B7" w:rsidRDefault="005257F8" w:rsidP="00AD4DE2">
      <w:pPr>
        <w:suppressAutoHyphens/>
        <w:spacing w:after="0" w:line="276" w:lineRule="auto"/>
        <w:jc w:val="both"/>
        <w:rPr>
          <w:rFonts w:eastAsia="Times New Roman" w:cstheme="minorHAnsi"/>
          <w:u w:val="single"/>
          <w:lang w:eastAsia="zh-CN"/>
        </w:rPr>
      </w:pPr>
      <w:r w:rsidRPr="004716B7">
        <w:rPr>
          <w:rFonts w:eastAsia="Times New Roman" w:cstheme="minorHAnsi"/>
          <w:lang w:eastAsia="zh-CN"/>
        </w:rPr>
        <w:t>e-mail:</w:t>
      </w:r>
      <w:r w:rsidR="00012439" w:rsidRPr="004716B7">
        <w:rPr>
          <w:rFonts w:eastAsia="Times New Roman" w:cstheme="minorHAnsi"/>
          <w:lang w:eastAsia="zh-CN"/>
        </w:rPr>
        <w:t xml:space="preserve"> m.nowak@golub-dobrzyn.com.pl</w:t>
      </w:r>
    </w:p>
    <w:p w14:paraId="105D0B1F" w14:textId="77777777" w:rsidR="00E25D3A" w:rsidRPr="004716B7" w:rsidRDefault="00E25D3A" w:rsidP="00AD4DE2">
      <w:pPr>
        <w:autoSpaceDE w:val="0"/>
        <w:autoSpaceDN w:val="0"/>
        <w:adjustRightInd w:val="0"/>
        <w:spacing w:after="0" w:line="276" w:lineRule="auto"/>
        <w:jc w:val="both"/>
        <w:rPr>
          <w:rFonts w:cstheme="minorHAnsi"/>
          <w:color w:val="000000"/>
        </w:rPr>
      </w:pPr>
    </w:p>
    <w:p w14:paraId="12090E69" w14:textId="24F4DB1E" w:rsidR="00041214" w:rsidRPr="004716B7" w:rsidRDefault="00041214" w:rsidP="00AD4DE2">
      <w:pPr>
        <w:autoSpaceDE w:val="0"/>
        <w:autoSpaceDN w:val="0"/>
        <w:adjustRightInd w:val="0"/>
        <w:spacing w:after="0" w:line="276" w:lineRule="auto"/>
        <w:jc w:val="both"/>
        <w:rPr>
          <w:rFonts w:cstheme="minorHAnsi"/>
          <w:b/>
          <w:bCs/>
          <w:color w:val="000000"/>
        </w:rPr>
      </w:pPr>
      <w:r w:rsidRPr="004716B7">
        <w:rPr>
          <w:rFonts w:cstheme="minorHAnsi"/>
          <w:b/>
          <w:bCs/>
          <w:color w:val="000000"/>
        </w:rPr>
        <w:t>2. TRYB UDZIELENIA ZAMÓWIENIA</w:t>
      </w:r>
    </w:p>
    <w:p w14:paraId="7AFCCD0C" w14:textId="4C53AF79" w:rsidR="00041214" w:rsidRPr="004716B7" w:rsidRDefault="00041214" w:rsidP="00AD4DE2">
      <w:pPr>
        <w:autoSpaceDE w:val="0"/>
        <w:autoSpaceDN w:val="0"/>
        <w:adjustRightInd w:val="0"/>
        <w:spacing w:after="0" w:line="276" w:lineRule="auto"/>
        <w:jc w:val="both"/>
        <w:rPr>
          <w:rFonts w:cstheme="minorHAnsi"/>
          <w:color w:val="000000"/>
        </w:rPr>
      </w:pPr>
      <w:r w:rsidRPr="004716B7">
        <w:rPr>
          <w:rFonts w:cstheme="minorHAnsi"/>
          <w:color w:val="000000"/>
        </w:rPr>
        <w:t>Postępowanie o udzielenie zamówienia prowadzone jest w trybie Podstawowym bez negocjacji, o którym mowa w art. 275 pkt 1 ustawy Pzp.</w:t>
      </w:r>
      <w:r w:rsidR="00271D9E" w:rsidRPr="004716B7">
        <w:rPr>
          <w:rFonts w:cstheme="minorHAnsi"/>
          <w:color w:val="000000"/>
        </w:rPr>
        <w:t xml:space="preserve"> </w:t>
      </w:r>
    </w:p>
    <w:p w14:paraId="6A96D60C" w14:textId="77777777" w:rsidR="00041214" w:rsidRPr="004716B7" w:rsidRDefault="00041214" w:rsidP="00AD4DE2">
      <w:pPr>
        <w:autoSpaceDE w:val="0"/>
        <w:autoSpaceDN w:val="0"/>
        <w:adjustRightInd w:val="0"/>
        <w:spacing w:after="0" w:line="276" w:lineRule="auto"/>
        <w:jc w:val="both"/>
        <w:rPr>
          <w:rFonts w:cstheme="minorHAnsi"/>
          <w:color w:val="000000"/>
        </w:rPr>
      </w:pPr>
    </w:p>
    <w:p w14:paraId="4F5336BA" w14:textId="77777777" w:rsidR="00041214" w:rsidRPr="004716B7" w:rsidRDefault="00041214" w:rsidP="00AD4DE2">
      <w:pPr>
        <w:autoSpaceDE w:val="0"/>
        <w:autoSpaceDN w:val="0"/>
        <w:adjustRightInd w:val="0"/>
        <w:spacing w:after="0" w:line="276" w:lineRule="auto"/>
        <w:jc w:val="both"/>
        <w:rPr>
          <w:rFonts w:cstheme="minorHAnsi"/>
          <w:b/>
          <w:bCs/>
          <w:color w:val="000000"/>
        </w:rPr>
      </w:pPr>
      <w:r w:rsidRPr="004716B7">
        <w:rPr>
          <w:rFonts w:cstheme="minorHAnsi"/>
          <w:b/>
          <w:bCs/>
          <w:color w:val="000000"/>
        </w:rPr>
        <w:t>3. INFORMACJE OGÓLNE</w:t>
      </w:r>
    </w:p>
    <w:p w14:paraId="46675C34" w14:textId="75477690"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3.1. Komunikacja w postępowaniu</w:t>
      </w:r>
      <w:r w:rsidR="00B308C6" w:rsidRPr="004716B7">
        <w:rPr>
          <w:rFonts w:cstheme="minorHAnsi"/>
          <w:color w:val="000000"/>
        </w:rPr>
        <w:t>:</w:t>
      </w:r>
    </w:p>
    <w:p w14:paraId="519C5751" w14:textId="2D1FDD5A" w:rsidR="008A12EF" w:rsidRPr="004716B7" w:rsidRDefault="008A12EF" w:rsidP="00AD4DE2">
      <w:pPr>
        <w:autoSpaceDE w:val="0"/>
        <w:autoSpaceDN w:val="0"/>
        <w:adjustRightInd w:val="0"/>
        <w:spacing w:line="276" w:lineRule="auto"/>
        <w:jc w:val="both"/>
        <w:rPr>
          <w:rFonts w:cstheme="minorHAnsi"/>
          <w:color w:val="000000"/>
        </w:rPr>
      </w:pPr>
      <w:bookmarkStart w:id="2" w:name="_Hlk71192308"/>
      <w:r w:rsidRPr="004716B7">
        <w:rPr>
          <w:rFonts w:cstheme="minorHAnsi"/>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4716B7">
          <w:rPr>
            <w:rStyle w:val="Hipercze"/>
            <w:rFonts w:cstheme="minorHAnsi"/>
          </w:rPr>
          <w:t>https://platformazakupowa.pl/sp_golub_dobrzyn</w:t>
        </w:r>
      </w:hyperlink>
      <w:r w:rsidR="00B308C6" w:rsidRPr="004716B7">
        <w:rPr>
          <w:rFonts w:cstheme="minorHAnsi"/>
          <w:color w:val="0563C2"/>
        </w:rPr>
        <w:t xml:space="preserve"> </w:t>
      </w:r>
      <w:r w:rsidRPr="004716B7">
        <w:rPr>
          <w:rFonts w:cstheme="minorHAnsi"/>
          <w:color w:val="000000"/>
        </w:rPr>
        <w:t>(dalej jako: ”Platforma”).</w:t>
      </w:r>
      <w:r w:rsidR="00B308C6" w:rsidRPr="004716B7">
        <w:rPr>
          <w:rFonts w:cstheme="minorHAnsi"/>
          <w:color w:val="000000"/>
        </w:rPr>
        <w:t xml:space="preserve"> Wszelkie</w:t>
      </w:r>
      <w:r w:rsidR="00B308C6" w:rsidRPr="004716B7">
        <w:rPr>
          <w:rFonts w:cstheme="minorHAnsi"/>
        </w:rPr>
        <w:t xml:space="preserve"> zmiany i wyjaśnienia treści SWZ oraz inne dokumenty zamówienia bezpośrednio związane z postępowaniem o udzielenie zamówienia dostępne będą na Platformie.</w:t>
      </w:r>
    </w:p>
    <w:bookmarkEnd w:id="2"/>
    <w:p w14:paraId="4DCEFB19" w14:textId="1AE022B1"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3.2. Wizja lokalna – Zamawiający nie przewiduje obowiązku odbycia przez Wykonawcę wizji lokalnej lub sprawdzenia przez Wykonawcę dokumentów niezbędnych do realizacji zamówienia.</w:t>
      </w:r>
    </w:p>
    <w:p w14:paraId="12B07960" w14:textId="3D901879" w:rsidR="00041214" w:rsidRPr="004716B7" w:rsidRDefault="00041214" w:rsidP="00AD4DE2">
      <w:pPr>
        <w:autoSpaceDE w:val="0"/>
        <w:autoSpaceDN w:val="0"/>
        <w:adjustRightInd w:val="0"/>
        <w:spacing w:line="276" w:lineRule="auto"/>
        <w:jc w:val="both"/>
        <w:rPr>
          <w:rFonts w:cstheme="minorHAnsi"/>
        </w:rPr>
      </w:pPr>
      <w:r w:rsidRPr="004716B7">
        <w:rPr>
          <w:rFonts w:cstheme="minorHAnsi"/>
        </w:rPr>
        <w:lastRenderedPageBreak/>
        <w:t>3.3. Zaliczki na poczet wykonania zamówienia – Zamawiający nie przewiduje udzielenia zaliczek na poczet wykonania zamówienia.</w:t>
      </w:r>
    </w:p>
    <w:p w14:paraId="722936C7" w14:textId="50E96DD7" w:rsidR="00702747"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3.4. Katalogi elektroniczne – Zamawiający nie wymaga złożenia ofert w postaci katalogów elektronicznych.</w:t>
      </w:r>
    </w:p>
    <w:p w14:paraId="41A84B9E" w14:textId="43143A01" w:rsidR="00704BB2" w:rsidRPr="004716B7" w:rsidRDefault="00041214" w:rsidP="002D0C4D">
      <w:pPr>
        <w:autoSpaceDE w:val="0"/>
        <w:autoSpaceDN w:val="0"/>
        <w:adjustRightInd w:val="0"/>
        <w:spacing w:line="276" w:lineRule="auto"/>
        <w:jc w:val="both"/>
        <w:rPr>
          <w:rFonts w:cstheme="minorHAnsi"/>
          <w:color w:val="000000"/>
        </w:rPr>
      </w:pPr>
      <w:r w:rsidRPr="004716B7">
        <w:rPr>
          <w:rFonts w:cstheme="minorHAnsi"/>
          <w:color w:val="000000"/>
        </w:rPr>
        <w:t>3.5. Do spraw nieuregulowanych w niniejszej SWZ mają zastosowanie przepisy ustawy z dnia 11 września 2019 roku Prawo zamówień publicznych</w:t>
      </w:r>
      <w:r w:rsidR="00D81687" w:rsidRPr="004716B7">
        <w:rPr>
          <w:rFonts w:cstheme="minorHAnsi"/>
          <w:color w:val="000000"/>
        </w:rPr>
        <w:t>,</w:t>
      </w:r>
      <w:r w:rsidRPr="004716B7">
        <w:rPr>
          <w:rFonts w:cstheme="minorHAnsi"/>
          <w:color w:val="000000"/>
        </w:rPr>
        <w:t xml:space="preserve"> </w:t>
      </w:r>
      <w:bookmarkStart w:id="3" w:name="_Hlk194255883"/>
      <w:r w:rsidR="00D81687" w:rsidRPr="004716B7">
        <w:rPr>
          <w:rFonts w:cstheme="minorHAnsi"/>
          <w:sz w:val="24"/>
          <w:szCs w:val="24"/>
        </w:rPr>
        <w:t xml:space="preserve">tj. z dnia </w:t>
      </w:r>
      <w:r w:rsidR="006943A3">
        <w:rPr>
          <w:rFonts w:cstheme="minorHAnsi"/>
          <w:sz w:val="24"/>
          <w:szCs w:val="24"/>
        </w:rPr>
        <w:t>19 sierpnia 2024</w:t>
      </w:r>
      <w:r w:rsidR="00D81687" w:rsidRPr="004716B7">
        <w:rPr>
          <w:rFonts w:cstheme="minorHAnsi"/>
          <w:sz w:val="24"/>
          <w:szCs w:val="24"/>
        </w:rPr>
        <w:t>r. (Dz.U. z 202</w:t>
      </w:r>
      <w:r w:rsidR="006943A3">
        <w:rPr>
          <w:rFonts w:cstheme="minorHAnsi"/>
          <w:sz w:val="24"/>
          <w:szCs w:val="24"/>
        </w:rPr>
        <w:t>4</w:t>
      </w:r>
      <w:r w:rsidR="00D81687" w:rsidRPr="004716B7">
        <w:rPr>
          <w:rFonts w:cstheme="minorHAnsi"/>
          <w:sz w:val="24"/>
          <w:szCs w:val="24"/>
        </w:rPr>
        <w:t xml:space="preserve"> r. poz. </w:t>
      </w:r>
      <w:r w:rsidR="006943A3">
        <w:rPr>
          <w:rFonts w:cstheme="minorHAnsi"/>
          <w:sz w:val="24"/>
          <w:szCs w:val="24"/>
        </w:rPr>
        <w:t>1320</w:t>
      </w:r>
      <w:r w:rsidR="00D81687" w:rsidRPr="004716B7">
        <w:rPr>
          <w:rFonts w:cstheme="minorHAnsi"/>
          <w:sz w:val="24"/>
          <w:szCs w:val="24"/>
        </w:rPr>
        <w:t>)</w:t>
      </w:r>
      <w:r w:rsidR="00D81687" w:rsidRPr="004716B7">
        <w:rPr>
          <w:rFonts w:cstheme="minorHAnsi"/>
          <w:color w:val="000000"/>
          <w:sz w:val="24"/>
          <w:szCs w:val="24"/>
        </w:rPr>
        <w:t>.</w:t>
      </w:r>
      <w:bookmarkEnd w:id="3"/>
    </w:p>
    <w:p w14:paraId="21F48EE5" w14:textId="7069C1F7" w:rsidR="00041214" w:rsidRPr="004716B7" w:rsidRDefault="00041214" w:rsidP="008536F7">
      <w:pPr>
        <w:autoSpaceDE w:val="0"/>
        <w:autoSpaceDN w:val="0"/>
        <w:adjustRightInd w:val="0"/>
        <w:spacing w:after="0" w:line="276" w:lineRule="auto"/>
        <w:jc w:val="both"/>
        <w:rPr>
          <w:rFonts w:cstheme="minorHAnsi"/>
          <w:b/>
          <w:bCs/>
          <w:color w:val="000000"/>
        </w:rPr>
      </w:pPr>
      <w:bookmarkStart w:id="4" w:name="_Hlk146403667"/>
      <w:r w:rsidRPr="004716B7">
        <w:rPr>
          <w:rFonts w:cstheme="minorHAnsi"/>
          <w:b/>
          <w:bCs/>
          <w:color w:val="000000"/>
        </w:rPr>
        <w:t>4. OPIS PRZEDMIOTU ZAMÓWIENIA</w:t>
      </w:r>
    </w:p>
    <w:p w14:paraId="04DF78B3" w14:textId="77777777" w:rsidR="00A769F4" w:rsidRPr="004716B7" w:rsidRDefault="00041214" w:rsidP="00A769F4">
      <w:pPr>
        <w:pStyle w:val="Tekstpodstawowy"/>
        <w:tabs>
          <w:tab w:val="left" w:pos="0"/>
        </w:tabs>
        <w:autoSpaceDE w:val="0"/>
        <w:autoSpaceDN w:val="0"/>
        <w:adjustRightInd w:val="0"/>
        <w:rPr>
          <w:rFonts w:asciiTheme="minorHAnsi" w:hAnsiTheme="minorHAnsi" w:cstheme="minorHAnsi"/>
          <w:szCs w:val="24"/>
        </w:rPr>
      </w:pPr>
      <w:r w:rsidRPr="004716B7">
        <w:rPr>
          <w:rFonts w:asciiTheme="minorHAnsi" w:hAnsiTheme="minorHAnsi" w:cstheme="minorHAnsi"/>
          <w:color w:val="000000"/>
        </w:rPr>
        <w:t xml:space="preserve">4.1. </w:t>
      </w:r>
      <w:bookmarkStart w:id="5" w:name="_Hlk71115874"/>
      <w:r w:rsidR="00A769F4" w:rsidRPr="004716B7">
        <w:rPr>
          <w:rFonts w:asciiTheme="minorHAnsi" w:hAnsiTheme="minorHAnsi" w:cstheme="minorHAnsi"/>
          <w:szCs w:val="24"/>
        </w:rPr>
        <w:t>Opis przedmiotu zamówienia:</w:t>
      </w:r>
    </w:p>
    <w:bookmarkEnd w:id="5"/>
    <w:p w14:paraId="130853C8" w14:textId="77777777" w:rsidR="00EE08BE" w:rsidRPr="004716B7" w:rsidRDefault="00EE08BE" w:rsidP="00EE08BE">
      <w:pPr>
        <w:pStyle w:val="Bezodstpw"/>
        <w:rPr>
          <w:rFonts w:cstheme="minorHAnsi"/>
        </w:rPr>
      </w:pPr>
    </w:p>
    <w:p w14:paraId="76E807C0" w14:textId="55C8A27E" w:rsidR="00426827" w:rsidRPr="00A67589" w:rsidRDefault="009C41D3" w:rsidP="00EE08BE">
      <w:pPr>
        <w:pStyle w:val="Bezodstpw"/>
        <w:rPr>
          <w:rFonts w:cstheme="minorHAnsi"/>
          <w:b/>
          <w:bCs/>
        </w:rPr>
      </w:pPr>
      <w:bookmarkStart w:id="6" w:name="_Hlk193879576"/>
      <w:r w:rsidRPr="00A67589">
        <w:rPr>
          <w:rFonts w:cstheme="minorHAnsi"/>
        </w:rPr>
        <w:t xml:space="preserve">Zamówienie będzie realizowane w </w:t>
      </w:r>
      <w:r w:rsidR="00A726C8" w:rsidRPr="00A67589">
        <w:rPr>
          <w:rFonts w:cstheme="minorHAnsi"/>
        </w:rPr>
        <w:t>pięciu</w:t>
      </w:r>
      <w:r w:rsidR="00924D66" w:rsidRPr="00A67589">
        <w:rPr>
          <w:rFonts w:cstheme="minorHAnsi"/>
        </w:rPr>
        <w:t xml:space="preserve"> </w:t>
      </w:r>
      <w:r w:rsidRPr="00A67589">
        <w:rPr>
          <w:rFonts w:cstheme="minorHAnsi"/>
        </w:rPr>
        <w:t>częściach:</w:t>
      </w:r>
      <w:r w:rsidR="00924D66" w:rsidRPr="00A67589">
        <w:rPr>
          <w:rFonts w:cstheme="minorHAnsi"/>
          <w:b/>
          <w:bCs/>
        </w:rPr>
        <w:t xml:space="preserve"> </w:t>
      </w:r>
    </w:p>
    <w:p w14:paraId="0B8F7336" w14:textId="0D0E8CA0" w:rsidR="000645E8" w:rsidRPr="00A67589" w:rsidRDefault="00426827" w:rsidP="00EE08BE">
      <w:pPr>
        <w:pStyle w:val="Bezodstpw"/>
        <w:rPr>
          <w:rFonts w:cstheme="minorHAnsi"/>
          <w:b/>
          <w:bCs/>
        </w:rPr>
      </w:pPr>
      <w:r w:rsidRPr="00A67589">
        <w:rPr>
          <w:rFonts w:cstheme="minorHAnsi"/>
          <w:b/>
          <w:bCs/>
        </w:rPr>
        <w:t>I część: „</w:t>
      </w:r>
      <w:r w:rsidR="000645E8" w:rsidRPr="00A67589">
        <w:rPr>
          <w:rFonts w:cstheme="minorHAnsi"/>
          <w:b/>
          <w:bCs/>
        </w:rPr>
        <w:t>Przedłużenie licencji na o</w:t>
      </w:r>
      <w:r w:rsidRPr="00A67589">
        <w:rPr>
          <w:rFonts w:cstheme="minorHAnsi"/>
          <w:b/>
          <w:bCs/>
        </w:rPr>
        <w:t>programowanie antywirusowe”</w:t>
      </w:r>
    </w:p>
    <w:p w14:paraId="435A6DF4" w14:textId="61FCFB6F" w:rsidR="004B6E78" w:rsidRPr="00A67589" w:rsidRDefault="000645E8" w:rsidP="004B6E78">
      <w:pPr>
        <w:pStyle w:val="Bezodstpw"/>
        <w:rPr>
          <w:rFonts w:cstheme="minorHAnsi"/>
        </w:rPr>
      </w:pPr>
      <w:r w:rsidRPr="00A67589">
        <w:rPr>
          <w:rFonts w:cstheme="minorHAnsi"/>
        </w:rPr>
        <w:t xml:space="preserve">Zadanie obejmuje odnowienie posiadanych przez Starostwo Powiatowe w Golubiu-Dobrzyniu licencji </w:t>
      </w:r>
      <w:r w:rsidR="004B6E78" w:rsidRPr="00A67589">
        <w:rPr>
          <w:rFonts w:cstheme="minorHAnsi"/>
        </w:rPr>
        <w:t xml:space="preserve">ESET PROTECT Enterprise </w:t>
      </w:r>
      <w:r w:rsidR="00D46BBD">
        <w:rPr>
          <w:rFonts w:cstheme="minorHAnsi"/>
        </w:rPr>
        <w:t xml:space="preserve">lub równoważne </w:t>
      </w:r>
      <w:r w:rsidR="004B6E78" w:rsidRPr="00A67589">
        <w:rPr>
          <w:rFonts w:cstheme="minorHAnsi"/>
        </w:rPr>
        <w:t>- 118 licencji. Nr użytkownika licencji: EAV-0415365019, Ważna do dnia: 2025-05-18.</w:t>
      </w:r>
    </w:p>
    <w:p w14:paraId="7026353A" w14:textId="14E4A4E1" w:rsidR="004B6E78" w:rsidRPr="00A67589" w:rsidRDefault="004B6E78" w:rsidP="004B6E78">
      <w:pPr>
        <w:pStyle w:val="Bezodstpw"/>
        <w:rPr>
          <w:rFonts w:cstheme="minorHAnsi"/>
        </w:rPr>
      </w:pPr>
      <w:r w:rsidRPr="00A67589">
        <w:rPr>
          <w:rFonts w:cstheme="minorHAnsi"/>
        </w:rPr>
        <w:t xml:space="preserve">Minimalny okres przedłużenia – do </w:t>
      </w:r>
      <w:r w:rsidR="00D3588F" w:rsidRPr="00A67589">
        <w:rPr>
          <w:rFonts w:cstheme="minorHAnsi"/>
        </w:rPr>
        <w:t>16</w:t>
      </w:r>
      <w:r w:rsidRPr="00A67589">
        <w:rPr>
          <w:rFonts w:cstheme="minorHAnsi"/>
        </w:rPr>
        <w:t>.0</w:t>
      </w:r>
      <w:r w:rsidR="00D3588F" w:rsidRPr="00A67589">
        <w:rPr>
          <w:rFonts w:cstheme="minorHAnsi"/>
        </w:rPr>
        <w:t>2</w:t>
      </w:r>
      <w:r w:rsidRPr="00A67589">
        <w:rPr>
          <w:rFonts w:cstheme="minorHAnsi"/>
        </w:rPr>
        <w:t xml:space="preserve">.2026 r. </w:t>
      </w:r>
    </w:p>
    <w:p w14:paraId="0C18D7B6" w14:textId="23077B37" w:rsidR="004B6E78" w:rsidRPr="00A67589" w:rsidRDefault="004B6E78" w:rsidP="004B6E78">
      <w:pPr>
        <w:pStyle w:val="Bezodstpw"/>
        <w:rPr>
          <w:rFonts w:cstheme="minorHAnsi"/>
        </w:rPr>
      </w:pPr>
      <w:r w:rsidRPr="00A67589">
        <w:rPr>
          <w:rFonts w:cstheme="minorHAnsi"/>
        </w:rPr>
        <w:t>Licencja dla Starostwa Powiatowego w Golubiu-Dobrzyniu z możliwością używania w 11 podległych jednostkach organizacyjnych wg podziału:</w:t>
      </w:r>
    </w:p>
    <w:p w14:paraId="30181EEF" w14:textId="77777777" w:rsidR="004B6E78" w:rsidRPr="00A67589" w:rsidRDefault="004B6E78" w:rsidP="004B6E78">
      <w:pPr>
        <w:pStyle w:val="Bezodstpw"/>
        <w:rPr>
          <w:rFonts w:cstheme="minorHAnsi"/>
        </w:rPr>
      </w:pPr>
      <w:r w:rsidRPr="00A67589">
        <w:rPr>
          <w:rFonts w:cstheme="minorHAnsi"/>
        </w:rPr>
        <w:t>1.Powiatowe Centrum Pomocy Rodzinie w Golubiu-Dobrzyniu -10 licencji</w:t>
      </w:r>
    </w:p>
    <w:p w14:paraId="28678B0C" w14:textId="77777777" w:rsidR="004B6E78" w:rsidRPr="00A67589" w:rsidRDefault="004B6E78" w:rsidP="004B6E78">
      <w:pPr>
        <w:pStyle w:val="Bezodstpw"/>
        <w:rPr>
          <w:rFonts w:cstheme="minorHAnsi"/>
        </w:rPr>
      </w:pPr>
      <w:r w:rsidRPr="00A67589">
        <w:rPr>
          <w:rFonts w:cstheme="minorHAnsi"/>
        </w:rPr>
        <w:t>2.Poradnia Psychologiczno-Pedagogiczna w Golubiu-Dobrzyniu - 12 licencji</w:t>
      </w:r>
    </w:p>
    <w:p w14:paraId="274E0522" w14:textId="77777777" w:rsidR="004B6E78" w:rsidRPr="00A67589" w:rsidRDefault="004B6E78" w:rsidP="004B6E78">
      <w:pPr>
        <w:pStyle w:val="Bezodstpw"/>
        <w:rPr>
          <w:rFonts w:cstheme="minorHAnsi"/>
        </w:rPr>
      </w:pPr>
      <w:r w:rsidRPr="00A67589">
        <w:rPr>
          <w:rFonts w:cstheme="minorHAnsi"/>
        </w:rPr>
        <w:t>3.Dom Pomocy Społecznej w Golubiu-Dobrzyniu - 5 licencji</w:t>
      </w:r>
    </w:p>
    <w:p w14:paraId="77279E8C" w14:textId="77777777" w:rsidR="004B6E78" w:rsidRPr="00A67589" w:rsidRDefault="004B6E78" w:rsidP="004B6E78">
      <w:pPr>
        <w:pStyle w:val="Bezodstpw"/>
        <w:rPr>
          <w:rFonts w:cstheme="minorHAnsi"/>
        </w:rPr>
      </w:pPr>
      <w:r w:rsidRPr="00A67589">
        <w:rPr>
          <w:rFonts w:cstheme="minorHAnsi"/>
        </w:rPr>
        <w:t>4.Specjalny Ośrodek Szkolno-Wychowawczy w Wielgiem - 35 licencji</w:t>
      </w:r>
    </w:p>
    <w:p w14:paraId="45FA5FB7" w14:textId="77777777" w:rsidR="004B6E78" w:rsidRPr="00A67589" w:rsidRDefault="004B6E78" w:rsidP="004B6E78">
      <w:pPr>
        <w:pStyle w:val="Bezodstpw"/>
        <w:rPr>
          <w:rFonts w:cstheme="minorHAnsi"/>
        </w:rPr>
      </w:pPr>
      <w:r w:rsidRPr="00A67589">
        <w:rPr>
          <w:rFonts w:cstheme="minorHAnsi"/>
        </w:rPr>
        <w:t>5.Powiatowa Placówka Opiekuńczo-Wychowawcza w Wielgiem - 10 licencji</w:t>
      </w:r>
    </w:p>
    <w:p w14:paraId="3136B6E3" w14:textId="77777777" w:rsidR="004B6E78" w:rsidRPr="00A67589" w:rsidRDefault="004B6E78" w:rsidP="004B6E78">
      <w:pPr>
        <w:pStyle w:val="Bezodstpw"/>
        <w:rPr>
          <w:rFonts w:cstheme="minorHAnsi"/>
        </w:rPr>
      </w:pPr>
      <w:r w:rsidRPr="00A67589">
        <w:rPr>
          <w:rFonts w:cstheme="minorHAnsi"/>
        </w:rPr>
        <w:t>6.Powiatowa Placówka Opiekuńczo-Wychowawcza typu specjalistyczno-terapeutycznego w Golubiu-Dobrzyniu -10 licencji</w:t>
      </w:r>
    </w:p>
    <w:p w14:paraId="1B130047" w14:textId="77777777" w:rsidR="004B6E78" w:rsidRPr="00A67589" w:rsidRDefault="004B6E78" w:rsidP="004B6E78">
      <w:pPr>
        <w:pStyle w:val="Bezodstpw"/>
        <w:rPr>
          <w:rFonts w:cstheme="minorHAnsi"/>
        </w:rPr>
      </w:pPr>
      <w:r w:rsidRPr="00A67589">
        <w:rPr>
          <w:rFonts w:cstheme="minorHAnsi"/>
        </w:rPr>
        <w:t>7.Powiatowe Centrum Opiekuńczo-Mieszkalne w Golubiu-Dobrzyniu - 5 licencji</w:t>
      </w:r>
    </w:p>
    <w:p w14:paraId="42FE6727" w14:textId="77777777" w:rsidR="004B6E78" w:rsidRPr="00A67589" w:rsidRDefault="004B6E78" w:rsidP="004B6E78">
      <w:pPr>
        <w:pStyle w:val="Bezodstpw"/>
        <w:rPr>
          <w:rFonts w:cstheme="minorHAnsi"/>
        </w:rPr>
      </w:pPr>
      <w:r w:rsidRPr="00A67589">
        <w:rPr>
          <w:rFonts w:cstheme="minorHAnsi"/>
        </w:rPr>
        <w:t>8.Powiatowy Środowiskowy Dom Samopomocy w Golubiu-Dobrzyniu - 5 licencji</w:t>
      </w:r>
    </w:p>
    <w:p w14:paraId="34C82852" w14:textId="77777777" w:rsidR="004B6E78" w:rsidRPr="00A67589" w:rsidRDefault="004B6E78" w:rsidP="004B6E78">
      <w:pPr>
        <w:pStyle w:val="Bezodstpw"/>
        <w:rPr>
          <w:rFonts w:cstheme="minorHAnsi"/>
        </w:rPr>
      </w:pPr>
      <w:r w:rsidRPr="00A67589">
        <w:rPr>
          <w:rFonts w:cstheme="minorHAnsi"/>
        </w:rPr>
        <w:t>9.Zarząd Dróg Powiatowych w Golubiu-Dobrzyniu - 6 licencji</w:t>
      </w:r>
    </w:p>
    <w:p w14:paraId="7DBFB3DE" w14:textId="77777777" w:rsidR="004B6E78" w:rsidRPr="00A67589" w:rsidRDefault="004B6E78" w:rsidP="004B6E78">
      <w:pPr>
        <w:pStyle w:val="Bezodstpw"/>
        <w:rPr>
          <w:rFonts w:cstheme="minorHAnsi"/>
        </w:rPr>
      </w:pPr>
      <w:r w:rsidRPr="00A67589">
        <w:rPr>
          <w:rFonts w:cstheme="minorHAnsi"/>
        </w:rPr>
        <w:t>10.Publiczna Szkoła Muzyczna I stopnia w Golubiu-Dobrzyniu - 10 licencji</w:t>
      </w:r>
    </w:p>
    <w:p w14:paraId="3E6442EF" w14:textId="77777777" w:rsidR="004B6E78" w:rsidRPr="00A67589" w:rsidRDefault="004B6E78" w:rsidP="004B6E78">
      <w:pPr>
        <w:pStyle w:val="Bezodstpw"/>
        <w:rPr>
          <w:rFonts w:cstheme="minorHAnsi"/>
        </w:rPr>
      </w:pPr>
      <w:r w:rsidRPr="00A67589">
        <w:rPr>
          <w:rFonts w:cstheme="minorHAnsi"/>
        </w:rPr>
        <w:t>11.Publiczna Szkoła Muzyczna I stopnia w Kowalewie Pomorskim - 10 licencji</w:t>
      </w:r>
    </w:p>
    <w:p w14:paraId="2768AB42" w14:textId="77777777" w:rsidR="004B6E78" w:rsidRPr="00A67589" w:rsidRDefault="004B6E78" w:rsidP="004B6E78">
      <w:pPr>
        <w:pStyle w:val="Bezodstpw"/>
        <w:rPr>
          <w:rFonts w:cstheme="minorHAnsi"/>
        </w:rPr>
      </w:pPr>
      <w:r w:rsidRPr="00A67589">
        <w:rPr>
          <w:rFonts w:cstheme="minorHAnsi"/>
        </w:rPr>
        <w:t>Szczegółowy opis przedmiotu zamówienia zawiera załącznik nr 1 do SWZ.</w:t>
      </w:r>
    </w:p>
    <w:p w14:paraId="757ED40C" w14:textId="77777777" w:rsidR="004B6E78" w:rsidRPr="00A67589" w:rsidRDefault="004B6E78" w:rsidP="004B6E78">
      <w:pPr>
        <w:pStyle w:val="Bezodstpw"/>
        <w:rPr>
          <w:rFonts w:cstheme="minorHAnsi"/>
        </w:rPr>
      </w:pPr>
      <w:r w:rsidRPr="00A67589">
        <w:rPr>
          <w:rFonts w:cstheme="minorHAnsi"/>
        </w:rPr>
        <w:t>Wydłużenie okresu licencjonowania stanowi jedno z kryteriów oceny ofert.</w:t>
      </w:r>
    </w:p>
    <w:p w14:paraId="38DFC51F" w14:textId="77777777" w:rsidR="00932085" w:rsidRPr="00A67589" w:rsidRDefault="00932085" w:rsidP="004B6E78">
      <w:pPr>
        <w:pStyle w:val="Bezodstpw"/>
        <w:rPr>
          <w:rFonts w:cstheme="minorHAnsi"/>
        </w:rPr>
      </w:pPr>
    </w:p>
    <w:p w14:paraId="2C9CAC55" w14:textId="77777777" w:rsidR="00204FC8" w:rsidRPr="00A67589" w:rsidRDefault="00932085" w:rsidP="00204FC8">
      <w:pPr>
        <w:pStyle w:val="Bezodstpw"/>
        <w:rPr>
          <w:rFonts w:ascii="Calibri" w:hAnsi="Calibri" w:cs="Calibri"/>
          <w:b/>
          <w:bCs/>
        </w:rPr>
      </w:pPr>
      <w:r w:rsidRPr="00A67589">
        <w:rPr>
          <w:rFonts w:cstheme="minorHAnsi"/>
        </w:rPr>
        <w:t>II Część: „</w:t>
      </w:r>
      <w:r w:rsidRPr="00A67589">
        <w:rPr>
          <w:rFonts w:ascii="Calibri" w:hAnsi="Calibri" w:cs="Calibri"/>
          <w:b/>
          <w:bCs/>
        </w:rPr>
        <w:t>Zakup usługi wsparcia technicznego i serwisu producenta dla 105 licencji oprogramowania DLP Safetica One Enterprise”</w:t>
      </w:r>
    </w:p>
    <w:p w14:paraId="6C4D2191" w14:textId="3C4C5DA1" w:rsidR="00204FC8" w:rsidRPr="00A67589" w:rsidRDefault="00204FC8" w:rsidP="00204FC8">
      <w:pPr>
        <w:pStyle w:val="Bezodstpw"/>
        <w:rPr>
          <w:rFonts w:ascii="Calibri" w:hAnsi="Calibri" w:cs="Calibri"/>
          <w:b/>
          <w:bCs/>
        </w:rPr>
      </w:pPr>
      <w:r w:rsidRPr="00A67589">
        <w:rPr>
          <w:rFonts w:ascii="Calibri" w:hAnsi="Calibri" w:cs="Calibri"/>
        </w:rPr>
        <w:t xml:space="preserve">Przedmiotem zamówienia jest </w:t>
      </w:r>
      <w:r w:rsidRPr="00A67589">
        <w:rPr>
          <w:rFonts w:ascii="Calibri" w:hAnsi="Calibri" w:cs="Calibri"/>
          <w:b/>
          <w:bCs/>
        </w:rPr>
        <w:t xml:space="preserve">zakup usługi wsparcia technicznego i serwisu producenta dla 105 licencji oprogramowania DLP Safetica One Enterprise </w:t>
      </w:r>
      <w:r w:rsidR="004B05B0">
        <w:rPr>
          <w:rFonts w:ascii="Calibri" w:hAnsi="Calibri" w:cs="Calibri"/>
          <w:b/>
          <w:bCs/>
        </w:rPr>
        <w:t xml:space="preserve">lub równoważne </w:t>
      </w:r>
      <w:r w:rsidRPr="00A67589">
        <w:rPr>
          <w:rFonts w:cstheme="minorHAnsi"/>
        </w:rPr>
        <w:t>dla Starostwa Powiatowego w Golubiu-Dobrzyniu. Minimalny okres serwisu – do 16.02.2026 r. Aktualnie Starostwo Powiatowe w Golubiu-Dobrzyniu posiada oprogramowanie DLP Safetica na 105 stanowisk, licencja bezterminowa, serwis ważny do 20.05.2025 r. ID klienta Safetica: 81044cd0-92db-4cdc-82fc-108ef1c3da63.  Wydłużenie serwisu o dodatkowy okres stanowi kryterium oceny ofert.</w:t>
      </w:r>
    </w:p>
    <w:p w14:paraId="1246D64A" w14:textId="77777777" w:rsidR="00DF1724" w:rsidRPr="00A67589" w:rsidRDefault="00DF1724" w:rsidP="004B6E78">
      <w:pPr>
        <w:pStyle w:val="Bezodstpw"/>
        <w:rPr>
          <w:rFonts w:cstheme="minorHAnsi"/>
        </w:rPr>
      </w:pPr>
    </w:p>
    <w:p w14:paraId="4AF4DEE0" w14:textId="76808457" w:rsidR="004B6E78" w:rsidRPr="00A67589" w:rsidRDefault="00932085" w:rsidP="004978A8">
      <w:pPr>
        <w:pStyle w:val="Bezodstpw"/>
        <w:rPr>
          <w:rFonts w:cstheme="minorHAnsi"/>
          <w:b/>
          <w:bCs/>
        </w:rPr>
      </w:pPr>
      <w:r w:rsidRPr="00A67589">
        <w:rPr>
          <w:rFonts w:cstheme="minorHAnsi"/>
          <w:b/>
          <w:bCs/>
        </w:rPr>
        <w:t>I</w:t>
      </w:r>
      <w:r w:rsidR="004B6E78" w:rsidRPr="00A67589">
        <w:rPr>
          <w:rFonts w:cstheme="minorHAnsi"/>
          <w:b/>
          <w:bCs/>
        </w:rPr>
        <w:t xml:space="preserve">II  część: </w:t>
      </w:r>
      <w:bookmarkStart w:id="7" w:name="_Hlk192799304"/>
      <w:r w:rsidR="004B6E78" w:rsidRPr="00A67589">
        <w:rPr>
          <w:rFonts w:cstheme="minorHAnsi"/>
          <w:b/>
          <w:bCs/>
        </w:rPr>
        <w:t>„</w:t>
      </w:r>
      <w:r w:rsidRPr="00A67589">
        <w:rPr>
          <w:rFonts w:cstheme="minorHAnsi"/>
          <w:b/>
          <w:bCs/>
        </w:rPr>
        <w:t xml:space="preserve">Rozszerzenie wersji i zwiększenie ilości licencji na </w:t>
      </w:r>
      <w:r w:rsidR="004978A8" w:rsidRPr="00A67589">
        <w:rPr>
          <w:rFonts w:cstheme="minorHAnsi"/>
          <w:b/>
          <w:bCs/>
        </w:rPr>
        <w:t>Oprogramowanie do backupu i archiwizacji komputerów w sieciach LAN</w:t>
      </w:r>
      <w:r w:rsidR="004B6E78" w:rsidRPr="00A67589">
        <w:rPr>
          <w:rFonts w:cstheme="minorHAnsi"/>
          <w:b/>
          <w:bCs/>
        </w:rPr>
        <w:t>”</w:t>
      </w:r>
      <w:bookmarkEnd w:id="7"/>
    </w:p>
    <w:p w14:paraId="3C02E5F5" w14:textId="36DAF32C" w:rsidR="00DF1724" w:rsidRPr="00A67589" w:rsidRDefault="00DF1724" w:rsidP="00DF1724">
      <w:pPr>
        <w:pStyle w:val="Bezodstpw"/>
        <w:rPr>
          <w:rFonts w:cstheme="minorHAnsi"/>
        </w:rPr>
      </w:pPr>
      <w:r w:rsidRPr="00A67589">
        <w:rPr>
          <w:rFonts w:cstheme="minorHAnsi"/>
        </w:rPr>
        <w:t xml:space="preserve">Zadanie obejmuje rozszerzenie posiadanej bezterminowej licencji oprogramowania Ferro Backup Std do wersji Enterprise </w:t>
      </w:r>
      <w:r w:rsidR="004B05B0">
        <w:rPr>
          <w:rFonts w:cstheme="minorHAnsi"/>
        </w:rPr>
        <w:t xml:space="preserve">lub równoważne </w:t>
      </w:r>
      <w:r w:rsidRPr="00A67589">
        <w:rPr>
          <w:rFonts w:cstheme="minorHAnsi"/>
        </w:rPr>
        <w:t xml:space="preserve">i rozszerzenie licencji z posiadanych </w:t>
      </w:r>
      <w:r w:rsidR="00204FC8" w:rsidRPr="00A67589">
        <w:rPr>
          <w:rFonts w:cstheme="minorHAnsi"/>
        </w:rPr>
        <w:t>44</w:t>
      </w:r>
      <w:r w:rsidRPr="00A67589">
        <w:rPr>
          <w:rFonts w:cstheme="minorHAnsi"/>
        </w:rPr>
        <w:t xml:space="preserve"> stanowisk do 100 stanowisk, </w:t>
      </w:r>
      <w:r w:rsidR="00204FC8" w:rsidRPr="00A67589">
        <w:rPr>
          <w:rFonts w:cstheme="minorHAnsi"/>
        </w:rPr>
        <w:t xml:space="preserve">z 3 </w:t>
      </w:r>
      <w:r w:rsidR="00204FC8" w:rsidRPr="00A67589">
        <w:rPr>
          <w:rFonts w:cstheme="minorHAnsi"/>
        </w:rPr>
        <w:lastRenderedPageBreak/>
        <w:t xml:space="preserve">serwerów fizycznych do </w:t>
      </w:r>
      <w:r w:rsidRPr="00A67589">
        <w:rPr>
          <w:rFonts w:cstheme="minorHAnsi"/>
        </w:rPr>
        <w:t>5 serwerów</w:t>
      </w:r>
      <w:r w:rsidR="00204FC8" w:rsidRPr="00A67589">
        <w:rPr>
          <w:rFonts w:cstheme="minorHAnsi"/>
        </w:rPr>
        <w:t xml:space="preserve"> fizycznych</w:t>
      </w:r>
      <w:r w:rsidRPr="00A67589">
        <w:rPr>
          <w:rFonts w:cstheme="minorHAnsi"/>
        </w:rPr>
        <w:t xml:space="preserve"> i 5 hostów wirtualnych dla Starostwa Powiatowego w Golubiu-Dobrzyniu. Zadanie nie obejmuje zakupu pomocy technicznej.</w:t>
      </w:r>
    </w:p>
    <w:p w14:paraId="563CC9A2" w14:textId="77777777" w:rsidR="00DF1724" w:rsidRPr="00A67589" w:rsidRDefault="00DF1724" w:rsidP="00DF1724">
      <w:pPr>
        <w:pStyle w:val="Bezodstpw"/>
        <w:rPr>
          <w:rFonts w:cstheme="minorHAnsi"/>
        </w:rPr>
      </w:pPr>
      <w:r w:rsidRPr="00A67589">
        <w:rPr>
          <w:rFonts w:cstheme="minorHAnsi"/>
        </w:rPr>
        <w:t>Szczegółowy opis przedmiotu zamówienia zawiera załącznik nr 1 do SWZ.</w:t>
      </w:r>
    </w:p>
    <w:p w14:paraId="2961DFCE" w14:textId="77777777" w:rsidR="00DF1724" w:rsidRPr="00A67589" w:rsidRDefault="00DF1724" w:rsidP="004978A8">
      <w:pPr>
        <w:pStyle w:val="Bezodstpw"/>
        <w:rPr>
          <w:rFonts w:cstheme="minorHAnsi"/>
          <w:b/>
          <w:bCs/>
        </w:rPr>
      </w:pPr>
    </w:p>
    <w:p w14:paraId="5ECBA6B8" w14:textId="082B0A71" w:rsidR="00932085" w:rsidRPr="00A67589" w:rsidRDefault="00932085" w:rsidP="004978A8">
      <w:pPr>
        <w:pStyle w:val="Bezodstpw"/>
        <w:rPr>
          <w:rFonts w:ascii="Calibri" w:hAnsi="Calibri" w:cs="Calibri"/>
        </w:rPr>
      </w:pPr>
      <w:r w:rsidRPr="00A67589">
        <w:rPr>
          <w:rFonts w:cstheme="minorHAnsi"/>
          <w:b/>
          <w:bCs/>
        </w:rPr>
        <w:t>IV część: „</w:t>
      </w:r>
      <w:r w:rsidR="00F76165">
        <w:rPr>
          <w:rFonts w:ascii="Calibri" w:hAnsi="Calibri" w:cs="Calibri"/>
        </w:rPr>
        <w:t>System Network Intrusion Detection &amp; Provention – centralny system logów</w:t>
      </w:r>
      <w:r w:rsidRPr="00A67589">
        <w:rPr>
          <w:rFonts w:ascii="Calibri" w:hAnsi="Calibri" w:cs="Calibri"/>
        </w:rPr>
        <w:t>”</w:t>
      </w:r>
      <w:r w:rsidR="00204FC8" w:rsidRPr="00A67589">
        <w:rPr>
          <w:rFonts w:ascii="Calibri" w:hAnsi="Calibri" w:cs="Calibri"/>
        </w:rPr>
        <w:t>.</w:t>
      </w:r>
    </w:p>
    <w:p w14:paraId="1CF6038F" w14:textId="5EAB3C1C" w:rsidR="00204FC8" w:rsidRPr="00A67589" w:rsidRDefault="00204FC8" w:rsidP="00204FC8">
      <w:pPr>
        <w:pStyle w:val="Bezodstpw"/>
      </w:pPr>
      <w:r w:rsidRPr="00A67589">
        <w:rPr>
          <w:rFonts w:ascii="Calibri" w:hAnsi="Calibri" w:cs="Calibri"/>
        </w:rPr>
        <w:t xml:space="preserve">Przedmiotem zamówienia jest  </w:t>
      </w:r>
      <w:r w:rsidR="00F76165">
        <w:rPr>
          <w:rFonts w:ascii="Calibri" w:hAnsi="Calibri" w:cs="Calibri"/>
        </w:rPr>
        <w:t>dostawa wraz z instalacją i uruchomieniem</w:t>
      </w:r>
      <w:r w:rsidRPr="00A67589">
        <w:rPr>
          <w:rFonts w:ascii="Calibri" w:hAnsi="Calibri" w:cs="Calibri"/>
        </w:rPr>
        <w:t xml:space="preserve"> na wskazanym przez Zamawiającego serwerze fizycznym lub wirtualnym oprogramowania centralnego systemu logów, integracja tego systemu z posiadanym UTM oraz instalacj</w:t>
      </w:r>
      <w:r w:rsidR="00F76165">
        <w:rPr>
          <w:rFonts w:ascii="Calibri" w:hAnsi="Calibri" w:cs="Calibri"/>
        </w:rPr>
        <w:t>a</w:t>
      </w:r>
      <w:r w:rsidRPr="00A67589">
        <w:rPr>
          <w:rFonts w:ascii="Calibri" w:hAnsi="Calibri" w:cs="Calibri"/>
        </w:rPr>
        <w:t xml:space="preserve"> systemu do wizualizacji i korelacji alertów IDS z systemem logów. </w:t>
      </w:r>
      <w:r w:rsidRPr="00A67589">
        <w:t>Rozwiązanie ma być przeznaczone do centralnego zbierania logów z urządzeń i wskazanych programów oraz przechowywania ich przez okres szacunkowo 2 lat, z możliwością efektywnego przeszukiwania oraz automatyczną retencją starszych wpisów, rozwiązanie musi polegać na instalacji centralnego serwera logów na serwerze (np. rozwiązania zbliżone do Graylog) fizycznym lub wirtualnym Zamawiającego, Zamawiający samodzielnie skonfiguruje wszystkie urządzenia podłączone do sieci, w celu zbierania z nich logów systemowych, po uzyskaniu wskazań od Wykonawcy (np. nr portów, protokołów itp.</w:t>
      </w:r>
    </w:p>
    <w:p w14:paraId="30392EEC" w14:textId="10EED189" w:rsidR="00564E43" w:rsidRPr="00A67589" w:rsidRDefault="00564E43" w:rsidP="00204FC8">
      <w:pPr>
        <w:pStyle w:val="Bezodstpw"/>
        <w:rPr>
          <w:rFonts w:cstheme="minorHAnsi"/>
        </w:rPr>
      </w:pPr>
      <w:r w:rsidRPr="00A67589">
        <w:rPr>
          <w:rFonts w:cstheme="minorHAnsi"/>
        </w:rPr>
        <w:t>Szczegółowy opis przedmiotu zamówienia zawiera załącznik nr 1 do SWZ.</w:t>
      </w:r>
    </w:p>
    <w:p w14:paraId="265A6421" w14:textId="77777777" w:rsidR="00932085" w:rsidRPr="00A67589" w:rsidRDefault="00932085" w:rsidP="004978A8">
      <w:pPr>
        <w:pStyle w:val="Bezodstpw"/>
        <w:rPr>
          <w:rFonts w:ascii="Calibri" w:hAnsi="Calibri" w:cs="Calibri"/>
        </w:rPr>
      </w:pPr>
    </w:p>
    <w:p w14:paraId="046A750D" w14:textId="4949E224" w:rsidR="00932085" w:rsidRPr="00CF6F2E" w:rsidRDefault="00932085" w:rsidP="004978A8">
      <w:pPr>
        <w:pStyle w:val="Bezodstpw"/>
        <w:rPr>
          <w:rFonts w:cstheme="minorHAnsi"/>
          <w:b/>
          <w:bCs/>
        </w:rPr>
      </w:pPr>
      <w:r w:rsidRPr="00CF6F2E">
        <w:rPr>
          <w:rFonts w:ascii="Calibri" w:hAnsi="Calibri" w:cs="Calibri"/>
          <w:b/>
          <w:bCs/>
        </w:rPr>
        <w:t>V część: „</w:t>
      </w:r>
      <w:r w:rsidR="00E11EA9" w:rsidRPr="00CF6F2E">
        <w:rPr>
          <w:rFonts w:cstheme="minorHAnsi"/>
          <w:b/>
          <w:bCs/>
        </w:rPr>
        <w:t>Oprogramowanie Web Filtering, Antispam, IoT Detection, Industrial Security, Security Rating do UTM”</w:t>
      </w:r>
    </w:p>
    <w:p w14:paraId="4629C199" w14:textId="77777777" w:rsidR="004B6E78" w:rsidRPr="00A67589" w:rsidRDefault="004B6E78" w:rsidP="004B6E78">
      <w:pPr>
        <w:pStyle w:val="Bezodstpw"/>
        <w:rPr>
          <w:rFonts w:cstheme="minorHAnsi"/>
        </w:rPr>
      </w:pPr>
    </w:p>
    <w:p w14:paraId="67DA79EB" w14:textId="208FCD14" w:rsidR="00166B8F" w:rsidRPr="00A67589" w:rsidRDefault="00166B8F" w:rsidP="00166B8F">
      <w:pPr>
        <w:pStyle w:val="Bezodstpw"/>
      </w:pPr>
      <w:r w:rsidRPr="00A67589">
        <w:rPr>
          <w:rFonts w:ascii="Calibri" w:hAnsi="Calibri" w:cs="Calibri"/>
        </w:rPr>
        <w:t xml:space="preserve">Przedmiotem zamówienia jest dostawa licencji na </w:t>
      </w:r>
      <w:r w:rsidR="00CF6F2E">
        <w:rPr>
          <w:rFonts w:ascii="Calibri" w:hAnsi="Calibri" w:cs="Calibri"/>
        </w:rPr>
        <w:t>dodatkowe funkcjonalności</w:t>
      </w:r>
      <w:r w:rsidRPr="00A67589">
        <w:rPr>
          <w:rFonts w:ascii="Calibri" w:hAnsi="Calibri" w:cs="Calibri"/>
        </w:rPr>
        <w:t>, serwis i wsparci</w:t>
      </w:r>
      <w:r w:rsidR="00CF6F2E">
        <w:rPr>
          <w:rFonts w:ascii="Calibri" w:hAnsi="Calibri" w:cs="Calibri"/>
        </w:rPr>
        <w:t>e</w:t>
      </w:r>
      <w:r w:rsidRPr="00A67589">
        <w:rPr>
          <w:rFonts w:ascii="Calibri" w:hAnsi="Calibri" w:cs="Calibri"/>
        </w:rPr>
        <w:t xml:space="preserve"> techniczn</w:t>
      </w:r>
      <w:r w:rsidR="00CF6F2E">
        <w:rPr>
          <w:rFonts w:ascii="Calibri" w:hAnsi="Calibri" w:cs="Calibri"/>
        </w:rPr>
        <w:t>e</w:t>
      </w:r>
      <w:r w:rsidRPr="00A67589">
        <w:rPr>
          <w:rFonts w:ascii="Calibri" w:hAnsi="Calibri" w:cs="Calibri"/>
        </w:rPr>
        <w:t xml:space="preserve"> dla urządzenia UTM  Fortigate 80F</w:t>
      </w:r>
      <w:r w:rsidR="00CF6F2E">
        <w:rPr>
          <w:rFonts w:ascii="Calibri" w:hAnsi="Calibri" w:cs="Calibri"/>
        </w:rPr>
        <w:t>-POE</w:t>
      </w:r>
      <w:r w:rsidRPr="00A67589">
        <w:rPr>
          <w:rFonts w:ascii="Calibri" w:hAnsi="Calibri" w:cs="Calibri"/>
        </w:rPr>
        <w:t xml:space="preserve"> na minimalny okres do 12.03.2026 r. Wydłużenie okresu licencji stanowi kryterium oceny ofert.</w:t>
      </w:r>
    </w:p>
    <w:p w14:paraId="43841CFD" w14:textId="3F166226" w:rsidR="00166B8F" w:rsidRPr="00A67589" w:rsidRDefault="00166B8F" w:rsidP="00166B8F">
      <w:pPr>
        <w:pStyle w:val="Bezodstpw"/>
        <w:rPr>
          <w:rFonts w:cstheme="minorHAnsi"/>
        </w:rPr>
      </w:pPr>
      <w:r w:rsidRPr="00A67589">
        <w:rPr>
          <w:rFonts w:cstheme="minorHAnsi"/>
        </w:rPr>
        <w:t xml:space="preserve">Model posiadanego </w:t>
      </w:r>
      <w:r w:rsidR="004B05B0">
        <w:rPr>
          <w:rFonts w:cstheme="minorHAnsi"/>
        </w:rPr>
        <w:t xml:space="preserve">przez Zamawiającego </w:t>
      </w:r>
      <w:r w:rsidRPr="00A67589">
        <w:rPr>
          <w:rFonts w:cstheme="minorHAnsi"/>
        </w:rPr>
        <w:t>urządzenia UTM: FortiGate 80F-PoE.</w:t>
      </w:r>
      <w:r w:rsidR="00287CFD" w:rsidRPr="00A67589">
        <w:rPr>
          <w:rFonts w:cstheme="minorHAnsi"/>
        </w:rPr>
        <w:t xml:space="preserve"> </w:t>
      </w:r>
    </w:p>
    <w:p w14:paraId="36254D5C" w14:textId="6C3FE377" w:rsidR="004978A8" w:rsidRPr="00A67589" w:rsidRDefault="00166B8F" w:rsidP="00EE08BE">
      <w:pPr>
        <w:pStyle w:val="Bezodstpw"/>
        <w:rPr>
          <w:rFonts w:cstheme="minorHAnsi"/>
        </w:rPr>
      </w:pPr>
      <w:r w:rsidRPr="00A67589">
        <w:rPr>
          <w:rFonts w:cstheme="minorHAnsi"/>
        </w:rPr>
        <w:t xml:space="preserve">Data ważności </w:t>
      </w:r>
      <w:r w:rsidR="00B756EF">
        <w:rPr>
          <w:rFonts w:cstheme="minorHAnsi"/>
        </w:rPr>
        <w:t xml:space="preserve">aktualnie posiadanej </w:t>
      </w:r>
      <w:r w:rsidRPr="00A67589">
        <w:rPr>
          <w:rFonts w:cstheme="minorHAnsi"/>
        </w:rPr>
        <w:t>licencji</w:t>
      </w:r>
      <w:r w:rsidR="00B756EF">
        <w:rPr>
          <w:rFonts w:cstheme="minorHAnsi"/>
        </w:rPr>
        <w:t xml:space="preserve"> UTM</w:t>
      </w:r>
      <w:r w:rsidRPr="00A67589">
        <w:rPr>
          <w:rFonts w:cstheme="minorHAnsi"/>
        </w:rPr>
        <w:t>: 2025-11-15.</w:t>
      </w:r>
    </w:p>
    <w:p w14:paraId="63E5FD39" w14:textId="77777777" w:rsidR="004978A8" w:rsidRPr="00A67589" w:rsidRDefault="004978A8" w:rsidP="00EE08BE">
      <w:pPr>
        <w:pStyle w:val="Bezodstpw"/>
        <w:rPr>
          <w:rFonts w:cstheme="minorHAnsi"/>
        </w:rPr>
      </w:pPr>
    </w:p>
    <w:p w14:paraId="5B5CFC84" w14:textId="49A0B2AA" w:rsidR="00EE08BE" w:rsidRPr="00A67589" w:rsidRDefault="00EE08BE" w:rsidP="00EE08BE">
      <w:pPr>
        <w:pStyle w:val="Bezodstpw"/>
        <w:rPr>
          <w:rFonts w:cstheme="minorHAnsi"/>
        </w:rPr>
      </w:pPr>
      <w:r w:rsidRPr="00A67589">
        <w:rPr>
          <w:rFonts w:cstheme="minorHAnsi"/>
        </w:rPr>
        <w:t>Szczegółowy opis przedmiotu zamówienia zawiera załącznik nr 1 do SWZ.</w:t>
      </w:r>
    </w:p>
    <w:bookmarkEnd w:id="4"/>
    <w:p w14:paraId="58FD3A9D" w14:textId="77777777" w:rsidR="00A726C8" w:rsidRPr="004716B7" w:rsidRDefault="00A726C8" w:rsidP="009C41D3">
      <w:pPr>
        <w:pStyle w:val="Tekstpodstawowy"/>
        <w:tabs>
          <w:tab w:val="clear" w:pos="5521"/>
        </w:tabs>
        <w:rPr>
          <w:rFonts w:asciiTheme="minorHAnsi" w:hAnsiTheme="minorHAnsi" w:cstheme="minorHAnsi"/>
          <w:bCs/>
        </w:rPr>
      </w:pPr>
    </w:p>
    <w:bookmarkEnd w:id="6"/>
    <w:p w14:paraId="1778EEE2" w14:textId="454122A5"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2.</w:t>
      </w:r>
      <w:r w:rsidR="00F958B2">
        <w:rPr>
          <w:rFonts w:asciiTheme="minorHAnsi" w:hAnsiTheme="minorHAnsi" w:cstheme="minorHAnsi"/>
          <w:bCs/>
        </w:rPr>
        <w:t xml:space="preserve"> </w:t>
      </w:r>
      <w:r w:rsidRPr="004716B7">
        <w:rPr>
          <w:rFonts w:asciiTheme="minorHAnsi" w:hAnsiTheme="minorHAnsi" w:cstheme="minorHAnsi"/>
          <w:bCs/>
        </w:rPr>
        <w:t>Wykonawca zobowiązuje się dostarczyć we własnym zakresie i na własny koszt przedmiot zamówienia</w:t>
      </w:r>
      <w:r w:rsidR="00105895">
        <w:rPr>
          <w:rFonts w:asciiTheme="minorHAnsi" w:hAnsiTheme="minorHAnsi" w:cstheme="minorHAnsi"/>
          <w:bCs/>
        </w:rPr>
        <w:t xml:space="preserve"> dla części I,II,III,V</w:t>
      </w:r>
      <w:r w:rsidR="00EE08BE" w:rsidRPr="004716B7">
        <w:rPr>
          <w:rFonts w:asciiTheme="minorHAnsi" w:hAnsiTheme="minorHAnsi" w:cstheme="minorHAnsi"/>
          <w:bCs/>
        </w:rPr>
        <w:t>.</w:t>
      </w:r>
      <w:r w:rsidR="00105895">
        <w:rPr>
          <w:rFonts w:asciiTheme="minorHAnsi" w:hAnsiTheme="minorHAnsi" w:cstheme="minorHAnsi"/>
          <w:bCs/>
        </w:rPr>
        <w:t xml:space="preserve"> Dla części IV Zamawiający dostarczy serwer fizyczny lub wirtualny po uzgodnieniach z Wykonawcą, </w:t>
      </w:r>
      <w:r w:rsidR="00D34DB4">
        <w:rPr>
          <w:rFonts w:asciiTheme="minorHAnsi" w:hAnsiTheme="minorHAnsi" w:cstheme="minorHAnsi"/>
          <w:bCs/>
        </w:rPr>
        <w:t>centralny system logów</w:t>
      </w:r>
      <w:r w:rsidR="00105895">
        <w:rPr>
          <w:rFonts w:asciiTheme="minorHAnsi" w:hAnsiTheme="minorHAnsi" w:cstheme="minorHAnsi"/>
          <w:bCs/>
        </w:rPr>
        <w:t xml:space="preserve"> będzie uruchomion</w:t>
      </w:r>
      <w:r w:rsidR="00D34DB4">
        <w:rPr>
          <w:rFonts w:asciiTheme="minorHAnsi" w:hAnsiTheme="minorHAnsi" w:cstheme="minorHAnsi"/>
          <w:bCs/>
        </w:rPr>
        <w:t>y</w:t>
      </w:r>
      <w:r w:rsidR="00105895">
        <w:rPr>
          <w:rFonts w:asciiTheme="minorHAnsi" w:hAnsiTheme="minorHAnsi" w:cstheme="minorHAnsi"/>
          <w:bCs/>
        </w:rPr>
        <w:t xml:space="preserve"> w siedzibie Zamawiającego w sposób stacjonarny.</w:t>
      </w:r>
    </w:p>
    <w:p w14:paraId="15710F39" w14:textId="77777777" w:rsidR="009C41D3" w:rsidRPr="004716B7" w:rsidRDefault="009C41D3" w:rsidP="009C41D3">
      <w:pPr>
        <w:pStyle w:val="Tekstpodstawowy"/>
        <w:tabs>
          <w:tab w:val="clear" w:pos="5521"/>
        </w:tabs>
        <w:rPr>
          <w:rFonts w:asciiTheme="minorHAnsi" w:hAnsiTheme="minorHAnsi" w:cstheme="minorHAnsi"/>
          <w:bCs/>
        </w:rPr>
      </w:pPr>
    </w:p>
    <w:p w14:paraId="2D61BD3F" w14:textId="285D32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3</w:t>
      </w:r>
      <w:r w:rsidRPr="004716B7">
        <w:rPr>
          <w:rFonts w:asciiTheme="minorHAnsi" w:hAnsiTheme="minorHAnsi" w:cstheme="minorHAnsi"/>
          <w:bCs/>
        </w:rPr>
        <w:t>. Wykonawca zobowiązuje się do usunięcia na własny koszt wszelkich szkód spowodowanych przez Wykonawcę i powstałych w trakcie realizacji zamówienia.</w:t>
      </w:r>
    </w:p>
    <w:p w14:paraId="19A5F4ED" w14:textId="77777777" w:rsidR="009C41D3" w:rsidRPr="004716B7" w:rsidRDefault="009C41D3" w:rsidP="009C41D3">
      <w:pPr>
        <w:pStyle w:val="Tekstpodstawowy"/>
        <w:tabs>
          <w:tab w:val="clear" w:pos="5521"/>
        </w:tabs>
        <w:rPr>
          <w:rFonts w:asciiTheme="minorHAnsi" w:hAnsiTheme="minorHAnsi" w:cstheme="minorHAnsi"/>
          <w:bCs/>
        </w:rPr>
      </w:pPr>
    </w:p>
    <w:p w14:paraId="0EB1F62D" w14:textId="7A34A23C"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4</w:t>
      </w:r>
      <w:r w:rsidRPr="004716B7">
        <w:rPr>
          <w:rFonts w:asciiTheme="minorHAnsi" w:hAnsiTheme="minorHAnsi" w:cstheme="minorHAnsi"/>
          <w:bCs/>
        </w:rPr>
        <w:t>.</w:t>
      </w:r>
      <w:r w:rsidR="00EE08BE" w:rsidRPr="004716B7">
        <w:rPr>
          <w:rFonts w:asciiTheme="minorHAnsi" w:hAnsiTheme="minorHAnsi" w:cstheme="minorHAnsi"/>
          <w:bCs/>
        </w:rPr>
        <w:t xml:space="preserve"> </w:t>
      </w:r>
      <w:r w:rsidRPr="004716B7">
        <w:rPr>
          <w:rFonts w:asciiTheme="minorHAnsi" w:hAnsiTheme="minorHAnsi" w:cstheme="minorHAnsi"/>
          <w:bCs/>
        </w:rPr>
        <w:t>Wykonawca jest odpowiedzialny względem Zamawiającego za wady przedmiotu zamówienia zmniejszające jego wartość lub użyteczność i w przypadku poniesienia z tego powodu strat, wykonawca zobowiązuje się do ich pokrycia.</w:t>
      </w:r>
    </w:p>
    <w:p w14:paraId="5C3DDA29" w14:textId="77777777" w:rsidR="009C41D3" w:rsidRPr="004716B7" w:rsidRDefault="009C41D3" w:rsidP="009C41D3">
      <w:pPr>
        <w:pStyle w:val="Tekstpodstawowy"/>
        <w:tabs>
          <w:tab w:val="clear" w:pos="5521"/>
        </w:tabs>
        <w:rPr>
          <w:rFonts w:asciiTheme="minorHAnsi" w:hAnsiTheme="minorHAnsi" w:cstheme="minorHAnsi"/>
          <w:bCs/>
        </w:rPr>
      </w:pPr>
    </w:p>
    <w:p w14:paraId="4BE7517A" w14:textId="30F0CBDE"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5</w:t>
      </w:r>
      <w:r w:rsidRPr="004716B7">
        <w:rPr>
          <w:rFonts w:asciiTheme="minorHAnsi" w:hAnsiTheme="minorHAnsi" w:cstheme="minorHAnsi"/>
          <w:bCs/>
        </w:rPr>
        <w:t>.</w:t>
      </w:r>
      <w:r w:rsidR="00EE08BE" w:rsidRPr="004716B7">
        <w:rPr>
          <w:rFonts w:asciiTheme="minorHAnsi" w:hAnsiTheme="minorHAnsi" w:cstheme="minorHAnsi"/>
          <w:bCs/>
        </w:rPr>
        <w:t xml:space="preserve"> </w:t>
      </w:r>
      <w:r w:rsidRPr="004716B7">
        <w:rPr>
          <w:rFonts w:asciiTheme="minorHAnsi" w:hAnsiTheme="minorHAnsi" w:cstheme="minorHAnsi"/>
          <w:bCs/>
        </w:rPr>
        <w:t>W przypadku stwierdzenia, że dostarczone produkty:</w:t>
      </w:r>
    </w:p>
    <w:p w14:paraId="042D9575"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 są uszkodzone, posiadają wady uniemożliwiające używanie, a wady i uszkodzenia te nie powstały z winy zamawiającego lub</w:t>
      </w:r>
    </w:p>
    <w:p w14:paraId="63CB5EB3"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 nie spełniają wymagań zamawiającego określonych w załącznikach lub</w:t>
      </w:r>
    </w:p>
    <w:p w14:paraId="0BFCF7E2"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lastRenderedPageBreak/>
        <w:t>- dostarczone produkty nie odpowiadają pod względem jakości, trwałości, funkcjonalności oraz parametrów technicznych,</w:t>
      </w:r>
    </w:p>
    <w:p w14:paraId="02BE6070"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Wykonawca wymieni je na nowe, prawidłowe na własny koszt.</w:t>
      </w:r>
    </w:p>
    <w:p w14:paraId="5C86592A" w14:textId="77777777"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W przypadku stwierdzenia ww. okoliczności w trakcie trwania czynności odbiorowych Zamawiający ma prawo odmówić odbioru takiego wyposażenia, a Wykonawca wymieni je na nowe, prawidłowe na własny koszt.</w:t>
      </w:r>
    </w:p>
    <w:p w14:paraId="29178E1B" w14:textId="77777777" w:rsidR="009C41D3" w:rsidRPr="004716B7" w:rsidRDefault="009C41D3" w:rsidP="009C41D3">
      <w:pPr>
        <w:pStyle w:val="Tekstpodstawowy"/>
        <w:tabs>
          <w:tab w:val="clear" w:pos="5521"/>
        </w:tabs>
        <w:rPr>
          <w:rFonts w:asciiTheme="minorHAnsi" w:hAnsiTheme="minorHAnsi" w:cstheme="minorHAnsi"/>
          <w:bCs/>
        </w:rPr>
      </w:pPr>
    </w:p>
    <w:p w14:paraId="07B3773B" w14:textId="631DFB22" w:rsidR="009C41D3" w:rsidRPr="004716B7" w:rsidRDefault="009C41D3" w:rsidP="009C41D3">
      <w:pPr>
        <w:pStyle w:val="Tekstpodstawowy"/>
        <w:tabs>
          <w:tab w:val="clear" w:pos="5521"/>
        </w:tabs>
        <w:rPr>
          <w:rFonts w:asciiTheme="minorHAnsi" w:hAnsiTheme="minorHAnsi" w:cstheme="minorHAnsi"/>
          <w:bCs/>
        </w:rPr>
      </w:pPr>
      <w:r w:rsidRPr="004716B7">
        <w:rPr>
          <w:rFonts w:asciiTheme="minorHAnsi" w:hAnsiTheme="minorHAnsi" w:cstheme="minorHAnsi"/>
          <w:bCs/>
        </w:rPr>
        <w:t>4.</w:t>
      </w:r>
      <w:r w:rsidR="00EE08BE" w:rsidRPr="004716B7">
        <w:rPr>
          <w:rFonts w:asciiTheme="minorHAnsi" w:hAnsiTheme="minorHAnsi" w:cstheme="minorHAnsi"/>
          <w:bCs/>
        </w:rPr>
        <w:t xml:space="preserve">6. </w:t>
      </w:r>
      <w:r w:rsidRPr="004716B7">
        <w:rPr>
          <w:rFonts w:asciiTheme="minorHAnsi" w:hAnsiTheme="minorHAnsi" w:cstheme="minorHAnsi"/>
          <w:bCs/>
        </w:rPr>
        <w:t>Wykonawca jest odpowiedzialny za całokształt zamówienia, w tym za jego przebieg oraz terminowe wykonanie, jakość, zgodność z warunkami technicznymi, jakościowymi i obowiązującymi w tym zakresie przepisami prawa.</w:t>
      </w:r>
    </w:p>
    <w:p w14:paraId="636EAE1C" w14:textId="77777777" w:rsidR="009C41D3" w:rsidRPr="004716B7" w:rsidRDefault="009C41D3" w:rsidP="00AD4DE2">
      <w:pPr>
        <w:autoSpaceDE w:val="0"/>
        <w:autoSpaceDN w:val="0"/>
        <w:adjustRightInd w:val="0"/>
        <w:spacing w:after="0" w:line="276" w:lineRule="auto"/>
        <w:jc w:val="both"/>
        <w:rPr>
          <w:rFonts w:cstheme="minorHAnsi"/>
          <w:color w:val="000000"/>
        </w:rPr>
      </w:pPr>
    </w:p>
    <w:p w14:paraId="67150E64" w14:textId="48F27A69" w:rsidR="00597316" w:rsidRPr="004716B7" w:rsidRDefault="00597316" w:rsidP="00597316">
      <w:pPr>
        <w:spacing w:after="0" w:line="276" w:lineRule="auto"/>
        <w:jc w:val="both"/>
        <w:rPr>
          <w:rFonts w:cstheme="minorHAnsi"/>
          <w:color w:val="000000"/>
        </w:rPr>
      </w:pPr>
      <w:r w:rsidRPr="004716B7">
        <w:rPr>
          <w:rFonts w:cstheme="minorHAnsi"/>
          <w:color w:val="000000"/>
        </w:rPr>
        <w:t>4.</w:t>
      </w:r>
      <w:r w:rsidR="00EE08BE" w:rsidRPr="004716B7">
        <w:rPr>
          <w:rFonts w:cstheme="minorHAnsi"/>
          <w:color w:val="000000"/>
        </w:rPr>
        <w:t>7</w:t>
      </w:r>
      <w:r w:rsidRPr="004716B7">
        <w:rPr>
          <w:rFonts w:cstheme="minorHAnsi"/>
          <w:color w:val="000000"/>
        </w:rPr>
        <w:t xml:space="preserve">. Przedmiot zamówienia został podzielony na </w:t>
      </w:r>
      <w:r w:rsidR="006A0164">
        <w:rPr>
          <w:rFonts w:cstheme="minorHAnsi"/>
          <w:color w:val="000000"/>
        </w:rPr>
        <w:t>5</w:t>
      </w:r>
      <w:r w:rsidRPr="004716B7">
        <w:rPr>
          <w:rFonts w:cstheme="minorHAnsi"/>
          <w:color w:val="000000"/>
        </w:rPr>
        <w:t xml:space="preserve"> części. Zamawiający dopuszcza możliwość składania ofert częściowych. Zatem Wykonawca ma możliwość złożenia oferty w stosunku do jednej, kilku lub wszystkich części przedmiotu zamówienia. Zamawiający nie dopuszcza jednak dzielenia zamówienia w ramach pojedynczej części, co będzie traktowane jako złożenie oferty niepełnej i spowoduje odrzucenie oferty w ramach danej pozycji.</w:t>
      </w:r>
    </w:p>
    <w:p w14:paraId="44E1AB97" w14:textId="7B019643" w:rsidR="00A138B4" w:rsidRPr="004716B7" w:rsidRDefault="00A138B4" w:rsidP="00AD4DE2">
      <w:pPr>
        <w:autoSpaceDE w:val="0"/>
        <w:autoSpaceDN w:val="0"/>
        <w:adjustRightInd w:val="0"/>
        <w:spacing w:after="0" w:line="276" w:lineRule="auto"/>
        <w:jc w:val="both"/>
        <w:rPr>
          <w:rFonts w:cstheme="minorHAnsi"/>
          <w:color w:val="000000"/>
        </w:rPr>
      </w:pPr>
    </w:p>
    <w:p w14:paraId="793515C7" w14:textId="719E4C61" w:rsidR="00923C6E" w:rsidRPr="004716B7" w:rsidRDefault="00597316" w:rsidP="00D542B1">
      <w:pPr>
        <w:spacing w:after="0" w:line="276" w:lineRule="auto"/>
        <w:jc w:val="both"/>
        <w:rPr>
          <w:rFonts w:cstheme="minorHAnsi"/>
          <w:color w:val="000000"/>
        </w:rPr>
      </w:pPr>
      <w:r w:rsidRPr="004716B7">
        <w:rPr>
          <w:rFonts w:cstheme="minorHAnsi"/>
          <w:color w:val="000000"/>
        </w:rPr>
        <w:t>4.</w:t>
      </w:r>
      <w:r w:rsidR="00EE08BE" w:rsidRPr="004716B7">
        <w:rPr>
          <w:rFonts w:cstheme="minorHAnsi"/>
          <w:color w:val="000000"/>
        </w:rPr>
        <w:t>8</w:t>
      </w:r>
      <w:r w:rsidRPr="004716B7">
        <w:rPr>
          <w:rFonts w:cstheme="minorHAnsi"/>
          <w:color w:val="000000"/>
        </w:rPr>
        <w:t>. Zamawiający dopuszcza możliwoś</w:t>
      </w:r>
      <w:r w:rsidR="006A0164">
        <w:rPr>
          <w:rFonts w:cstheme="minorHAnsi"/>
          <w:color w:val="000000"/>
        </w:rPr>
        <w:t>ć</w:t>
      </w:r>
      <w:r w:rsidRPr="004716B7">
        <w:rPr>
          <w:rFonts w:cstheme="minorHAnsi"/>
          <w:color w:val="000000"/>
        </w:rPr>
        <w:t xml:space="preserve"> składania ofert </w:t>
      </w:r>
      <w:r w:rsidR="006A0164">
        <w:rPr>
          <w:rFonts w:cstheme="minorHAnsi"/>
          <w:color w:val="000000"/>
        </w:rPr>
        <w:t xml:space="preserve">na oprogramowanie </w:t>
      </w:r>
      <w:r w:rsidRPr="004716B7">
        <w:rPr>
          <w:rFonts w:cstheme="minorHAnsi"/>
          <w:color w:val="000000"/>
        </w:rPr>
        <w:t>równoważn</w:t>
      </w:r>
      <w:r w:rsidR="006A0164">
        <w:rPr>
          <w:rFonts w:cstheme="minorHAnsi"/>
          <w:color w:val="000000"/>
        </w:rPr>
        <w:t>e</w:t>
      </w:r>
      <w:r w:rsidR="00D542B1" w:rsidRPr="004716B7">
        <w:rPr>
          <w:rFonts w:cstheme="minorHAnsi"/>
          <w:color w:val="000000"/>
        </w:rPr>
        <w:t>.</w:t>
      </w:r>
      <w:r w:rsidR="00B3495F">
        <w:rPr>
          <w:rFonts w:cstheme="minorHAnsi"/>
          <w:color w:val="000000"/>
        </w:rPr>
        <w:t xml:space="preserve"> Kryteria równoważności zostały opisane w załącznikach w OPZ dla każdej części zamówienia.</w:t>
      </w:r>
    </w:p>
    <w:p w14:paraId="7C428D49" w14:textId="77777777" w:rsidR="00D542B1" w:rsidRPr="004716B7" w:rsidRDefault="00D542B1" w:rsidP="00D542B1">
      <w:pPr>
        <w:spacing w:after="0" w:line="276" w:lineRule="auto"/>
        <w:jc w:val="both"/>
        <w:rPr>
          <w:rFonts w:cstheme="minorHAnsi"/>
          <w:b/>
          <w:u w:val="single"/>
        </w:rPr>
      </w:pPr>
    </w:p>
    <w:p w14:paraId="37C650A3" w14:textId="1B989A92" w:rsidR="00041214" w:rsidRPr="004716B7" w:rsidRDefault="00041214" w:rsidP="00AD4DE2">
      <w:pPr>
        <w:autoSpaceDE w:val="0"/>
        <w:autoSpaceDN w:val="0"/>
        <w:adjustRightInd w:val="0"/>
        <w:spacing w:after="0" w:line="276" w:lineRule="auto"/>
        <w:jc w:val="both"/>
        <w:rPr>
          <w:rFonts w:cstheme="minorHAnsi"/>
        </w:rPr>
      </w:pPr>
      <w:r w:rsidRPr="004716B7">
        <w:rPr>
          <w:rFonts w:cstheme="minorHAnsi"/>
        </w:rPr>
        <w:t>4.</w:t>
      </w:r>
      <w:r w:rsidR="00EE08BE" w:rsidRPr="004716B7">
        <w:rPr>
          <w:rFonts w:cstheme="minorHAnsi"/>
        </w:rPr>
        <w:t>9</w:t>
      </w:r>
      <w:r w:rsidRPr="004716B7">
        <w:rPr>
          <w:rFonts w:cstheme="minorHAnsi"/>
        </w:rPr>
        <w:t>. Informacje dotyczące oferty wariantowej, o której mowa w art. 92 ustawy Pzp –</w:t>
      </w:r>
      <w:r w:rsidR="00516353" w:rsidRPr="004716B7">
        <w:rPr>
          <w:rFonts w:cstheme="minorHAnsi"/>
        </w:rPr>
        <w:t xml:space="preserve"> </w:t>
      </w:r>
      <w:r w:rsidRPr="004716B7">
        <w:rPr>
          <w:rFonts w:cstheme="minorHAnsi"/>
        </w:rPr>
        <w:t>Zamawiający nie dopuszcza składania ofert wariantowych.</w:t>
      </w:r>
      <w:r w:rsidR="00516353" w:rsidRPr="004716B7">
        <w:rPr>
          <w:rFonts w:cstheme="minorHAnsi"/>
        </w:rPr>
        <w:t xml:space="preserve"> </w:t>
      </w:r>
    </w:p>
    <w:p w14:paraId="0A3E72D5" w14:textId="77777777" w:rsidR="00E25D3A" w:rsidRPr="004716B7" w:rsidRDefault="00E25D3A" w:rsidP="00AD4DE2">
      <w:pPr>
        <w:autoSpaceDE w:val="0"/>
        <w:autoSpaceDN w:val="0"/>
        <w:adjustRightInd w:val="0"/>
        <w:spacing w:after="0" w:line="276" w:lineRule="auto"/>
        <w:jc w:val="both"/>
        <w:rPr>
          <w:rFonts w:cstheme="minorHAnsi"/>
        </w:rPr>
      </w:pPr>
    </w:p>
    <w:p w14:paraId="710AB76F" w14:textId="547E785D"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4.</w:t>
      </w:r>
      <w:r w:rsidR="00271FF3" w:rsidRPr="004716B7">
        <w:rPr>
          <w:rFonts w:cstheme="minorHAnsi"/>
        </w:rPr>
        <w:t>1</w:t>
      </w:r>
      <w:r w:rsidR="00EE08BE" w:rsidRPr="004716B7">
        <w:rPr>
          <w:rFonts w:cstheme="minorHAnsi"/>
        </w:rPr>
        <w:t>0</w:t>
      </w:r>
      <w:r w:rsidRPr="004716B7">
        <w:rPr>
          <w:rFonts w:cstheme="minorHAnsi"/>
        </w:rPr>
        <w:t>. Wymagania w zakresie zatrudnienia na podstawie stosunku pracy, w okolicznościach, o których</w:t>
      </w:r>
    </w:p>
    <w:p w14:paraId="0EBA92B0" w14:textId="10E53216"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mowa w art. 95: W niniejszym postępowaniu nie ma zastosowania art. 95 ustawy PZP.</w:t>
      </w:r>
    </w:p>
    <w:p w14:paraId="43BF3169" w14:textId="77777777" w:rsidR="00DF7D3C" w:rsidRPr="004716B7" w:rsidRDefault="00DF7D3C" w:rsidP="00DF7D3C">
      <w:pPr>
        <w:autoSpaceDE w:val="0"/>
        <w:autoSpaceDN w:val="0"/>
        <w:adjustRightInd w:val="0"/>
        <w:spacing w:after="0" w:line="276" w:lineRule="auto"/>
        <w:jc w:val="both"/>
        <w:rPr>
          <w:rFonts w:cstheme="minorHAnsi"/>
          <w:color w:val="FF0000"/>
        </w:rPr>
      </w:pPr>
    </w:p>
    <w:p w14:paraId="269A341E" w14:textId="2D65F41B"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4.</w:t>
      </w:r>
      <w:r w:rsidR="00271FF3" w:rsidRPr="004716B7">
        <w:rPr>
          <w:rFonts w:cstheme="minorHAnsi"/>
        </w:rPr>
        <w:t>1</w:t>
      </w:r>
      <w:r w:rsidR="00EE08BE" w:rsidRPr="004716B7">
        <w:rPr>
          <w:rFonts w:cstheme="minorHAnsi"/>
        </w:rPr>
        <w:t>1</w:t>
      </w:r>
      <w:r w:rsidRPr="004716B7">
        <w:rPr>
          <w:rFonts w:cstheme="minorHAnsi"/>
        </w:rPr>
        <w:t>. Wymagania w zakresie zatrudnienia osób, o których mowa w art. 96 ust. 2 pkt. 2:</w:t>
      </w:r>
    </w:p>
    <w:p w14:paraId="04CE35FF" w14:textId="77777777"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W niniejszym postępowaniu Zamawiający nie przewiduje zastosowania art. 96 ust. 2 pkt. 2 ustawy</w:t>
      </w:r>
    </w:p>
    <w:p w14:paraId="75FA3BF8" w14:textId="18D7648F"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PZP.</w:t>
      </w:r>
    </w:p>
    <w:p w14:paraId="1A398C81" w14:textId="77777777" w:rsidR="00DF7D3C" w:rsidRPr="004716B7" w:rsidRDefault="00DF7D3C" w:rsidP="00DF7D3C">
      <w:pPr>
        <w:autoSpaceDE w:val="0"/>
        <w:autoSpaceDN w:val="0"/>
        <w:adjustRightInd w:val="0"/>
        <w:spacing w:after="0" w:line="276" w:lineRule="auto"/>
        <w:jc w:val="both"/>
        <w:rPr>
          <w:rFonts w:cstheme="minorHAnsi"/>
        </w:rPr>
      </w:pPr>
    </w:p>
    <w:p w14:paraId="1BDB8C1C" w14:textId="65BDA728"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4.</w:t>
      </w:r>
      <w:r w:rsidR="00EE08BE" w:rsidRPr="004716B7">
        <w:rPr>
          <w:rFonts w:cstheme="minorHAnsi"/>
        </w:rPr>
        <w:t>12</w:t>
      </w:r>
      <w:r w:rsidRPr="004716B7">
        <w:rPr>
          <w:rFonts w:cstheme="minorHAnsi"/>
        </w:rPr>
        <w:t>. Informacja o zastrzeżeniu możliwości ubiegania się o udzielenie zamówienia wyłącznie przez</w:t>
      </w:r>
    </w:p>
    <w:p w14:paraId="509AE11E" w14:textId="77777777" w:rsidR="00DF7D3C" w:rsidRPr="004716B7" w:rsidRDefault="00DF7D3C" w:rsidP="00DF7D3C">
      <w:pPr>
        <w:autoSpaceDE w:val="0"/>
        <w:autoSpaceDN w:val="0"/>
        <w:adjustRightInd w:val="0"/>
        <w:spacing w:after="0" w:line="276" w:lineRule="auto"/>
        <w:jc w:val="both"/>
        <w:rPr>
          <w:rFonts w:cstheme="minorHAnsi"/>
        </w:rPr>
      </w:pPr>
      <w:r w:rsidRPr="004716B7">
        <w:rPr>
          <w:rFonts w:cstheme="minorHAnsi"/>
        </w:rPr>
        <w:t xml:space="preserve"> wykonawców, o których mowa w art. 94:</w:t>
      </w:r>
    </w:p>
    <w:p w14:paraId="599F69F2" w14:textId="3F3358DD" w:rsidR="00EE08BE" w:rsidRPr="006A0164" w:rsidRDefault="00DF7D3C" w:rsidP="00DF7D3C">
      <w:pPr>
        <w:autoSpaceDE w:val="0"/>
        <w:autoSpaceDN w:val="0"/>
        <w:adjustRightInd w:val="0"/>
        <w:spacing w:after="0" w:line="276" w:lineRule="auto"/>
        <w:jc w:val="both"/>
        <w:rPr>
          <w:rFonts w:cstheme="minorHAnsi"/>
        </w:rPr>
      </w:pPr>
      <w:r w:rsidRPr="004716B7">
        <w:rPr>
          <w:rFonts w:cstheme="minorHAnsi"/>
        </w:rPr>
        <w:t>W niniejszym postępowaniu zamawiający nie przewiduje zastosowania art. 94 ustawy PZP</w:t>
      </w:r>
    </w:p>
    <w:p w14:paraId="3019C874" w14:textId="77777777" w:rsidR="00EE08BE" w:rsidRPr="004716B7" w:rsidRDefault="00EE08BE" w:rsidP="00DF7D3C">
      <w:pPr>
        <w:autoSpaceDE w:val="0"/>
        <w:autoSpaceDN w:val="0"/>
        <w:adjustRightInd w:val="0"/>
        <w:spacing w:after="0" w:line="276" w:lineRule="auto"/>
        <w:jc w:val="both"/>
        <w:rPr>
          <w:rFonts w:cstheme="minorHAnsi"/>
          <w:color w:val="FF0000"/>
        </w:rPr>
      </w:pPr>
    </w:p>
    <w:p w14:paraId="1F79CC8D" w14:textId="0093C364" w:rsidR="006C1054" w:rsidRPr="006A0164" w:rsidRDefault="006C1054" w:rsidP="006C1054">
      <w:pPr>
        <w:spacing w:line="360" w:lineRule="auto"/>
        <w:jc w:val="both"/>
        <w:rPr>
          <w:rFonts w:cstheme="minorHAnsi"/>
          <w:b/>
          <w:bCs/>
        </w:rPr>
      </w:pPr>
      <w:r w:rsidRPr="00A55F3A">
        <w:rPr>
          <w:rFonts w:cstheme="minorHAnsi"/>
          <w:b/>
          <w:bCs/>
        </w:rPr>
        <w:t>4.</w:t>
      </w:r>
      <w:r w:rsidR="00D542B1" w:rsidRPr="00A55F3A">
        <w:rPr>
          <w:rFonts w:cstheme="minorHAnsi"/>
          <w:b/>
          <w:bCs/>
        </w:rPr>
        <w:t>1</w:t>
      </w:r>
      <w:r w:rsidR="00EE08BE" w:rsidRPr="00A55F3A">
        <w:rPr>
          <w:rFonts w:cstheme="minorHAnsi"/>
          <w:b/>
          <w:bCs/>
        </w:rPr>
        <w:t>3</w:t>
      </w:r>
      <w:r w:rsidRPr="00A55F3A">
        <w:rPr>
          <w:rFonts w:cstheme="minorHAnsi"/>
          <w:b/>
          <w:bCs/>
        </w:rPr>
        <w:t>. Oznaczenie</w:t>
      </w:r>
      <w:r w:rsidRPr="006A0164">
        <w:rPr>
          <w:rFonts w:cstheme="minorHAnsi"/>
          <w:b/>
          <w:bCs/>
        </w:rPr>
        <w:t xml:space="preserve"> wg Wspólnego Słownika Zamówień </w:t>
      </w:r>
      <w:r w:rsidR="006A0164" w:rsidRPr="006A0164">
        <w:rPr>
          <w:rFonts w:cstheme="minorHAnsi"/>
          <w:b/>
          <w:bCs/>
        </w:rPr>
        <w:t>dla wszystkich części postępowania</w:t>
      </w:r>
      <w:r w:rsidRPr="006A0164">
        <w:rPr>
          <w:rFonts w:cstheme="minorHAnsi"/>
          <w:b/>
          <w:bCs/>
        </w:rPr>
        <w:t xml:space="preserve">(CPV):  </w:t>
      </w:r>
    </w:p>
    <w:p w14:paraId="55ED4267" w14:textId="77777777" w:rsidR="006A0164" w:rsidRPr="006A0164" w:rsidRDefault="006A0164" w:rsidP="006A0164">
      <w:pPr>
        <w:autoSpaceDE w:val="0"/>
        <w:autoSpaceDN w:val="0"/>
        <w:adjustRightInd w:val="0"/>
        <w:spacing w:after="0" w:line="276" w:lineRule="auto"/>
        <w:jc w:val="both"/>
        <w:rPr>
          <w:rFonts w:cstheme="minorHAnsi"/>
        </w:rPr>
      </w:pPr>
      <w:bookmarkStart w:id="8" w:name="_Hlk193880095"/>
      <w:r w:rsidRPr="006A0164">
        <w:rPr>
          <w:rFonts w:cstheme="minorHAnsi"/>
        </w:rPr>
        <w:t>48000000-8 Pakiety oprogramowania i systemy informatyczne</w:t>
      </w:r>
    </w:p>
    <w:p w14:paraId="0A195EAF" w14:textId="77777777" w:rsidR="006A0164" w:rsidRPr="006A0164" w:rsidRDefault="006A0164" w:rsidP="006A0164">
      <w:pPr>
        <w:autoSpaceDE w:val="0"/>
        <w:autoSpaceDN w:val="0"/>
        <w:adjustRightInd w:val="0"/>
        <w:spacing w:after="0" w:line="276" w:lineRule="auto"/>
        <w:jc w:val="both"/>
        <w:rPr>
          <w:rFonts w:cstheme="minorHAnsi"/>
        </w:rPr>
      </w:pPr>
      <w:r w:rsidRPr="006A0164">
        <w:rPr>
          <w:rFonts w:cstheme="minorHAnsi"/>
        </w:rPr>
        <w:t>Kody dodatkowe</w:t>
      </w:r>
    </w:p>
    <w:p w14:paraId="0A521D52" w14:textId="77777777" w:rsidR="006A0164" w:rsidRPr="006A0164" w:rsidRDefault="006A0164" w:rsidP="006A0164">
      <w:pPr>
        <w:autoSpaceDE w:val="0"/>
        <w:autoSpaceDN w:val="0"/>
        <w:adjustRightInd w:val="0"/>
        <w:spacing w:after="0" w:line="276" w:lineRule="auto"/>
        <w:jc w:val="both"/>
        <w:rPr>
          <w:rFonts w:cstheme="minorHAnsi"/>
        </w:rPr>
      </w:pPr>
      <w:r w:rsidRPr="006A0164">
        <w:rPr>
          <w:rFonts w:cstheme="minorHAnsi"/>
        </w:rPr>
        <w:t>48517000-5 - Pakiety oprogramowania informatycznego</w:t>
      </w:r>
    </w:p>
    <w:p w14:paraId="0B3B79AE" w14:textId="77777777" w:rsidR="006A0164" w:rsidRPr="006A0164" w:rsidRDefault="006A0164" w:rsidP="006A0164">
      <w:pPr>
        <w:autoSpaceDE w:val="0"/>
        <w:autoSpaceDN w:val="0"/>
        <w:adjustRightInd w:val="0"/>
        <w:spacing w:after="0" w:line="276" w:lineRule="auto"/>
        <w:jc w:val="both"/>
        <w:rPr>
          <w:rFonts w:cstheme="minorHAnsi"/>
        </w:rPr>
      </w:pPr>
      <w:r w:rsidRPr="006A0164">
        <w:rPr>
          <w:rFonts w:cstheme="minorHAnsi"/>
        </w:rPr>
        <w:t>48730000-4 - Pakiety oprogramowania zabezpieczającego</w:t>
      </w:r>
    </w:p>
    <w:p w14:paraId="03B7C61B" w14:textId="77777777" w:rsidR="006A0164" w:rsidRPr="006A0164" w:rsidRDefault="006A0164" w:rsidP="006A0164">
      <w:pPr>
        <w:autoSpaceDE w:val="0"/>
        <w:autoSpaceDN w:val="0"/>
        <w:adjustRightInd w:val="0"/>
        <w:spacing w:after="0" w:line="276" w:lineRule="auto"/>
        <w:jc w:val="both"/>
        <w:rPr>
          <w:rFonts w:cstheme="minorHAnsi"/>
        </w:rPr>
      </w:pPr>
      <w:r w:rsidRPr="006A0164">
        <w:rPr>
          <w:rFonts w:cstheme="minorHAnsi"/>
        </w:rPr>
        <w:t>48732000-8 - Pakiety oprogramowania do zabezpieczania danych</w:t>
      </w:r>
    </w:p>
    <w:p w14:paraId="024C76D7" w14:textId="3C37AEA2" w:rsidR="00A56877" w:rsidRPr="006A0164" w:rsidRDefault="006A0164" w:rsidP="006A0164">
      <w:pPr>
        <w:autoSpaceDE w:val="0"/>
        <w:autoSpaceDN w:val="0"/>
        <w:adjustRightInd w:val="0"/>
        <w:spacing w:after="0" w:line="276" w:lineRule="auto"/>
        <w:jc w:val="both"/>
        <w:rPr>
          <w:rFonts w:cstheme="minorHAnsi"/>
        </w:rPr>
      </w:pPr>
      <w:r w:rsidRPr="006A0164">
        <w:rPr>
          <w:rFonts w:cstheme="minorHAnsi"/>
        </w:rPr>
        <w:t>48760000-3 - Pakiety oprogramowania do ochrony antywirusowej</w:t>
      </w:r>
    </w:p>
    <w:bookmarkEnd w:id="8"/>
    <w:p w14:paraId="0C4BB047" w14:textId="77777777" w:rsidR="00A56877" w:rsidRPr="004716B7" w:rsidRDefault="00A56877" w:rsidP="008536F7">
      <w:pPr>
        <w:autoSpaceDE w:val="0"/>
        <w:autoSpaceDN w:val="0"/>
        <w:adjustRightInd w:val="0"/>
        <w:spacing w:after="0" w:line="276" w:lineRule="auto"/>
        <w:jc w:val="both"/>
        <w:rPr>
          <w:rFonts w:cstheme="minorHAnsi"/>
          <w:b/>
          <w:bCs/>
        </w:rPr>
      </w:pPr>
    </w:p>
    <w:p w14:paraId="6455C0D7" w14:textId="525E7217"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5. INFORMACJA O PRZEWIDYWANYCH ZAMÓWIENIACH, O KTÓRYCH</w:t>
      </w:r>
      <w:r w:rsidR="00516353" w:rsidRPr="004716B7">
        <w:rPr>
          <w:rFonts w:cstheme="minorHAnsi"/>
          <w:b/>
          <w:bCs/>
          <w:color w:val="000000"/>
        </w:rPr>
        <w:t xml:space="preserve"> </w:t>
      </w:r>
      <w:r w:rsidRPr="004716B7">
        <w:rPr>
          <w:rFonts w:cstheme="minorHAnsi"/>
          <w:b/>
          <w:bCs/>
          <w:color w:val="000000"/>
        </w:rPr>
        <w:t>MOWA W ART. 214 UST 1 PKT 7 USTAWY PZP.</w:t>
      </w:r>
    </w:p>
    <w:p w14:paraId="065FC695" w14:textId="508F49B9" w:rsidR="00041214"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Zamawiający nie przewiduje udzielenia zamówień, o których mowa w art. 214</w:t>
      </w:r>
      <w:r w:rsidR="000F6C5E" w:rsidRPr="004716B7">
        <w:rPr>
          <w:rFonts w:cstheme="minorHAnsi"/>
          <w:color w:val="000000"/>
        </w:rPr>
        <w:t xml:space="preserve"> </w:t>
      </w:r>
      <w:r w:rsidRPr="004716B7">
        <w:rPr>
          <w:rFonts w:cstheme="minorHAnsi"/>
          <w:color w:val="000000"/>
        </w:rPr>
        <w:t>ust. 1 pkt 7 ustawy Pzp.</w:t>
      </w:r>
      <w:r w:rsidR="006A0164">
        <w:rPr>
          <w:rFonts w:cstheme="minorHAnsi"/>
          <w:color w:val="000000"/>
        </w:rPr>
        <w:t xml:space="preserve"> dla żadnej części postępowania.</w:t>
      </w:r>
    </w:p>
    <w:p w14:paraId="665C7C50" w14:textId="77777777" w:rsidR="000F6C5E" w:rsidRPr="004716B7" w:rsidRDefault="000F6C5E" w:rsidP="00041214">
      <w:pPr>
        <w:autoSpaceDE w:val="0"/>
        <w:autoSpaceDN w:val="0"/>
        <w:adjustRightInd w:val="0"/>
        <w:spacing w:after="0" w:line="240" w:lineRule="auto"/>
        <w:jc w:val="both"/>
        <w:rPr>
          <w:rFonts w:cstheme="minorHAnsi"/>
          <w:b/>
          <w:bCs/>
          <w:color w:val="000000"/>
        </w:rPr>
      </w:pPr>
    </w:p>
    <w:p w14:paraId="2351FB27" w14:textId="6222A68E" w:rsidR="00041214" w:rsidRPr="004716B7" w:rsidRDefault="00041214" w:rsidP="00DC7E4A">
      <w:pPr>
        <w:autoSpaceDE w:val="0"/>
        <w:autoSpaceDN w:val="0"/>
        <w:adjustRightInd w:val="0"/>
        <w:spacing w:after="0" w:line="276" w:lineRule="auto"/>
        <w:jc w:val="both"/>
        <w:rPr>
          <w:rFonts w:cstheme="minorHAnsi"/>
          <w:b/>
          <w:bCs/>
          <w:color w:val="000000"/>
        </w:rPr>
      </w:pPr>
      <w:r w:rsidRPr="004716B7">
        <w:rPr>
          <w:rFonts w:cstheme="minorHAnsi"/>
          <w:b/>
          <w:bCs/>
          <w:color w:val="000000"/>
        </w:rPr>
        <w:t>6. TERMIN WYKONANIA ZAMÓWIENIA</w:t>
      </w:r>
    </w:p>
    <w:p w14:paraId="6AC443AE" w14:textId="230CAEE2" w:rsidR="00BE0DD3" w:rsidRPr="004716B7" w:rsidRDefault="00BE0DD3" w:rsidP="00BE0DD3">
      <w:pPr>
        <w:autoSpaceDE w:val="0"/>
        <w:autoSpaceDN w:val="0"/>
        <w:adjustRightInd w:val="0"/>
        <w:spacing w:after="0" w:line="240" w:lineRule="auto"/>
        <w:jc w:val="both"/>
        <w:rPr>
          <w:rFonts w:cstheme="minorHAnsi"/>
          <w:b/>
          <w:bCs/>
        </w:rPr>
      </w:pPr>
      <w:r w:rsidRPr="000F1E2B">
        <w:rPr>
          <w:rFonts w:cstheme="minorHAnsi"/>
        </w:rPr>
        <w:t xml:space="preserve">6.1 </w:t>
      </w:r>
      <w:r w:rsidR="00DC7E4A" w:rsidRPr="000F1E2B">
        <w:rPr>
          <w:rFonts w:cstheme="minorHAnsi"/>
        </w:rPr>
        <w:t>Wymagany termin wykonania przedmiotu zamówienia</w:t>
      </w:r>
      <w:r w:rsidR="00031828" w:rsidRPr="000F1E2B">
        <w:rPr>
          <w:rFonts w:cstheme="minorHAnsi"/>
        </w:rPr>
        <w:t xml:space="preserve"> dla każdej części zamówienia</w:t>
      </w:r>
      <w:r w:rsidR="00DC7E4A" w:rsidRPr="000F1E2B">
        <w:rPr>
          <w:rFonts w:cstheme="minorHAnsi"/>
        </w:rPr>
        <w:t xml:space="preserve">: </w:t>
      </w:r>
      <w:r w:rsidR="000834C5" w:rsidRPr="000F1E2B">
        <w:rPr>
          <w:rFonts w:cstheme="minorHAnsi"/>
          <w:b/>
          <w:bCs/>
        </w:rPr>
        <w:t xml:space="preserve">30 </w:t>
      </w:r>
      <w:r w:rsidR="00065310" w:rsidRPr="000F1E2B">
        <w:rPr>
          <w:rFonts w:cstheme="minorHAnsi"/>
          <w:b/>
          <w:bCs/>
        </w:rPr>
        <w:t>dni od daty podpisania umowy</w:t>
      </w:r>
      <w:r w:rsidR="006A0164" w:rsidRPr="000F1E2B">
        <w:rPr>
          <w:rFonts w:cstheme="minorHAnsi"/>
          <w:b/>
          <w:bCs/>
        </w:rPr>
        <w:t>.</w:t>
      </w:r>
      <w:r w:rsidR="003A1D54">
        <w:rPr>
          <w:rFonts w:cstheme="minorHAnsi"/>
          <w:b/>
          <w:bCs/>
        </w:rPr>
        <w:t xml:space="preserve"> </w:t>
      </w:r>
      <w:r w:rsidR="000F1E2B">
        <w:rPr>
          <w:rFonts w:cstheme="minorHAnsi"/>
          <w:b/>
          <w:bCs/>
        </w:rPr>
        <w:t>Skrócenie terminu dla części IV stanowi kryterium oceny ofert.</w:t>
      </w:r>
    </w:p>
    <w:p w14:paraId="65CFC4EE" w14:textId="77777777" w:rsidR="00577F01" w:rsidRPr="004716B7" w:rsidRDefault="00577F01" w:rsidP="00577F01">
      <w:pPr>
        <w:autoSpaceDE w:val="0"/>
        <w:autoSpaceDN w:val="0"/>
        <w:adjustRightInd w:val="0"/>
        <w:spacing w:after="0" w:line="240" w:lineRule="auto"/>
        <w:jc w:val="both"/>
        <w:rPr>
          <w:rFonts w:cstheme="minorHAnsi"/>
        </w:rPr>
      </w:pPr>
    </w:p>
    <w:p w14:paraId="78838093" w14:textId="10F742EF" w:rsidR="00041214" w:rsidRPr="004716B7" w:rsidRDefault="00BE0DD3" w:rsidP="00577F01">
      <w:pPr>
        <w:autoSpaceDE w:val="0"/>
        <w:autoSpaceDN w:val="0"/>
        <w:adjustRightInd w:val="0"/>
        <w:spacing w:after="0" w:line="240" w:lineRule="auto"/>
        <w:jc w:val="both"/>
        <w:rPr>
          <w:rFonts w:cstheme="minorHAnsi"/>
          <w:b/>
          <w:bCs/>
          <w:color w:val="000000"/>
        </w:rPr>
      </w:pPr>
      <w:r w:rsidRPr="004716B7">
        <w:rPr>
          <w:rFonts w:cstheme="minorHAnsi"/>
          <w:b/>
          <w:bCs/>
          <w:color w:val="000000"/>
        </w:rPr>
        <w:t xml:space="preserve">7. </w:t>
      </w:r>
      <w:r w:rsidR="00041214" w:rsidRPr="004716B7">
        <w:rPr>
          <w:rFonts w:cstheme="minorHAnsi"/>
          <w:b/>
          <w:bCs/>
          <w:color w:val="000000"/>
        </w:rPr>
        <w:t>INFORMACJA O WARUNKACH UDZIAŁU W POSTĘPOWANIU</w:t>
      </w:r>
    </w:p>
    <w:p w14:paraId="78CF7648" w14:textId="427563D1" w:rsidR="00524E99" w:rsidRPr="004716B7" w:rsidRDefault="00524E99" w:rsidP="006B45CE">
      <w:pPr>
        <w:pStyle w:val="Bezodstpw"/>
        <w:jc w:val="both"/>
        <w:rPr>
          <w:rFonts w:cstheme="minorHAnsi"/>
          <w:b/>
          <w:bCs/>
          <w:szCs w:val="24"/>
        </w:rPr>
      </w:pPr>
      <w:r w:rsidRPr="004716B7">
        <w:rPr>
          <w:rFonts w:cstheme="minorHAnsi"/>
          <w:b/>
          <w:bCs/>
          <w:szCs w:val="24"/>
        </w:rPr>
        <w:t>(dotyczy wszystkich części zamówienia)</w:t>
      </w:r>
    </w:p>
    <w:p w14:paraId="7E914FD0" w14:textId="282F92F8" w:rsidR="00041214" w:rsidRPr="004716B7" w:rsidRDefault="00041214" w:rsidP="00DC7E4A">
      <w:pPr>
        <w:autoSpaceDE w:val="0"/>
        <w:autoSpaceDN w:val="0"/>
        <w:adjustRightInd w:val="0"/>
        <w:spacing w:before="240" w:line="276" w:lineRule="auto"/>
        <w:jc w:val="both"/>
        <w:rPr>
          <w:rFonts w:cstheme="minorHAnsi"/>
          <w:color w:val="000000"/>
        </w:rPr>
      </w:pPr>
      <w:r w:rsidRPr="004716B7">
        <w:rPr>
          <w:rFonts w:cstheme="minorHAnsi"/>
          <w:color w:val="000000"/>
        </w:rPr>
        <w:t xml:space="preserve">7.1. </w:t>
      </w:r>
      <w:r w:rsidR="00524E99" w:rsidRPr="004716B7">
        <w:rPr>
          <w:rFonts w:cstheme="minorHAnsi"/>
          <w:color w:val="000000"/>
        </w:rPr>
        <w:t>O</w:t>
      </w:r>
      <w:r w:rsidRPr="004716B7">
        <w:rPr>
          <w:rFonts w:cstheme="minorHAnsi"/>
          <w:color w:val="000000"/>
        </w:rPr>
        <w:t xml:space="preserve"> udzielenie zamówienia mogą ubiegać się Wykonawcy, którzy nie podlegają</w:t>
      </w:r>
      <w:r w:rsidR="000F6C5E" w:rsidRPr="004716B7">
        <w:rPr>
          <w:rFonts w:cstheme="minorHAnsi"/>
          <w:color w:val="000000"/>
        </w:rPr>
        <w:t xml:space="preserve"> </w:t>
      </w:r>
      <w:r w:rsidRPr="004716B7">
        <w:rPr>
          <w:rFonts w:cstheme="minorHAnsi"/>
          <w:color w:val="000000"/>
        </w:rPr>
        <w:t>wykluczeniu oraz spełniają warunki udziału w postępowaniu i wymagania</w:t>
      </w:r>
      <w:r w:rsidR="000F6C5E" w:rsidRPr="004716B7">
        <w:rPr>
          <w:rFonts w:cstheme="minorHAnsi"/>
          <w:color w:val="000000"/>
        </w:rPr>
        <w:t xml:space="preserve"> </w:t>
      </w:r>
      <w:r w:rsidRPr="004716B7">
        <w:rPr>
          <w:rFonts w:cstheme="minorHAnsi"/>
          <w:color w:val="000000"/>
        </w:rPr>
        <w:t>określone w niniejszej SWZ.</w:t>
      </w:r>
    </w:p>
    <w:p w14:paraId="675B96F2" w14:textId="48635517" w:rsidR="00646064" w:rsidRPr="004716B7" w:rsidRDefault="00041214" w:rsidP="00DC7E4A">
      <w:pPr>
        <w:autoSpaceDE w:val="0"/>
        <w:autoSpaceDN w:val="0"/>
        <w:adjustRightInd w:val="0"/>
        <w:spacing w:before="240" w:line="276" w:lineRule="auto"/>
        <w:jc w:val="both"/>
        <w:rPr>
          <w:rFonts w:cstheme="minorHAnsi"/>
          <w:color w:val="000000"/>
        </w:rPr>
      </w:pPr>
      <w:r w:rsidRPr="004716B7">
        <w:rPr>
          <w:rFonts w:cstheme="minorHAnsi"/>
          <w:color w:val="000000"/>
        </w:rPr>
        <w:t>7.2. Zamawiający, na podstawie art. 112 ustawy Pzp określa następujące warunki</w:t>
      </w:r>
      <w:r w:rsidR="000F6C5E" w:rsidRPr="004716B7">
        <w:rPr>
          <w:rFonts w:cstheme="minorHAnsi"/>
          <w:color w:val="000000"/>
        </w:rPr>
        <w:t xml:space="preserve"> </w:t>
      </w:r>
      <w:r w:rsidRPr="004716B7">
        <w:rPr>
          <w:rFonts w:cstheme="minorHAnsi"/>
          <w:color w:val="000000"/>
        </w:rPr>
        <w:t>udziału w postępowaniu dotyczące:</w:t>
      </w:r>
    </w:p>
    <w:p w14:paraId="0CD4DA1E" w14:textId="2DCB2D4F" w:rsidR="00646064" w:rsidRPr="004716B7" w:rsidRDefault="00646064" w:rsidP="00540038">
      <w:pPr>
        <w:pStyle w:val="Akapitzlist"/>
        <w:numPr>
          <w:ilvl w:val="0"/>
          <w:numId w:val="5"/>
        </w:numPr>
        <w:jc w:val="both"/>
        <w:rPr>
          <w:rFonts w:cstheme="minorHAnsi"/>
          <w:color w:val="000000"/>
        </w:rPr>
      </w:pPr>
      <w:r w:rsidRPr="004716B7">
        <w:rPr>
          <w:rFonts w:cstheme="minorHAnsi"/>
          <w:b/>
          <w:bCs/>
          <w:color w:val="000000"/>
        </w:rPr>
        <w:t>zdolności do występowania w obrocie gospodarczym</w:t>
      </w:r>
      <w:r w:rsidRPr="004716B7">
        <w:rPr>
          <w:rFonts w:cstheme="minorHAnsi"/>
          <w:color w:val="000000"/>
        </w:rPr>
        <w:t xml:space="preserve">: </w:t>
      </w:r>
    </w:p>
    <w:p w14:paraId="34C1E74D" w14:textId="77777777" w:rsidR="00A86556" w:rsidRPr="004716B7" w:rsidRDefault="00401242" w:rsidP="00401242">
      <w:pPr>
        <w:pStyle w:val="Akapitzlist"/>
        <w:autoSpaceDE w:val="0"/>
        <w:autoSpaceDN w:val="0"/>
        <w:adjustRightInd w:val="0"/>
        <w:spacing w:line="276" w:lineRule="auto"/>
        <w:jc w:val="both"/>
        <w:rPr>
          <w:rFonts w:cstheme="minorHAnsi"/>
          <w:szCs w:val="24"/>
        </w:rPr>
      </w:pPr>
      <w:r w:rsidRPr="004716B7">
        <w:rPr>
          <w:rFonts w:cstheme="minorHAnsi"/>
          <w:b/>
          <w:bCs/>
          <w:color w:val="000000"/>
        </w:rPr>
        <w:t>Zamawiający nie określa tego warunku w  postępowaniu.</w:t>
      </w:r>
      <w:r w:rsidR="00E129C1" w:rsidRPr="004716B7">
        <w:rPr>
          <w:rFonts w:cstheme="minorHAnsi"/>
          <w:b/>
          <w:bCs/>
          <w:color w:val="000000"/>
        </w:rPr>
        <w:t xml:space="preserve"> </w:t>
      </w:r>
      <w:r w:rsidR="00E129C1" w:rsidRPr="004716B7">
        <w:rPr>
          <w:rFonts w:cstheme="minorHAnsi"/>
          <w:szCs w:val="24"/>
        </w:rPr>
        <w:t xml:space="preserve">Należy złożyć oświadczenie  </w:t>
      </w:r>
    </w:p>
    <w:p w14:paraId="3FD0E013" w14:textId="56B5BC1B" w:rsidR="00401242" w:rsidRPr="004716B7" w:rsidRDefault="00E129C1" w:rsidP="00A86556">
      <w:pPr>
        <w:pStyle w:val="Akapitzlist"/>
        <w:autoSpaceDE w:val="0"/>
        <w:autoSpaceDN w:val="0"/>
        <w:adjustRightInd w:val="0"/>
        <w:spacing w:line="276" w:lineRule="auto"/>
        <w:jc w:val="both"/>
        <w:rPr>
          <w:rFonts w:cstheme="minorHAnsi"/>
          <w:b/>
          <w:bCs/>
          <w:color w:val="000000"/>
        </w:rPr>
      </w:pPr>
      <w:r w:rsidRPr="004716B7">
        <w:rPr>
          <w:rFonts w:cstheme="minorHAnsi"/>
          <w:szCs w:val="24"/>
        </w:rPr>
        <w:t>o spełnianiu warunków udziału w postępowaniu o zamówienie publiczne – zał. Nr 3.</w:t>
      </w:r>
    </w:p>
    <w:p w14:paraId="54DDEA8C" w14:textId="11D59353" w:rsidR="003A3663" w:rsidRPr="004716B7" w:rsidRDefault="00646064" w:rsidP="00540038">
      <w:pPr>
        <w:pStyle w:val="Akapitzlist"/>
        <w:numPr>
          <w:ilvl w:val="0"/>
          <w:numId w:val="5"/>
        </w:numPr>
        <w:autoSpaceDE w:val="0"/>
        <w:autoSpaceDN w:val="0"/>
        <w:adjustRightInd w:val="0"/>
        <w:spacing w:after="0" w:line="276" w:lineRule="auto"/>
        <w:jc w:val="both"/>
        <w:rPr>
          <w:rFonts w:cstheme="minorHAnsi"/>
          <w:b/>
          <w:bCs/>
          <w:color w:val="000000"/>
        </w:rPr>
      </w:pPr>
      <w:r w:rsidRPr="004716B7">
        <w:rPr>
          <w:rFonts w:cstheme="minorHAnsi"/>
          <w:b/>
          <w:bCs/>
          <w:color w:val="000000"/>
        </w:rPr>
        <w:t>uprawnień do prowadzenia określonej działalności gospodarczej lub zawodowej</w:t>
      </w:r>
      <w:r w:rsidR="007234D8" w:rsidRPr="004716B7">
        <w:rPr>
          <w:rFonts w:cstheme="minorHAnsi"/>
          <w:b/>
          <w:bCs/>
          <w:color w:val="000000"/>
        </w:rPr>
        <w:t xml:space="preserve"> </w:t>
      </w:r>
      <w:bookmarkStart w:id="9" w:name="_Hlk68855140"/>
    </w:p>
    <w:p w14:paraId="7AA67FB8" w14:textId="77777777" w:rsidR="00A86556" w:rsidRPr="004716B7" w:rsidRDefault="00401242" w:rsidP="00401242">
      <w:pPr>
        <w:pStyle w:val="Akapitzlist"/>
        <w:autoSpaceDE w:val="0"/>
        <w:autoSpaceDN w:val="0"/>
        <w:adjustRightInd w:val="0"/>
        <w:spacing w:line="276" w:lineRule="auto"/>
        <w:jc w:val="both"/>
        <w:rPr>
          <w:rFonts w:cstheme="minorHAnsi"/>
          <w:szCs w:val="24"/>
        </w:rPr>
      </w:pPr>
      <w:r w:rsidRPr="004716B7">
        <w:rPr>
          <w:rFonts w:cstheme="minorHAnsi"/>
          <w:b/>
          <w:bCs/>
          <w:color w:val="000000"/>
        </w:rPr>
        <w:t>Zamawiający nie określa tego warunku w  postępowaniu.</w:t>
      </w:r>
      <w:r w:rsidR="00E129C1" w:rsidRPr="004716B7">
        <w:rPr>
          <w:rFonts w:cstheme="minorHAnsi"/>
          <w:b/>
          <w:bCs/>
          <w:color w:val="000000"/>
        </w:rPr>
        <w:t xml:space="preserve"> </w:t>
      </w:r>
      <w:r w:rsidR="00E129C1" w:rsidRPr="004716B7">
        <w:rPr>
          <w:rFonts w:cstheme="minorHAnsi"/>
          <w:szCs w:val="24"/>
        </w:rPr>
        <w:t xml:space="preserve">Należy złożyć oświadczenie  </w:t>
      </w:r>
    </w:p>
    <w:p w14:paraId="5CFA3ECE" w14:textId="0DD3350A" w:rsidR="00401242" w:rsidRPr="004716B7" w:rsidRDefault="00E129C1" w:rsidP="00401242">
      <w:pPr>
        <w:pStyle w:val="Akapitzlist"/>
        <w:autoSpaceDE w:val="0"/>
        <w:autoSpaceDN w:val="0"/>
        <w:adjustRightInd w:val="0"/>
        <w:spacing w:line="276" w:lineRule="auto"/>
        <w:jc w:val="both"/>
        <w:rPr>
          <w:rFonts w:cstheme="minorHAnsi"/>
          <w:b/>
          <w:bCs/>
          <w:color w:val="000000"/>
        </w:rPr>
      </w:pPr>
      <w:r w:rsidRPr="004716B7">
        <w:rPr>
          <w:rFonts w:cstheme="minorHAnsi"/>
          <w:szCs w:val="24"/>
        </w:rPr>
        <w:t>o spełnianiu warunków udziału w postępowaniu o zamówienie publiczne – zał. Nr 3.</w:t>
      </w:r>
    </w:p>
    <w:bookmarkEnd w:id="9"/>
    <w:p w14:paraId="0375B805" w14:textId="118DEDA2" w:rsidR="007234D8" w:rsidRPr="004716B7" w:rsidRDefault="00646064" w:rsidP="00540038">
      <w:pPr>
        <w:pStyle w:val="Akapitzlist"/>
        <w:numPr>
          <w:ilvl w:val="0"/>
          <w:numId w:val="5"/>
        </w:numPr>
        <w:autoSpaceDE w:val="0"/>
        <w:autoSpaceDN w:val="0"/>
        <w:adjustRightInd w:val="0"/>
        <w:spacing w:line="276" w:lineRule="auto"/>
        <w:jc w:val="both"/>
        <w:rPr>
          <w:rFonts w:cstheme="minorHAnsi"/>
          <w:color w:val="000000"/>
        </w:rPr>
      </w:pPr>
      <w:r w:rsidRPr="004716B7">
        <w:rPr>
          <w:rFonts w:cstheme="minorHAnsi"/>
          <w:b/>
          <w:bCs/>
          <w:color w:val="000000"/>
        </w:rPr>
        <w:t>sytuacji ekonomicznej lub finansowej:</w:t>
      </w:r>
      <w:r w:rsidRPr="004716B7">
        <w:rPr>
          <w:rFonts w:cstheme="minorHAnsi"/>
          <w:color w:val="000000"/>
        </w:rPr>
        <w:t xml:space="preserve"> </w:t>
      </w:r>
    </w:p>
    <w:p w14:paraId="77C47FFC" w14:textId="77777777" w:rsidR="00A86556" w:rsidRPr="004716B7" w:rsidRDefault="00195FA4" w:rsidP="00195FA4">
      <w:pPr>
        <w:pStyle w:val="Akapitzlist"/>
        <w:autoSpaceDE w:val="0"/>
        <w:autoSpaceDN w:val="0"/>
        <w:adjustRightInd w:val="0"/>
        <w:spacing w:line="276" w:lineRule="auto"/>
        <w:jc w:val="both"/>
        <w:rPr>
          <w:rFonts w:cstheme="minorHAnsi"/>
          <w:szCs w:val="24"/>
        </w:rPr>
      </w:pPr>
      <w:r w:rsidRPr="004716B7">
        <w:rPr>
          <w:rFonts w:cstheme="minorHAnsi"/>
          <w:b/>
          <w:bCs/>
          <w:color w:val="000000"/>
        </w:rPr>
        <w:t xml:space="preserve">Zamawiający nie określa tego warunku </w:t>
      </w:r>
      <w:r w:rsidR="003C25DA" w:rsidRPr="004716B7">
        <w:rPr>
          <w:rFonts w:cstheme="minorHAnsi"/>
          <w:b/>
          <w:bCs/>
          <w:color w:val="000000"/>
        </w:rPr>
        <w:t xml:space="preserve">w </w:t>
      </w:r>
      <w:r w:rsidRPr="004716B7">
        <w:rPr>
          <w:rFonts w:cstheme="minorHAnsi"/>
          <w:b/>
          <w:bCs/>
          <w:color w:val="000000"/>
        </w:rPr>
        <w:t xml:space="preserve"> </w:t>
      </w:r>
      <w:r w:rsidR="00497A88" w:rsidRPr="004716B7">
        <w:rPr>
          <w:rFonts w:cstheme="minorHAnsi"/>
          <w:b/>
          <w:bCs/>
          <w:color w:val="000000"/>
        </w:rPr>
        <w:t>postępowani</w:t>
      </w:r>
      <w:r w:rsidR="003C25DA" w:rsidRPr="004716B7">
        <w:rPr>
          <w:rFonts w:cstheme="minorHAnsi"/>
          <w:b/>
          <w:bCs/>
          <w:color w:val="000000"/>
        </w:rPr>
        <w:t>u</w:t>
      </w:r>
      <w:r w:rsidR="00497A88" w:rsidRPr="004716B7">
        <w:rPr>
          <w:rFonts w:cstheme="minorHAnsi"/>
          <w:b/>
          <w:bCs/>
          <w:color w:val="000000"/>
        </w:rPr>
        <w:t>.</w:t>
      </w:r>
      <w:r w:rsidR="00E129C1" w:rsidRPr="004716B7">
        <w:rPr>
          <w:rFonts w:cstheme="minorHAnsi"/>
          <w:b/>
          <w:bCs/>
          <w:color w:val="000000"/>
        </w:rPr>
        <w:t xml:space="preserve"> </w:t>
      </w:r>
      <w:r w:rsidR="00E129C1" w:rsidRPr="004716B7">
        <w:rPr>
          <w:rFonts w:cstheme="minorHAnsi"/>
          <w:szCs w:val="24"/>
        </w:rPr>
        <w:t xml:space="preserve">Należy złożyć oświadczenie  </w:t>
      </w:r>
    </w:p>
    <w:p w14:paraId="39BA36AF" w14:textId="14FE425C" w:rsidR="00195FA4" w:rsidRPr="004716B7" w:rsidRDefault="00E129C1" w:rsidP="00A86556">
      <w:pPr>
        <w:pStyle w:val="Akapitzlist"/>
        <w:autoSpaceDE w:val="0"/>
        <w:autoSpaceDN w:val="0"/>
        <w:adjustRightInd w:val="0"/>
        <w:spacing w:line="276" w:lineRule="auto"/>
        <w:jc w:val="both"/>
        <w:rPr>
          <w:rFonts w:cstheme="minorHAnsi"/>
          <w:b/>
          <w:bCs/>
          <w:color w:val="000000"/>
        </w:rPr>
      </w:pPr>
      <w:r w:rsidRPr="004716B7">
        <w:rPr>
          <w:rFonts w:cstheme="minorHAnsi"/>
          <w:szCs w:val="24"/>
        </w:rPr>
        <w:t>o spełnianiu warunków udziału w postępowaniu o zamówienie publiczne – zał. Nr 3.</w:t>
      </w:r>
    </w:p>
    <w:p w14:paraId="0A52CE17" w14:textId="20C0D993" w:rsidR="00B60A9D" w:rsidRPr="004716B7" w:rsidRDefault="00646064" w:rsidP="00540038">
      <w:pPr>
        <w:pStyle w:val="Akapitzlist"/>
        <w:numPr>
          <w:ilvl w:val="0"/>
          <w:numId w:val="5"/>
        </w:numPr>
        <w:autoSpaceDE w:val="0"/>
        <w:autoSpaceDN w:val="0"/>
        <w:adjustRightInd w:val="0"/>
        <w:spacing w:line="276" w:lineRule="auto"/>
        <w:jc w:val="both"/>
        <w:rPr>
          <w:rFonts w:cstheme="minorHAnsi"/>
          <w:color w:val="000000"/>
        </w:rPr>
      </w:pPr>
      <w:r w:rsidRPr="004716B7">
        <w:rPr>
          <w:rFonts w:cstheme="minorHAnsi"/>
          <w:b/>
          <w:bCs/>
          <w:color w:val="000000"/>
        </w:rPr>
        <w:t xml:space="preserve">zdolności technicznej lub zawodowej: </w:t>
      </w:r>
    </w:p>
    <w:p w14:paraId="3E8B1156" w14:textId="57E1DAB7" w:rsidR="00BC3DC7" w:rsidRPr="004716B7" w:rsidRDefault="00BC3DC7" w:rsidP="00A86556">
      <w:pPr>
        <w:pStyle w:val="NormalnyWeb"/>
        <w:shd w:val="clear" w:color="auto" w:fill="FFFFFF"/>
        <w:spacing w:line="360" w:lineRule="auto"/>
        <w:ind w:left="709"/>
        <w:jc w:val="both"/>
        <w:rPr>
          <w:rFonts w:asciiTheme="minorHAnsi" w:hAnsiTheme="minorHAnsi" w:cstheme="minorHAnsi"/>
          <w:sz w:val="20"/>
          <w:szCs w:val="20"/>
        </w:rPr>
      </w:pPr>
      <w:r w:rsidRPr="004716B7">
        <w:rPr>
          <w:rFonts w:asciiTheme="minorHAnsi" w:hAnsiTheme="minorHAnsi" w:cstheme="minorHAnsi"/>
          <w:b/>
          <w:bCs/>
          <w:color w:val="000000"/>
          <w:sz w:val="22"/>
          <w:szCs w:val="22"/>
        </w:rPr>
        <w:t xml:space="preserve">Zamawiający nie określa tego warunku w  postępowaniu. </w:t>
      </w:r>
      <w:r w:rsidR="00E129C1" w:rsidRPr="004716B7">
        <w:rPr>
          <w:rFonts w:asciiTheme="minorHAnsi" w:hAnsiTheme="minorHAnsi" w:cstheme="minorHAnsi"/>
          <w:sz w:val="22"/>
          <w:szCs w:val="22"/>
        </w:rPr>
        <w:t>Należy złożyć oświadczenie o spełnianiu warunków udziału w postępowaniu o zamówienie publiczne – zał. Nr 3.</w:t>
      </w:r>
    </w:p>
    <w:p w14:paraId="3726644D" w14:textId="2D337152" w:rsidR="00041214" w:rsidRPr="004716B7" w:rsidRDefault="00041214" w:rsidP="008536F7">
      <w:pPr>
        <w:autoSpaceDE w:val="0"/>
        <w:autoSpaceDN w:val="0"/>
        <w:adjustRightInd w:val="0"/>
        <w:spacing w:before="240" w:line="240" w:lineRule="auto"/>
        <w:jc w:val="both"/>
        <w:rPr>
          <w:rFonts w:cstheme="minorHAnsi"/>
          <w:b/>
          <w:bCs/>
          <w:color w:val="000000"/>
        </w:rPr>
      </w:pPr>
      <w:r w:rsidRPr="004716B7">
        <w:rPr>
          <w:rFonts w:cstheme="minorHAnsi"/>
          <w:b/>
          <w:bCs/>
          <w:color w:val="000000"/>
        </w:rPr>
        <w:t>8. PODSTAWY WYKLUCZENIA WYKONAWCY Z POSTĘPOWANIA</w:t>
      </w:r>
    </w:p>
    <w:p w14:paraId="2DF89226" w14:textId="3EE8D78A" w:rsidR="00041214" w:rsidRPr="004716B7" w:rsidRDefault="00041214" w:rsidP="002B71C2">
      <w:pPr>
        <w:autoSpaceDE w:val="0"/>
        <w:autoSpaceDN w:val="0"/>
        <w:adjustRightInd w:val="0"/>
        <w:spacing w:line="276" w:lineRule="auto"/>
        <w:jc w:val="both"/>
        <w:rPr>
          <w:rFonts w:cstheme="minorHAnsi"/>
          <w:color w:val="000000"/>
        </w:rPr>
      </w:pPr>
      <w:r w:rsidRPr="004716B7">
        <w:rPr>
          <w:rFonts w:cstheme="minorHAnsi"/>
          <w:color w:val="000000"/>
        </w:rPr>
        <w:t>8.1. Zamawiający wykluczy z postępowania o udzielenie zamówienia Wykonawcę,</w:t>
      </w:r>
      <w:r w:rsidR="000F6C5E" w:rsidRPr="004716B7">
        <w:rPr>
          <w:rFonts w:cstheme="minorHAnsi"/>
          <w:color w:val="000000"/>
        </w:rPr>
        <w:t xml:space="preserve"> </w:t>
      </w:r>
      <w:r w:rsidRPr="004716B7">
        <w:rPr>
          <w:rFonts w:cstheme="minorHAnsi"/>
          <w:color w:val="000000"/>
        </w:rPr>
        <w:t xml:space="preserve">wobec którego zachodzą podstawy wykluczenia, o których mowa w art. 108 </w:t>
      </w:r>
      <w:r w:rsidR="00687320" w:rsidRPr="004716B7">
        <w:rPr>
          <w:rFonts w:cstheme="minorHAnsi"/>
          <w:color w:val="000000"/>
        </w:rPr>
        <w:t>ust.1</w:t>
      </w:r>
      <w:r w:rsidRPr="004716B7">
        <w:rPr>
          <w:rFonts w:cstheme="minorHAnsi"/>
          <w:color w:val="000000"/>
        </w:rPr>
        <w:t xml:space="preserve"> ustawy Pzp</w:t>
      </w:r>
      <w:r w:rsidR="0045281C" w:rsidRPr="004716B7">
        <w:rPr>
          <w:rFonts w:cstheme="minorHAnsi"/>
          <w:color w:val="000000"/>
        </w:rPr>
        <w:t xml:space="preserve"> oraz w art. 109 ust. 1</w:t>
      </w:r>
      <w:r w:rsidR="002B71C2" w:rsidRPr="004716B7">
        <w:rPr>
          <w:rFonts w:cstheme="minorHAnsi"/>
          <w:color w:val="000000"/>
        </w:rPr>
        <w:t xml:space="preserve"> pkt 4</w:t>
      </w:r>
      <w:r w:rsidR="0045281C" w:rsidRPr="004716B7">
        <w:rPr>
          <w:rFonts w:cstheme="minorHAnsi"/>
          <w:color w:val="000000"/>
        </w:rPr>
        <w:t xml:space="preserve"> ustawy Pzp</w:t>
      </w:r>
      <w:r w:rsidR="002B71C2" w:rsidRPr="004716B7">
        <w:rPr>
          <w:rFonts w:cstheme="minorHAnsi"/>
          <w:color w:val="00000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4716B7">
        <w:rPr>
          <w:rFonts w:cstheme="minorHAnsi"/>
          <w:color w:val="000000"/>
        </w:rPr>
        <w:t>.</w:t>
      </w:r>
    </w:p>
    <w:p w14:paraId="39706406" w14:textId="3001A850"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8.2. Wykluczenie Wykonawcy następuje na okresy, o których mowa w art. 111</w:t>
      </w:r>
      <w:r w:rsidR="000F6C5E" w:rsidRPr="004716B7">
        <w:rPr>
          <w:rFonts w:cstheme="minorHAnsi"/>
          <w:color w:val="000000"/>
        </w:rPr>
        <w:t xml:space="preserve"> </w:t>
      </w:r>
      <w:r w:rsidRPr="004716B7">
        <w:rPr>
          <w:rFonts w:cstheme="minorHAnsi"/>
          <w:color w:val="000000"/>
        </w:rPr>
        <w:t>ustawy Pzp.</w:t>
      </w:r>
    </w:p>
    <w:p w14:paraId="78D35CB1" w14:textId="43E9416B"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lastRenderedPageBreak/>
        <w:t>8.3. Wykonawca nie podlega wykluczeniu w okolicznościach określonych w art. 108</w:t>
      </w:r>
      <w:r w:rsidR="000F6C5E" w:rsidRPr="004716B7">
        <w:rPr>
          <w:rFonts w:cstheme="minorHAnsi"/>
          <w:color w:val="000000"/>
        </w:rPr>
        <w:t xml:space="preserve"> </w:t>
      </w:r>
      <w:r w:rsidRPr="004716B7">
        <w:rPr>
          <w:rFonts w:cstheme="minorHAnsi"/>
          <w:color w:val="000000"/>
        </w:rPr>
        <w:t>ust. 1 pkt 1, 2</w:t>
      </w:r>
      <w:r w:rsidR="00FD58BF" w:rsidRPr="004716B7">
        <w:rPr>
          <w:rFonts w:cstheme="minorHAnsi"/>
          <w:color w:val="000000"/>
        </w:rPr>
        <w:t xml:space="preserve"> </w:t>
      </w:r>
      <w:r w:rsidRPr="004716B7">
        <w:rPr>
          <w:rFonts w:cstheme="minorHAnsi"/>
          <w:color w:val="000000"/>
        </w:rPr>
        <w:t>i 5</w:t>
      </w:r>
      <w:r w:rsidR="00FD58BF" w:rsidRPr="004716B7">
        <w:rPr>
          <w:rFonts w:cstheme="minorHAnsi"/>
          <w:color w:val="000000"/>
        </w:rPr>
        <w:t xml:space="preserve"> </w:t>
      </w:r>
      <w:r w:rsidR="00B41031" w:rsidRPr="004716B7">
        <w:rPr>
          <w:rFonts w:cstheme="minorHAnsi"/>
          <w:color w:val="000000"/>
        </w:rPr>
        <w:t xml:space="preserve">lub art. 109 ust. 1 pkt 4 </w:t>
      </w:r>
      <w:r w:rsidRPr="004716B7">
        <w:rPr>
          <w:rFonts w:cstheme="minorHAnsi"/>
          <w:color w:val="000000"/>
        </w:rPr>
        <w:t>ustawy Pzp, jeżeli udowodni</w:t>
      </w:r>
      <w:r w:rsidR="000F6C5E" w:rsidRPr="004716B7">
        <w:rPr>
          <w:rFonts w:cstheme="minorHAnsi"/>
          <w:color w:val="000000"/>
        </w:rPr>
        <w:t xml:space="preserve"> </w:t>
      </w:r>
      <w:r w:rsidRPr="004716B7">
        <w:rPr>
          <w:rFonts w:cstheme="minorHAnsi"/>
          <w:color w:val="000000"/>
        </w:rPr>
        <w:t>Zamawiającemu, że spełnił łącznie przesłanki określone w art. 110 ust. 2 ustawy</w:t>
      </w:r>
      <w:r w:rsidR="000F6C5E" w:rsidRPr="004716B7">
        <w:rPr>
          <w:rFonts w:cstheme="minorHAnsi"/>
          <w:color w:val="000000"/>
        </w:rPr>
        <w:t xml:space="preserve"> </w:t>
      </w:r>
      <w:r w:rsidRPr="004716B7">
        <w:rPr>
          <w:rFonts w:cstheme="minorHAnsi"/>
          <w:color w:val="000000"/>
        </w:rPr>
        <w:t>Pzp.</w:t>
      </w:r>
    </w:p>
    <w:p w14:paraId="050FCC32" w14:textId="356676C0"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8.4. Zamawiający oceni, czy podjęte przez Wykonawcę czynności, określone w pkt</w:t>
      </w:r>
      <w:r w:rsidR="000F6C5E" w:rsidRPr="004716B7">
        <w:rPr>
          <w:rFonts w:cstheme="minorHAnsi"/>
          <w:color w:val="000000"/>
        </w:rPr>
        <w:t xml:space="preserve"> </w:t>
      </w:r>
      <w:r w:rsidRPr="004716B7">
        <w:rPr>
          <w:rFonts w:cstheme="minorHAnsi"/>
          <w:color w:val="000000"/>
        </w:rPr>
        <w:t>8.3 SWZ są wystarczające do wykazania jego rzetelności, uwzględniając wagę</w:t>
      </w:r>
      <w:r w:rsidR="000F6C5E" w:rsidRPr="004716B7">
        <w:rPr>
          <w:rFonts w:cstheme="minorHAnsi"/>
          <w:color w:val="000000"/>
        </w:rPr>
        <w:t xml:space="preserve"> </w:t>
      </w:r>
      <w:r w:rsidRPr="004716B7">
        <w:rPr>
          <w:rFonts w:cstheme="minorHAnsi"/>
          <w:color w:val="000000"/>
        </w:rPr>
        <w:t>i szczególne okoliczności czynu Wykonawcy, a jeżeli uzna, że nie są</w:t>
      </w:r>
      <w:r w:rsidR="000F6C5E" w:rsidRPr="004716B7">
        <w:rPr>
          <w:rFonts w:cstheme="minorHAnsi"/>
          <w:color w:val="000000"/>
        </w:rPr>
        <w:t xml:space="preserve"> </w:t>
      </w:r>
      <w:r w:rsidRPr="004716B7">
        <w:rPr>
          <w:rFonts w:cstheme="minorHAnsi"/>
          <w:color w:val="000000"/>
        </w:rPr>
        <w:t>wystarczające, wykluczy Wykonawcę.</w:t>
      </w:r>
    </w:p>
    <w:p w14:paraId="4EE79F5B" w14:textId="77777777" w:rsidR="00B41031" w:rsidRPr="004716B7" w:rsidRDefault="00B41031" w:rsidP="00B41031">
      <w:pPr>
        <w:rPr>
          <w:rFonts w:cstheme="minorHAnsi"/>
        </w:rPr>
      </w:pPr>
      <w:r w:rsidRPr="004716B7">
        <w:rPr>
          <w:rFonts w:cstheme="minorHAnsi"/>
          <w:color w:val="000000"/>
        </w:rPr>
        <w:t xml:space="preserve">8.5. </w:t>
      </w:r>
      <w:r w:rsidRPr="004716B7">
        <w:rPr>
          <w:rFonts w:cstheme="minorHAnsi"/>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14:paraId="26D94A8A" w14:textId="77777777" w:rsidR="00B41031" w:rsidRPr="004716B7" w:rsidRDefault="00B41031" w:rsidP="00B41031">
      <w:pPr>
        <w:ind w:left="284"/>
        <w:rPr>
          <w:rFonts w:cstheme="minorHAnsi"/>
        </w:rPr>
      </w:pPr>
      <w:r w:rsidRPr="004716B7">
        <w:rPr>
          <w:rFonts w:cstheme="minorHAns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90D59DC" w14:textId="77777777" w:rsidR="00B41031" w:rsidRPr="004716B7" w:rsidRDefault="00B41031" w:rsidP="00B41031">
      <w:pPr>
        <w:ind w:left="284"/>
        <w:rPr>
          <w:rFonts w:cstheme="minorHAnsi"/>
        </w:rPr>
      </w:pPr>
      <w:r w:rsidRPr="004716B7">
        <w:rPr>
          <w:rFonts w:cstheme="minorHAns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6E67EB7" w14:textId="3142ECE7" w:rsidR="00B41031" w:rsidRPr="004716B7" w:rsidRDefault="00B41031" w:rsidP="00B41031">
      <w:pPr>
        <w:ind w:left="284"/>
        <w:rPr>
          <w:rFonts w:cstheme="minorHAnsi"/>
        </w:rPr>
      </w:pPr>
      <w:r w:rsidRPr="004716B7">
        <w:rPr>
          <w:rFonts w:cstheme="minorHAns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BA0E613" w14:textId="7E7F47E6" w:rsidR="00704BB2" w:rsidRPr="006A0164" w:rsidRDefault="00041214" w:rsidP="006A0164">
      <w:pPr>
        <w:autoSpaceDE w:val="0"/>
        <w:autoSpaceDN w:val="0"/>
        <w:adjustRightInd w:val="0"/>
        <w:spacing w:line="276" w:lineRule="auto"/>
        <w:jc w:val="both"/>
        <w:rPr>
          <w:rFonts w:cstheme="minorHAnsi"/>
          <w:color w:val="000000"/>
        </w:rPr>
      </w:pPr>
      <w:r w:rsidRPr="004716B7">
        <w:rPr>
          <w:rFonts w:cstheme="minorHAnsi"/>
          <w:color w:val="000000"/>
        </w:rPr>
        <w:t>8.</w:t>
      </w:r>
      <w:r w:rsidR="00B41031" w:rsidRPr="004716B7">
        <w:rPr>
          <w:rFonts w:cstheme="minorHAnsi"/>
          <w:color w:val="000000"/>
        </w:rPr>
        <w:t>6</w:t>
      </w:r>
      <w:r w:rsidRPr="004716B7">
        <w:rPr>
          <w:rFonts w:cstheme="minorHAnsi"/>
          <w:color w:val="000000"/>
        </w:rPr>
        <w:t>. Zamawiający może wykluczyć Wykonawcę na każdym etapie postępowania,</w:t>
      </w:r>
      <w:r w:rsidR="000F6C5E" w:rsidRPr="004716B7">
        <w:rPr>
          <w:rFonts w:cstheme="minorHAnsi"/>
          <w:color w:val="000000"/>
        </w:rPr>
        <w:t xml:space="preserve"> </w:t>
      </w:r>
      <w:r w:rsidRPr="004716B7">
        <w:rPr>
          <w:rFonts w:cstheme="minorHAnsi"/>
          <w:color w:val="000000"/>
        </w:rPr>
        <w:t>ofertę Wykonawcy wykluczonego uznaje się za odrzuconą.</w:t>
      </w:r>
    </w:p>
    <w:p w14:paraId="2F90131A" w14:textId="1C704C4E"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9. INFORMACJA O PODMIOTOWYCH SRODKACH DOWODOWYCH</w:t>
      </w:r>
      <w:r w:rsidR="005819F9" w:rsidRPr="004716B7">
        <w:rPr>
          <w:rFonts w:cstheme="minorHAnsi"/>
          <w:b/>
          <w:bCs/>
          <w:color w:val="000000"/>
        </w:rPr>
        <w:t xml:space="preserve"> – dot. wszystkich części postępowania</w:t>
      </w:r>
    </w:p>
    <w:p w14:paraId="23005DBE" w14:textId="77777777" w:rsidR="000D719C" w:rsidRPr="004716B7" w:rsidRDefault="000D719C" w:rsidP="00AD4DE2">
      <w:pPr>
        <w:autoSpaceDE w:val="0"/>
        <w:autoSpaceDN w:val="0"/>
        <w:adjustRightInd w:val="0"/>
        <w:spacing w:after="0" w:line="276" w:lineRule="auto"/>
        <w:jc w:val="both"/>
        <w:rPr>
          <w:rFonts w:cstheme="minorHAnsi"/>
          <w:color w:val="FF0000"/>
        </w:rPr>
      </w:pPr>
    </w:p>
    <w:p w14:paraId="39431B91" w14:textId="3E37C825" w:rsidR="00195FA4" w:rsidRPr="004716B7" w:rsidRDefault="00041214" w:rsidP="00195FA4">
      <w:pPr>
        <w:rPr>
          <w:rFonts w:cstheme="minorHAnsi"/>
        </w:rPr>
      </w:pPr>
      <w:r w:rsidRPr="004716B7">
        <w:rPr>
          <w:rFonts w:cstheme="minorHAnsi"/>
          <w:color w:val="000000"/>
        </w:rPr>
        <w:t>9.</w:t>
      </w:r>
      <w:r w:rsidR="00CC0873" w:rsidRPr="004716B7">
        <w:rPr>
          <w:rFonts w:cstheme="minorHAnsi"/>
          <w:color w:val="000000"/>
        </w:rPr>
        <w:t>1</w:t>
      </w:r>
      <w:r w:rsidRPr="004716B7">
        <w:rPr>
          <w:rFonts w:cstheme="minorHAnsi"/>
          <w:color w:val="000000"/>
        </w:rPr>
        <w:t>.</w:t>
      </w:r>
      <w:r w:rsidR="00195FA4" w:rsidRPr="004716B7">
        <w:rPr>
          <w:rFonts w:cstheme="minorHAnsi"/>
          <w:color w:val="000000"/>
        </w:rPr>
        <w:t>1</w:t>
      </w:r>
      <w:r w:rsidR="00195FA4" w:rsidRPr="004716B7">
        <w:rPr>
          <w:rFonts w:cstheme="minorHAnsi"/>
        </w:rPr>
        <w:t>. Wykaz oświadczeń w celu wstępnego potwierdzenia, że Wykonawca nie podlega wykluczeniu oraz spełnia warunki udziału w postępowaniu</w:t>
      </w:r>
      <w:r w:rsidR="001D30EB" w:rsidRPr="004716B7">
        <w:rPr>
          <w:rFonts w:cstheme="minorHAnsi"/>
        </w:rPr>
        <w:t>. Oświadczenie składane</w:t>
      </w:r>
      <w:r w:rsidR="00195FA4" w:rsidRPr="004716B7">
        <w:rPr>
          <w:rFonts w:cstheme="minorHAnsi"/>
        </w:rPr>
        <w:t xml:space="preserve"> zgodnie z art. 125 ust.1 ustawy PZP</w:t>
      </w:r>
      <w:r w:rsidR="001D30EB" w:rsidRPr="004716B7">
        <w:rPr>
          <w:rFonts w:cstheme="minorHAnsi"/>
        </w:rPr>
        <w:t>, uwzględniające przesłanki wykluczenia z art. 7 ust. 1 ustawy o szczególnych rozwiązaniach w zakresie przeciwdziałania wspieraniu agresji na Ukrainę oraz służących ochronie bezpieczeństwa narodowego</w:t>
      </w:r>
      <w:r w:rsidR="00195FA4" w:rsidRPr="004716B7">
        <w:rPr>
          <w:rFonts w:cstheme="minorHAnsi"/>
        </w:rPr>
        <w:t xml:space="preserve">: </w:t>
      </w:r>
    </w:p>
    <w:p w14:paraId="7FAD138B" w14:textId="05F57908" w:rsidR="007A50BC" w:rsidRPr="004716B7" w:rsidRDefault="007A50BC" w:rsidP="00195FA4">
      <w:pPr>
        <w:rPr>
          <w:rFonts w:cstheme="minorHAnsi"/>
        </w:rPr>
      </w:pPr>
      <w:r w:rsidRPr="004716B7">
        <w:rPr>
          <w:rFonts w:cstheme="minorHAnsi"/>
        </w:rPr>
        <w:t>a) oświadczenie – zał. nr 3.</w:t>
      </w:r>
    </w:p>
    <w:p w14:paraId="3ED74A29" w14:textId="2933F4DD" w:rsidR="00195FA4" w:rsidRPr="004716B7" w:rsidRDefault="00195FA4" w:rsidP="00195FA4">
      <w:pPr>
        <w:rPr>
          <w:rFonts w:cstheme="minorHAnsi"/>
        </w:rPr>
      </w:pPr>
      <w:r w:rsidRPr="004716B7">
        <w:rPr>
          <w:rFonts w:cstheme="minorHAnsi"/>
        </w:rPr>
        <w:lastRenderedPageBreak/>
        <w:t>9.1.</w:t>
      </w:r>
      <w:r w:rsidR="0047360B" w:rsidRPr="004716B7">
        <w:rPr>
          <w:rFonts w:cstheme="minorHAnsi"/>
        </w:rPr>
        <w:t>2</w:t>
      </w:r>
      <w:r w:rsidRPr="004716B7">
        <w:rPr>
          <w:rFonts w:cstheme="minorHAnsi"/>
        </w:rPr>
        <w:t xml:space="preserve"> W przypadku wspólnego ubiegania się o zamówienie przez Wykonawców, oświadczenie, o którym mowa w art. 125 ust.1 ustawy PZP</w:t>
      </w:r>
      <w:r w:rsidR="00544776" w:rsidRPr="004716B7">
        <w:rPr>
          <w:rFonts w:cstheme="minorHAnsi"/>
        </w:rPr>
        <w:t xml:space="preserve"> oraz z art. 7 ust. 1 ustawy o szczególnych rozwiązaniach w zakresie przeciwdziałania wspieraniu agresji na Ukrainę oraz służących ochronie bezpieczeństwa narodowego</w:t>
      </w:r>
      <w:r w:rsidRPr="004716B7">
        <w:rPr>
          <w:rFonts w:cstheme="minorHAnsi"/>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4716B7" w:rsidRDefault="00195FA4" w:rsidP="00195FA4">
      <w:pPr>
        <w:rPr>
          <w:rFonts w:cstheme="minorHAnsi"/>
        </w:rPr>
      </w:pPr>
      <w:r w:rsidRPr="004716B7">
        <w:rPr>
          <w:rFonts w:cstheme="minorHAnsi"/>
        </w:rPr>
        <w:t>9.1.</w:t>
      </w:r>
      <w:r w:rsidR="0047360B" w:rsidRPr="004716B7">
        <w:rPr>
          <w:rFonts w:cstheme="minorHAnsi"/>
        </w:rPr>
        <w:t>3</w:t>
      </w:r>
      <w:r w:rsidRPr="004716B7">
        <w:rPr>
          <w:rFonts w:cstheme="minorHAnsi"/>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C718664" w:rsidR="00195FA4" w:rsidRPr="004716B7" w:rsidRDefault="00195FA4" w:rsidP="00195FA4">
      <w:pPr>
        <w:rPr>
          <w:rFonts w:cstheme="minorHAnsi"/>
        </w:rPr>
      </w:pPr>
      <w:r w:rsidRPr="004716B7">
        <w:rPr>
          <w:rFonts w:cstheme="minorHAnsi"/>
        </w:rPr>
        <w:t>9.1.</w:t>
      </w:r>
      <w:r w:rsidR="0047360B" w:rsidRPr="004716B7">
        <w:rPr>
          <w:rFonts w:cstheme="minorHAnsi"/>
        </w:rPr>
        <w:t>4</w:t>
      </w:r>
      <w:r w:rsidRPr="004716B7">
        <w:rPr>
          <w:rFonts w:cstheme="minorHAnsi"/>
        </w:rPr>
        <w:t xml:space="preserve">. Przedmiotowe oświadczenie stanowi załącznik nr </w:t>
      </w:r>
      <w:r w:rsidR="007A50BC" w:rsidRPr="004716B7">
        <w:rPr>
          <w:rFonts w:cstheme="minorHAnsi"/>
        </w:rPr>
        <w:t>3</w:t>
      </w:r>
      <w:r w:rsidRPr="004716B7">
        <w:rPr>
          <w:rFonts w:cstheme="minorHAnsi"/>
        </w:rPr>
        <w:t xml:space="preserve"> do SWZ, </w:t>
      </w:r>
    </w:p>
    <w:p w14:paraId="52A58B21" w14:textId="46532D08" w:rsidR="00195FA4" w:rsidRPr="004716B7" w:rsidRDefault="00195FA4" w:rsidP="008C1246">
      <w:pPr>
        <w:rPr>
          <w:rFonts w:cstheme="minorHAnsi"/>
        </w:rPr>
      </w:pPr>
      <w:r w:rsidRPr="004716B7">
        <w:rPr>
          <w:rFonts w:cstheme="minorHAnsi"/>
        </w:rPr>
        <w:t>9.1.</w:t>
      </w:r>
      <w:r w:rsidR="0047360B" w:rsidRPr="004716B7">
        <w:rPr>
          <w:rFonts w:cstheme="minorHAnsi"/>
        </w:rPr>
        <w:t>5</w:t>
      </w:r>
      <w:r w:rsidRPr="004716B7">
        <w:rPr>
          <w:rFonts w:cstheme="minorHAnsi"/>
        </w:rPr>
        <w:t xml:space="preserve">. Ocena spełniania warunków udziału w postępowaniu będzie dokonana na zasadzie spełnia/nie spełnia. </w:t>
      </w:r>
    </w:p>
    <w:p w14:paraId="75FE092A" w14:textId="77777777" w:rsidR="00ED4E78" w:rsidRPr="004716B7" w:rsidRDefault="00195FA4" w:rsidP="008B4559">
      <w:pPr>
        <w:autoSpaceDE w:val="0"/>
        <w:autoSpaceDN w:val="0"/>
        <w:adjustRightInd w:val="0"/>
        <w:spacing w:line="276" w:lineRule="auto"/>
        <w:jc w:val="both"/>
        <w:rPr>
          <w:rFonts w:cstheme="minorHAnsi"/>
          <w:color w:val="000000"/>
        </w:rPr>
      </w:pPr>
      <w:r w:rsidRPr="004716B7">
        <w:rPr>
          <w:rFonts w:cstheme="minorHAnsi"/>
          <w:color w:val="000000"/>
        </w:rPr>
        <w:t xml:space="preserve">9.2. </w:t>
      </w:r>
      <w:r w:rsidR="00041214" w:rsidRPr="004716B7">
        <w:rPr>
          <w:rFonts w:cstheme="minorHAnsi"/>
          <w:b/>
          <w:bCs/>
          <w:color w:val="000000"/>
        </w:rPr>
        <w:t>Zamawiający przed wyborem najkorzystniejszej oferty</w:t>
      </w:r>
      <w:r w:rsidR="00386084" w:rsidRPr="004716B7">
        <w:rPr>
          <w:rFonts w:cstheme="minorHAnsi"/>
          <w:b/>
          <w:bCs/>
          <w:color w:val="000000"/>
        </w:rPr>
        <w:t xml:space="preserve"> </w:t>
      </w:r>
      <w:r w:rsidR="00041214" w:rsidRPr="004716B7">
        <w:rPr>
          <w:rFonts w:cstheme="minorHAnsi"/>
          <w:b/>
          <w:bCs/>
          <w:color w:val="000000"/>
        </w:rPr>
        <w:t>wezwie Wykonawcę,</w:t>
      </w:r>
      <w:r w:rsidR="000F6C5E" w:rsidRPr="004716B7">
        <w:rPr>
          <w:rFonts w:cstheme="minorHAnsi"/>
          <w:b/>
          <w:bCs/>
          <w:color w:val="000000"/>
        </w:rPr>
        <w:t xml:space="preserve"> </w:t>
      </w:r>
      <w:r w:rsidR="00041214" w:rsidRPr="004716B7">
        <w:rPr>
          <w:rFonts w:cstheme="minorHAnsi"/>
          <w:b/>
          <w:bCs/>
          <w:color w:val="000000"/>
        </w:rPr>
        <w:t>którego oferta została najwyżej oceniona</w:t>
      </w:r>
      <w:r w:rsidR="00041214" w:rsidRPr="004716B7">
        <w:rPr>
          <w:rFonts w:cstheme="minorHAnsi"/>
          <w:color w:val="000000"/>
        </w:rPr>
        <w:t>, do złożenia w wyznaczonym terminie</w:t>
      </w:r>
      <w:r w:rsidR="0047360B" w:rsidRPr="004716B7">
        <w:rPr>
          <w:rFonts w:cstheme="minorHAnsi"/>
          <w:color w:val="000000"/>
        </w:rPr>
        <w:t xml:space="preserve"> </w:t>
      </w:r>
      <w:r w:rsidR="00041214" w:rsidRPr="004716B7">
        <w:rPr>
          <w:rFonts w:cstheme="minorHAnsi"/>
          <w:color w:val="000000"/>
        </w:rPr>
        <w:t>5 dni</w:t>
      </w:r>
      <w:r w:rsidR="0047360B" w:rsidRPr="004716B7">
        <w:rPr>
          <w:rFonts w:cstheme="minorHAnsi"/>
          <w:color w:val="000000"/>
        </w:rPr>
        <w:t xml:space="preserve"> od dnia wezwania</w:t>
      </w:r>
      <w:r w:rsidR="00041214" w:rsidRPr="004716B7">
        <w:rPr>
          <w:rFonts w:cstheme="minorHAnsi"/>
          <w:color w:val="000000"/>
        </w:rPr>
        <w:t>, aktualnych na dzień</w:t>
      </w:r>
      <w:r w:rsidR="000F6C5E" w:rsidRPr="004716B7">
        <w:rPr>
          <w:rFonts w:cstheme="minorHAnsi"/>
          <w:color w:val="000000"/>
        </w:rPr>
        <w:t xml:space="preserve"> </w:t>
      </w:r>
      <w:r w:rsidR="00041214" w:rsidRPr="004716B7">
        <w:rPr>
          <w:rFonts w:cstheme="minorHAnsi"/>
          <w:color w:val="000000"/>
        </w:rPr>
        <w:t>złożenia, następujących podmiotowych środków dowodowych:</w:t>
      </w:r>
      <w:r w:rsidR="00386084" w:rsidRPr="004716B7">
        <w:rPr>
          <w:rFonts w:cstheme="minorHAnsi"/>
          <w:color w:val="000000"/>
        </w:rPr>
        <w:t xml:space="preserve"> </w:t>
      </w:r>
    </w:p>
    <w:p w14:paraId="530C1CB9" w14:textId="77777777" w:rsidR="00EB1F16" w:rsidRPr="004716B7" w:rsidRDefault="00EB1F16" w:rsidP="008C1246">
      <w:pPr>
        <w:autoSpaceDE w:val="0"/>
        <w:autoSpaceDN w:val="0"/>
        <w:adjustRightInd w:val="0"/>
        <w:spacing w:line="276" w:lineRule="auto"/>
        <w:jc w:val="both"/>
        <w:rPr>
          <w:rFonts w:cstheme="minorHAnsi"/>
        </w:rPr>
      </w:pPr>
      <w:r w:rsidRPr="004716B7">
        <w:rPr>
          <w:rFonts w:cstheme="minorHAnsi"/>
          <w:color w:val="000000"/>
        </w:rPr>
        <w:t xml:space="preserve">a) </w:t>
      </w:r>
      <w:r w:rsidR="0047360B" w:rsidRPr="004716B7">
        <w:rPr>
          <w:rFonts w:cstheme="minorHAnsi"/>
        </w:rPr>
        <w:t xml:space="preserve"> Dla braku podstaw wykluczenia, o których mowa w art. 108 ust. 1 ustawy PZP: </w:t>
      </w:r>
    </w:p>
    <w:p w14:paraId="1DE7D88F" w14:textId="196247C6" w:rsidR="008C1246" w:rsidRPr="004716B7" w:rsidRDefault="0047360B" w:rsidP="008C1246">
      <w:pPr>
        <w:autoSpaceDE w:val="0"/>
        <w:autoSpaceDN w:val="0"/>
        <w:adjustRightInd w:val="0"/>
        <w:spacing w:line="276" w:lineRule="auto"/>
        <w:jc w:val="both"/>
        <w:rPr>
          <w:rFonts w:cstheme="minorHAnsi"/>
        </w:rPr>
      </w:pPr>
      <w:r w:rsidRPr="004716B7">
        <w:rPr>
          <w:rFonts w:cstheme="minorHAnsi"/>
        </w:rPr>
        <w:t xml:space="preserve"> Zamawiający uzna, że warunek jest spełniony, gdy Wykonawca złoży oświadczenie wykonawcy </w:t>
      </w:r>
      <w:r w:rsidR="00A46D2D" w:rsidRPr="004716B7">
        <w:rPr>
          <w:rFonts w:cstheme="minorHAnsi"/>
        </w:rPr>
        <w:t xml:space="preserve">                                  </w:t>
      </w:r>
      <w:r w:rsidRPr="004716B7">
        <w:rPr>
          <w:rFonts w:cstheme="minorHAnsi"/>
        </w:rPr>
        <w:t>o aktualności informacji zawartych w oświadczeniu, o którym mowa w art. 125 ust. 1 ustawy, w zakresie braku podstaw wykluczenia, o którym mowa w art. 108 ust. 1 ustawy PZP</w:t>
      </w:r>
      <w:r w:rsidR="00952032" w:rsidRPr="004716B7">
        <w:rPr>
          <w:rFonts w:cstheme="minorHAnsi"/>
        </w:rPr>
        <w:t>.</w:t>
      </w:r>
    </w:p>
    <w:p w14:paraId="710CF349" w14:textId="7F34632B" w:rsidR="00041214" w:rsidRPr="004716B7" w:rsidRDefault="00041214" w:rsidP="008B4559">
      <w:pPr>
        <w:autoSpaceDE w:val="0"/>
        <w:autoSpaceDN w:val="0"/>
        <w:adjustRightInd w:val="0"/>
        <w:spacing w:line="276" w:lineRule="auto"/>
        <w:jc w:val="both"/>
        <w:rPr>
          <w:rFonts w:cstheme="minorHAnsi"/>
          <w:color w:val="000000"/>
        </w:rPr>
      </w:pPr>
      <w:r w:rsidRPr="004716B7">
        <w:rPr>
          <w:rFonts w:cstheme="minorHAnsi"/>
          <w:color w:val="000000"/>
        </w:rPr>
        <w:t>9</w:t>
      </w:r>
      <w:r w:rsidR="008B4559" w:rsidRPr="004716B7">
        <w:rPr>
          <w:rFonts w:cstheme="minorHAnsi"/>
          <w:color w:val="000000"/>
        </w:rPr>
        <w:t>.</w:t>
      </w:r>
      <w:r w:rsidR="00386084" w:rsidRPr="004716B7">
        <w:rPr>
          <w:rFonts w:cstheme="minorHAnsi"/>
          <w:color w:val="000000"/>
        </w:rPr>
        <w:t>3</w:t>
      </w:r>
      <w:r w:rsidRPr="004716B7">
        <w:rPr>
          <w:rFonts w:cstheme="minorHAnsi"/>
          <w:color w:val="000000"/>
        </w:rPr>
        <w:t>.</w:t>
      </w:r>
      <w:r w:rsidR="000D719C" w:rsidRPr="004716B7">
        <w:rPr>
          <w:rFonts w:cstheme="minorHAnsi"/>
          <w:color w:val="000000"/>
        </w:rPr>
        <w:t xml:space="preserve"> </w:t>
      </w:r>
      <w:r w:rsidRPr="004716B7">
        <w:rPr>
          <w:rFonts w:cstheme="minorHAnsi"/>
          <w:color w:val="000000"/>
        </w:rPr>
        <w:t>Jeżeli jest to niezbędne do zapewnienia odpowiedniego przebiegu postępowania</w:t>
      </w:r>
      <w:r w:rsidR="000D719C" w:rsidRPr="004716B7">
        <w:rPr>
          <w:rFonts w:cstheme="minorHAnsi"/>
          <w:color w:val="000000"/>
        </w:rPr>
        <w:t xml:space="preserve"> </w:t>
      </w:r>
      <w:r w:rsidRPr="004716B7">
        <w:rPr>
          <w:rFonts w:cstheme="minorHAnsi"/>
          <w:color w:val="000000"/>
        </w:rPr>
        <w:t>o udzielenie zamówienia, Zamawiający może na każdym etapie postępowania,</w:t>
      </w:r>
      <w:r w:rsidR="000D719C" w:rsidRPr="004716B7">
        <w:rPr>
          <w:rFonts w:cstheme="minorHAnsi"/>
          <w:color w:val="000000"/>
        </w:rPr>
        <w:t xml:space="preserve"> </w:t>
      </w:r>
      <w:r w:rsidRPr="004716B7">
        <w:rPr>
          <w:rFonts w:cstheme="minorHAnsi"/>
          <w:color w:val="000000"/>
        </w:rPr>
        <w:t>wezwać Wykonawców do złożenia wszystkich lub niektórych podmiotowych</w:t>
      </w:r>
      <w:r w:rsidR="000D719C" w:rsidRPr="004716B7">
        <w:rPr>
          <w:rFonts w:cstheme="minorHAnsi"/>
          <w:color w:val="000000"/>
        </w:rPr>
        <w:t xml:space="preserve"> </w:t>
      </w:r>
      <w:r w:rsidRPr="004716B7">
        <w:rPr>
          <w:rFonts w:cstheme="minorHAnsi"/>
          <w:color w:val="000000"/>
        </w:rPr>
        <w:t>i przedmiotowych środków dowodowych, aktualnych na dzień ich złożenia.</w:t>
      </w:r>
    </w:p>
    <w:p w14:paraId="196794D3" w14:textId="5EAAA684" w:rsidR="000D719C"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9.</w:t>
      </w:r>
      <w:r w:rsidR="00386084" w:rsidRPr="004716B7">
        <w:rPr>
          <w:rFonts w:cstheme="minorHAnsi"/>
          <w:color w:val="000000"/>
        </w:rPr>
        <w:t>4</w:t>
      </w:r>
      <w:r w:rsidRPr="004716B7">
        <w:rPr>
          <w:rFonts w:cstheme="minorHAnsi"/>
          <w:color w:val="000000"/>
        </w:rPr>
        <w:t>.</w:t>
      </w:r>
      <w:r w:rsidR="000D719C" w:rsidRPr="004716B7">
        <w:rPr>
          <w:rFonts w:cstheme="minorHAnsi"/>
          <w:color w:val="000000"/>
        </w:rPr>
        <w:t xml:space="preserve"> </w:t>
      </w:r>
      <w:r w:rsidRPr="004716B7">
        <w:rPr>
          <w:rFonts w:cstheme="minorHAnsi"/>
          <w:color w:val="000000"/>
        </w:rPr>
        <w:t>Jeżeli znajdą uzasadnione podstawy do uznania, że złożone uprzednio</w:t>
      </w:r>
      <w:r w:rsidR="000D719C" w:rsidRPr="004716B7">
        <w:rPr>
          <w:rFonts w:cstheme="minorHAnsi"/>
          <w:color w:val="000000"/>
        </w:rPr>
        <w:t xml:space="preserve"> </w:t>
      </w:r>
      <w:r w:rsidRPr="004716B7">
        <w:rPr>
          <w:rFonts w:cstheme="minorHAnsi"/>
          <w:color w:val="000000"/>
        </w:rPr>
        <w:t>podmiotowe i przedmiotowe środki dowodowe nie są już aktualne, Zamawiający</w:t>
      </w:r>
      <w:r w:rsidR="000D719C" w:rsidRPr="004716B7">
        <w:rPr>
          <w:rFonts w:cstheme="minorHAnsi"/>
          <w:color w:val="000000"/>
        </w:rPr>
        <w:t xml:space="preserve"> </w:t>
      </w:r>
      <w:r w:rsidRPr="004716B7">
        <w:rPr>
          <w:rFonts w:cstheme="minorHAnsi"/>
          <w:color w:val="000000"/>
        </w:rPr>
        <w:t>może w każdym czasie wezwać Wykonawcę do złożenia wszystkich lub niektórych</w:t>
      </w:r>
      <w:r w:rsidR="000D719C" w:rsidRPr="004716B7">
        <w:rPr>
          <w:rFonts w:cstheme="minorHAnsi"/>
          <w:color w:val="000000"/>
        </w:rPr>
        <w:t xml:space="preserve"> </w:t>
      </w:r>
      <w:r w:rsidRPr="004716B7">
        <w:rPr>
          <w:rFonts w:cstheme="minorHAnsi"/>
          <w:color w:val="000000"/>
        </w:rPr>
        <w:t>podmiotowych i przedmiotowych środków dowodowych, aktualnych na dzień ich</w:t>
      </w:r>
      <w:r w:rsidR="000D719C" w:rsidRPr="004716B7">
        <w:rPr>
          <w:rFonts w:cstheme="minorHAnsi"/>
          <w:color w:val="000000"/>
        </w:rPr>
        <w:t xml:space="preserve"> </w:t>
      </w:r>
      <w:r w:rsidRPr="004716B7">
        <w:rPr>
          <w:rFonts w:cstheme="minorHAnsi"/>
          <w:color w:val="000000"/>
        </w:rPr>
        <w:t>złożenia.</w:t>
      </w:r>
    </w:p>
    <w:p w14:paraId="2B137FFE" w14:textId="460ABC27" w:rsidR="00041214" w:rsidRPr="004716B7" w:rsidRDefault="00041214" w:rsidP="00AD4DE2">
      <w:pPr>
        <w:autoSpaceDE w:val="0"/>
        <w:autoSpaceDN w:val="0"/>
        <w:adjustRightInd w:val="0"/>
        <w:spacing w:line="276" w:lineRule="auto"/>
        <w:jc w:val="both"/>
        <w:rPr>
          <w:rFonts w:cstheme="minorHAnsi"/>
          <w:b/>
          <w:bCs/>
          <w:color w:val="000000"/>
        </w:rPr>
      </w:pPr>
      <w:r w:rsidRPr="004716B7">
        <w:rPr>
          <w:rFonts w:cstheme="minorHAnsi"/>
          <w:b/>
          <w:bCs/>
          <w:color w:val="000000"/>
        </w:rPr>
        <w:t>9.</w:t>
      </w:r>
      <w:r w:rsidR="00386084" w:rsidRPr="004716B7">
        <w:rPr>
          <w:rFonts w:cstheme="minorHAnsi"/>
          <w:b/>
          <w:bCs/>
          <w:color w:val="000000"/>
        </w:rPr>
        <w:t>5</w:t>
      </w:r>
      <w:r w:rsidR="000D719C" w:rsidRPr="004716B7">
        <w:rPr>
          <w:rFonts w:cstheme="minorHAnsi"/>
          <w:b/>
          <w:bCs/>
          <w:color w:val="000000"/>
        </w:rPr>
        <w:t xml:space="preserve"> </w:t>
      </w:r>
      <w:r w:rsidRPr="004716B7">
        <w:rPr>
          <w:rFonts w:cstheme="minorHAnsi"/>
          <w:b/>
          <w:bCs/>
          <w:color w:val="000000"/>
        </w:rPr>
        <w:t>Wykonawca nie jest zobowiązany do złożenia podmiotowych środków</w:t>
      </w:r>
      <w:r w:rsidR="000D719C" w:rsidRPr="004716B7">
        <w:rPr>
          <w:rFonts w:cstheme="minorHAnsi"/>
          <w:b/>
          <w:bCs/>
          <w:color w:val="000000"/>
        </w:rPr>
        <w:t xml:space="preserve"> </w:t>
      </w:r>
      <w:r w:rsidRPr="004716B7">
        <w:rPr>
          <w:rFonts w:cstheme="minorHAnsi"/>
          <w:b/>
          <w:bCs/>
          <w:color w:val="000000"/>
        </w:rPr>
        <w:t>dowodowych, które Zamawiający posiada, jeżeli Wykonawca wskaże te środki</w:t>
      </w:r>
      <w:r w:rsidR="000D719C" w:rsidRPr="004716B7">
        <w:rPr>
          <w:rFonts w:cstheme="minorHAnsi"/>
          <w:b/>
          <w:bCs/>
          <w:color w:val="000000"/>
        </w:rPr>
        <w:t xml:space="preserve"> </w:t>
      </w:r>
      <w:r w:rsidRPr="004716B7">
        <w:rPr>
          <w:rFonts w:cstheme="minorHAnsi"/>
          <w:b/>
          <w:bCs/>
          <w:color w:val="000000"/>
        </w:rPr>
        <w:t>oraz potwierdzi ich prawidłowość</w:t>
      </w:r>
      <w:r w:rsidR="003069C0" w:rsidRPr="004716B7">
        <w:rPr>
          <w:rFonts w:cstheme="minorHAnsi"/>
          <w:b/>
          <w:bCs/>
          <w:color w:val="000000"/>
        </w:rPr>
        <w:t xml:space="preserve"> </w:t>
      </w:r>
      <w:r w:rsidRPr="004716B7">
        <w:rPr>
          <w:rFonts w:cstheme="minorHAnsi"/>
          <w:b/>
          <w:bCs/>
          <w:color w:val="000000"/>
        </w:rPr>
        <w:t>i aktualność.</w:t>
      </w:r>
    </w:p>
    <w:p w14:paraId="5B940662" w14:textId="1D02801C" w:rsidR="00041214" w:rsidRPr="004716B7" w:rsidRDefault="00041214" w:rsidP="00AD4DE2">
      <w:pPr>
        <w:autoSpaceDE w:val="0"/>
        <w:autoSpaceDN w:val="0"/>
        <w:adjustRightInd w:val="0"/>
        <w:spacing w:line="276" w:lineRule="auto"/>
        <w:jc w:val="both"/>
        <w:rPr>
          <w:rFonts w:cstheme="minorHAnsi"/>
          <w:color w:val="000000"/>
        </w:rPr>
      </w:pPr>
      <w:r w:rsidRPr="004716B7">
        <w:rPr>
          <w:rFonts w:cstheme="minorHAnsi"/>
          <w:color w:val="000000"/>
        </w:rPr>
        <w:t>9.</w:t>
      </w:r>
      <w:r w:rsidR="00386084" w:rsidRPr="004716B7">
        <w:rPr>
          <w:rFonts w:cstheme="minorHAnsi"/>
          <w:color w:val="000000"/>
        </w:rPr>
        <w:t>6</w:t>
      </w:r>
      <w:r w:rsidRPr="004716B7">
        <w:rPr>
          <w:rFonts w:cstheme="minorHAnsi"/>
          <w:color w:val="000000"/>
        </w:rPr>
        <w:t>.</w:t>
      </w:r>
      <w:r w:rsidR="000D719C" w:rsidRPr="004716B7">
        <w:rPr>
          <w:rFonts w:cstheme="minorHAnsi"/>
          <w:color w:val="000000"/>
        </w:rPr>
        <w:t xml:space="preserve"> </w:t>
      </w:r>
      <w:r w:rsidRPr="004716B7">
        <w:rPr>
          <w:rFonts w:cstheme="minorHAnsi"/>
          <w:color w:val="000000"/>
        </w:rPr>
        <w:t>Podmiotowe i przedmiotowe środki dowodowe oraz inne dokumenty lub</w:t>
      </w:r>
      <w:r w:rsidR="000D719C" w:rsidRPr="004716B7">
        <w:rPr>
          <w:rFonts w:cstheme="minorHAnsi"/>
          <w:color w:val="000000"/>
        </w:rPr>
        <w:t xml:space="preserve"> </w:t>
      </w:r>
      <w:r w:rsidRPr="004716B7">
        <w:rPr>
          <w:rFonts w:cstheme="minorHAnsi"/>
          <w:color w:val="000000"/>
        </w:rPr>
        <w:t>oświadczenia Wykonawca składa, pod rygorem nieważności, w formie</w:t>
      </w:r>
      <w:r w:rsidR="000D719C" w:rsidRPr="004716B7">
        <w:rPr>
          <w:rFonts w:cstheme="minorHAnsi"/>
          <w:color w:val="000000"/>
        </w:rPr>
        <w:t xml:space="preserve"> </w:t>
      </w:r>
      <w:r w:rsidRPr="004716B7">
        <w:rPr>
          <w:rFonts w:cstheme="minorHAnsi"/>
          <w:color w:val="000000"/>
        </w:rPr>
        <w:t xml:space="preserve">elektronicznej lub w postaci elektronicznej opatrzonej </w:t>
      </w:r>
      <w:r w:rsidR="0095749C" w:rsidRPr="004716B7">
        <w:rPr>
          <w:rFonts w:cstheme="minorHAnsi"/>
          <w:color w:val="000000"/>
        </w:rPr>
        <w:t>kwalifikowanym podpisem elektronicznym, podpisem zaufanym lub elektronicznym podpisem osobistym</w:t>
      </w:r>
      <w:r w:rsidRPr="004716B7">
        <w:rPr>
          <w:rFonts w:cstheme="minorHAnsi"/>
          <w:color w:val="000000"/>
        </w:rPr>
        <w:t>.</w:t>
      </w:r>
    </w:p>
    <w:p w14:paraId="35AAC9BF" w14:textId="3103A1B0" w:rsidR="00041214" w:rsidRPr="004716B7" w:rsidRDefault="00041214" w:rsidP="00AD4DE2">
      <w:pPr>
        <w:autoSpaceDE w:val="0"/>
        <w:autoSpaceDN w:val="0"/>
        <w:adjustRightInd w:val="0"/>
        <w:spacing w:line="276" w:lineRule="auto"/>
        <w:jc w:val="both"/>
        <w:rPr>
          <w:rFonts w:cstheme="minorHAnsi"/>
        </w:rPr>
      </w:pPr>
      <w:r w:rsidRPr="004716B7">
        <w:rPr>
          <w:rFonts w:cstheme="minorHAnsi"/>
        </w:rPr>
        <w:t>9.</w:t>
      </w:r>
      <w:r w:rsidR="00386084" w:rsidRPr="004716B7">
        <w:rPr>
          <w:rFonts w:cstheme="minorHAnsi"/>
        </w:rPr>
        <w:t>7</w:t>
      </w:r>
      <w:r w:rsidRPr="004716B7">
        <w:rPr>
          <w:rFonts w:cstheme="minorHAnsi"/>
        </w:rPr>
        <w:t>.</w:t>
      </w:r>
      <w:r w:rsidR="000D719C" w:rsidRPr="004716B7">
        <w:rPr>
          <w:rFonts w:cstheme="minorHAnsi"/>
        </w:rPr>
        <w:t xml:space="preserve"> </w:t>
      </w:r>
      <w:r w:rsidRPr="004716B7">
        <w:rPr>
          <w:rFonts w:cstheme="minorHAnsi"/>
        </w:rPr>
        <w:t>Dokumenty sporządzone w języku obcym są składane wraz z tłumaczeniem na</w:t>
      </w:r>
      <w:r w:rsidR="000D719C" w:rsidRPr="004716B7">
        <w:rPr>
          <w:rFonts w:cstheme="minorHAnsi"/>
        </w:rPr>
        <w:t xml:space="preserve"> </w:t>
      </w:r>
      <w:r w:rsidRPr="004716B7">
        <w:rPr>
          <w:rFonts w:cstheme="minorHAnsi"/>
        </w:rPr>
        <w:t>język polski.</w:t>
      </w:r>
    </w:p>
    <w:p w14:paraId="5A12CD27" w14:textId="14689887" w:rsidR="00B24D16" w:rsidRPr="004716B7" w:rsidRDefault="00B24D16" w:rsidP="00B24D16">
      <w:pPr>
        <w:autoSpaceDE w:val="0"/>
        <w:autoSpaceDN w:val="0"/>
        <w:adjustRightInd w:val="0"/>
        <w:spacing w:after="0" w:line="276" w:lineRule="auto"/>
        <w:jc w:val="both"/>
        <w:rPr>
          <w:rFonts w:cstheme="minorHAnsi"/>
        </w:rPr>
      </w:pPr>
      <w:r w:rsidRPr="004716B7">
        <w:rPr>
          <w:rFonts w:cstheme="minorHAnsi"/>
        </w:rPr>
        <w:lastRenderedPageBreak/>
        <w:t>9.</w:t>
      </w:r>
      <w:r w:rsidR="00386084" w:rsidRPr="004716B7">
        <w:rPr>
          <w:rFonts w:cstheme="minorHAnsi"/>
        </w:rPr>
        <w:t>8</w:t>
      </w:r>
      <w:r w:rsidRPr="004716B7">
        <w:rPr>
          <w:rFonts w:cstheme="minorHAnsi"/>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4716B7" w:rsidRDefault="00B24D16" w:rsidP="00B24D16">
      <w:pPr>
        <w:autoSpaceDE w:val="0"/>
        <w:autoSpaceDN w:val="0"/>
        <w:adjustRightInd w:val="0"/>
        <w:spacing w:after="0" w:line="276" w:lineRule="auto"/>
        <w:jc w:val="both"/>
        <w:rPr>
          <w:rFonts w:cstheme="minorHAnsi"/>
        </w:rPr>
      </w:pPr>
      <w:r w:rsidRPr="004716B7">
        <w:rPr>
          <w:rFonts w:cstheme="minorHAnsi"/>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4716B7">
        <w:rPr>
          <w:rFonts w:cstheme="minorHAnsi"/>
        </w:rPr>
        <w:t xml:space="preserve">                 </w:t>
      </w:r>
      <w:r w:rsidRPr="004716B7">
        <w:rPr>
          <w:rFonts w:cstheme="minorHAnsi"/>
        </w:rPr>
        <w:t>w postępowaniu o udzielenie zamówienia publicznego lub konkursie.</w:t>
      </w:r>
    </w:p>
    <w:p w14:paraId="35FF4833" w14:textId="1D81A71E" w:rsidR="00DE50FF" w:rsidRPr="004716B7" w:rsidRDefault="00DE50FF" w:rsidP="00B24D16">
      <w:pPr>
        <w:autoSpaceDE w:val="0"/>
        <w:autoSpaceDN w:val="0"/>
        <w:adjustRightInd w:val="0"/>
        <w:spacing w:after="0" w:line="276" w:lineRule="auto"/>
        <w:jc w:val="both"/>
        <w:rPr>
          <w:rFonts w:cstheme="minorHAnsi"/>
        </w:rPr>
      </w:pPr>
    </w:p>
    <w:p w14:paraId="11F4F488" w14:textId="4A7F040A" w:rsidR="00DE50FF" w:rsidRPr="004716B7" w:rsidRDefault="00DE50FF" w:rsidP="00B24D16">
      <w:pPr>
        <w:autoSpaceDE w:val="0"/>
        <w:autoSpaceDN w:val="0"/>
        <w:adjustRightInd w:val="0"/>
        <w:spacing w:after="0" w:line="276" w:lineRule="auto"/>
        <w:jc w:val="both"/>
        <w:rPr>
          <w:rFonts w:cstheme="minorHAnsi"/>
        </w:rPr>
      </w:pPr>
      <w:r w:rsidRPr="004716B7">
        <w:rPr>
          <w:rFonts w:cstheme="minorHAnsi"/>
        </w:rPr>
        <w:t>Inne dokumenty:</w:t>
      </w:r>
    </w:p>
    <w:p w14:paraId="2519A21D" w14:textId="531318D1" w:rsidR="00243BDD" w:rsidRPr="004716B7" w:rsidRDefault="00243BDD" w:rsidP="00243BDD">
      <w:pPr>
        <w:autoSpaceDE w:val="0"/>
        <w:autoSpaceDN w:val="0"/>
        <w:adjustRightInd w:val="0"/>
        <w:spacing w:after="0" w:line="276" w:lineRule="auto"/>
        <w:jc w:val="both"/>
        <w:rPr>
          <w:rFonts w:cstheme="minorHAnsi"/>
          <w:color w:val="000000"/>
        </w:rPr>
      </w:pPr>
      <w:r w:rsidRPr="004716B7">
        <w:rPr>
          <w:rFonts w:cstheme="minorHAnsi"/>
          <w:color w:val="000000"/>
        </w:rPr>
        <w:t xml:space="preserve">9.9. Wykonawca wraz z ofertą </w:t>
      </w:r>
      <w:r w:rsidR="003C706D" w:rsidRPr="004716B7">
        <w:rPr>
          <w:rFonts w:cstheme="minorHAnsi"/>
          <w:color w:val="000000"/>
        </w:rPr>
        <w:t xml:space="preserve">dla danej części zamówienia </w:t>
      </w:r>
      <w:r w:rsidRPr="004716B7">
        <w:rPr>
          <w:rFonts w:cstheme="minorHAnsi"/>
          <w:color w:val="000000"/>
        </w:rPr>
        <w:t>zobowiązany jest złożyć</w:t>
      </w:r>
      <w:r w:rsidR="000755C1" w:rsidRPr="004716B7">
        <w:rPr>
          <w:rFonts w:cstheme="minorHAnsi"/>
          <w:color w:val="000000"/>
        </w:rPr>
        <w:t>:</w:t>
      </w:r>
    </w:p>
    <w:p w14:paraId="636CE808" w14:textId="21330A92" w:rsidR="00243BDD" w:rsidRPr="004716B7" w:rsidRDefault="00F958B2" w:rsidP="003C706D">
      <w:pPr>
        <w:autoSpaceDE w:val="0"/>
        <w:autoSpaceDN w:val="0"/>
        <w:adjustRightInd w:val="0"/>
        <w:spacing w:before="240" w:after="0" w:line="240" w:lineRule="auto"/>
        <w:ind w:firstLine="709"/>
        <w:jc w:val="both"/>
        <w:rPr>
          <w:rFonts w:cstheme="minorHAnsi"/>
          <w:color w:val="000000"/>
        </w:rPr>
      </w:pPr>
      <w:r>
        <w:rPr>
          <w:rFonts w:cstheme="minorHAnsi"/>
          <w:color w:val="000000"/>
        </w:rPr>
        <w:t>1</w:t>
      </w:r>
      <w:r w:rsidR="003C706D" w:rsidRPr="004716B7">
        <w:rPr>
          <w:rFonts w:cstheme="minorHAnsi"/>
          <w:color w:val="000000"/>
        </w:rPr>
        <w:t xml:space="preserve">) </w:t>
      </w:r>
      <w:r w:rsidR="00243BDD" w:rsidRPr="004716B7">
        <w:rPr>
          <w:rFonts w:cstheme="minorHAnsi"/>
          <w:color w:val="000000"/>
        </w:rPr>
        <w:t xml:space="preserve">wypełniony formularz ofertowy (załącznik nr </w:t>
      </w:r>
      <w:r w:rsidR="003C706D" w:rsidRPr="004716B7">
        <w:rPr>
          <w:rFonts w:cstheme="minorHAnsi"/>
          <w:color w:val="000000"/>
        </w:rPr>
        <w:t>2</w:t>
      </w:r>
      <w:r w:rsidR="00DB394B">
        <w:rPr>
          <w:rFonts w:cstheme="minorHAnsi"/>
          <w:color w:val="000000"/>
        </w:rPr>
        <w:t>a-2e</w:t>
      </w:r>
      <w:r w:rsidR="00243BDD" w:rsidRPr="004716B7">
        <w:rPr>
          <w:rFonts w:cstheme="minorHAnsi"/>
          <w:color w:val="000000"/>
        </w:rPr>
        <w:t>);</w:t>
      </w:r>
    </w:p>
    <w:p w14:paraId="640E6F45" w14:textId="29B2C883" w:rsidR="00243BDD" w:rsidRPr="004716B7" w:rsidRDefault="00F958B2" w:rsidP="00332556">
      <w:pPr>
        <w:autoSpaceDE w:val="0"/>
        <w:autoSpaceDN w:val="0"/>
        <w:adjustRightInd w:val="0"/>
        <w:spacing w:before="240" w:after="0" w:line="240" w:lineRule="auto"/>
        <w:ind w:firstLine="709"/>
        <w:jc w:val="both"/>
        <w:rPr>
          <w:rFonts w:cstheme="minorHAnsi"/>
          <w:color w:val="000000"/>
        </w:rPr>
      </w:pPr>
      <w:r>
        <w:rPr>
          <w:rFonts w:cstheme="minorHAnsi"/>
          <w:color w:val="000000"/>
        </w:rPr>
        <w:t>2</w:t>
      </w:r>
      <w:r w:rsidR="00243BDD" w:rsidRPr="004716B7">
        <w:rPr>
          <w:rFonts w:cstheme="minorHAnsi"/>
          <w:color w:val="000000"/>
        </w:rPr>
        <w:t>) Pełnomocnictwo ustanowione do reprezentowania Wykonawców wspólnie ubiegających się o udzielenie zamówienia publicznego;</w:t>
      </w:r>
    </w:p>
    <w:p w14:paraId="18CF8748" w14:textId="39BA7593" w:rsidR="00243BDD" w:rsidRPr="004716B7" w:rsidRDefault="00F958B2" w:rsidP="00332556">
      <w:pPr>
        <w:autoSpaceDE w:val="0"/>
        <w:autoSpaceDN w:val="0"/>
        <w:adjustRightInd w:val="0"/>
        <w:spacing w:before="240" w:line="240" w:lineRule="auto"/>
        <w:ind w:firstLine="709"/>
        <w:jc w:val="both"/>
        <w:rPr>
          <w:rFonts w:cstheme="minorHAnsi"/>
          <w:color w:val="000000"/>
        </w:rPr>
      </w:pPr>
      <w:r>
        <w:rPr>
          <w:rFonts w:cstheme="minorHAnsi"/>
          <w:color w:val="000000"/>
        </w:rPr>
        <w:t>3</w:t>
      </w:r>
      <w:r w:rsidR="00243BDD" w:rsidRPr="004716B7">
        <w:rPr>
          <w:rFonts w:cstheme="minorHAnsi"/>
          <w:color w:val="000000"/>
        </w:rPr>
        <w:t xml:space="preserve">) Wykonawca, który w celu spełnienia warunku udziału w postępowaniu, będzie </w:t>
      </w:r>
      <w:r w:rsidR="00243BDD" w:rsidRPr="004716B7">
        <w:rPr>
          <w:rFonts w:cstheme="minorHAnsi"/>
          <w:b/>
          <w:bCs/>
          <w:color w:val="000000"/>
        </w:rPr>
        <w:t>polegał na zdolnościach podmiotów udostępniających zasoby</w:t>
      </w:r>
      <w:r w:rsidR="00243BDD" w:rsidRPr="004716B7">
        <w:rPr>
          <w:rFonts w:cstheme="minorHAnsi"/>
          <w:color w:val="000000"/>
        </w:rPr>
        <w:t xml:space="preserve">, to zgodnie z art. 118 ust. 3 ustawy Pzp musi złożyć wraz z ofertą – </w:t>
      </w:r>
      <w:r w:rsidR="00243BDD" w:rsidRPr="004716B7">
        <w:rPr>
          <w:rFonts w:cstheme="minorHAnsi"/>
          <w:b/>
          <w:bCs/>
          <w:color w:val="000000"/>
        </w:rPr>
        <w:t xml:space="preserve">załącznik nr </w:t>
      </w:r>
      <w:r w:rsidR="00FD08D6" w:rsidRPr="004716B7">
        <w:rPr>
          <w:rFonts w:cstheme="minorHAnsi"/>
          <w:b/>
          <w:bCs/>
          <w:color w:val="000000"/>
        </w:rPr>
        <w:t>3</w:t>
      </w:r>
      <w:r w:rsidR="00243BDD" w:rsidRPr="004716B7">
        <w:rPr>
          <w:rFonts w:cstheme="minorHAnsi"/>
          <w:b/>
          <w:bCs/>
          <w:color w:val="000000"/>
        </w:rPr>
        <w:t xml:space="preserve"> do SWZ</w:t>
      </w:r>
      <w:r w:rsidR="00243BDD" w:rsidRPr="004716B7">
        <w:rPr>
          <w:rFonts w:cstheme="minorHAnsi"/>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Pzp,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4716B7" w:rsidRDefault="00243BDD" w:rsidP="00332556">
      <w:pPr>
        <w:autoSpaceDE w:val="0"/>
        <w:autoSpaceDN w:val="0"/>
        <w:adjustRightInd w:val="0"/>
        <w:spacing w:line="240" w:lineRule="auto"/>
        <w:ind w:firstLine="709"/>
        <w:jc w:val="both"/>
        <w:rPr>
          <w:rFonts w:cstheme="minorHAnsi"/>
          <w:color w:val="000000"/>
        </w:rPr>
      </w:pPr>
      <w:r w:rsidRPr="004716B7">
        <w:rPr>
          <w:rFonts w:cstheme="minorHAnsi"/>
          <w:color w:val="000000"/>
        </w:rPr>
        <w:t>a) zakres dostępnych Wykonawcy zasobów podmiotu udostępniającego zasoby,</w:t>
      </w:r>
    </w:p>
    <w:p w14:paraId="599E031C" w14:textId="77777777" w:rsidR="00243BDD" w:rsidRPr="004716B7" w:rsidRDefault="00243BDD" w:rsidP="00332556">
      <w:pPr>
        <w:autoSpaceDE w:val="0"/>
        <w:autoSpaceDN w:val="0"/>
        <w:adjustRightInd w:val="0"/>
        <w:spacing w:line="240" w:lineRule="auto"/>
        <w:ind w:firstLine="709"/>
        <w:jc w:val="both"/>
        <w:rPr>
          <w:rFonts w:cstheme="minorHAnsi"/>
          <w:color w:val="000000"/>
        </w:rPr>
      </w:pPr>
      <w:r w:rsidRPr="004716B7">
        <w:rPr>
          <w:rFonts w:cstheme="minorHAnsi"/>
          <w:color w:val="000000"/>
        </w:rPr>
        <w:t>b) sposób i okres udostępnienia te zasoby przy wykonywaniu zamówienia,</w:t>
      </w:r>
    </w:p>
    <w:p w14:paraId="1DEA2868" w14:textId="2845761F" w:rsidR="00243BDD" w:rsidRPr="004716B7" w:rsidRDefault="00243BDD" w:rsidP="00332556">
      <w:pPr>
        <w:autoSpaceDE w:val="0"/>
        <w:autoSpaceDN w:val="0"/>
        <w:adjustRightInd w:val="0"/>
        <w:spacing w:line="240" w:lineRule="auto"/>
        <w:ind w:firstLine="709"/>
        <w:jc w:val="both"/>
        <w:rPr>
          <w:rFonts w:cstheme="minorHAnsi"/>
          <w:color w:val="000000"/>
        </w:rPr>
      </w:pPr>
      <w:r w:rsidRPr="004716B7">
        <w:rPr>
          <w:rFonts w:cstheme="minorHAnsi"/>
          <w:color w:val="000000"/>
        </w:rPr>
        <w:t xml:space="preserve">c) czy i w jakim zakresie podmiot udostępniający zasoby, na zdolnościach, którego Wykonawca polega w odniesieniu do warunków udziału w postępowaniu dotyczących wykształcenia, kwalifikacji zawodowych lub doświadczenia, zrealizuje </w:t>
      </w:r>
      <w:r w:rsidR="00085B27" w:rsidRPr="004716B7">
        <w:rPr>
          <w:rFonts w:cstheme="minorHAnsi"/>
          <w:color w:val="000000"/>
        </w:rPr>
        <w:t>usługi</w:t>
      </w:r>
      <w:r w:rsidRPr="004716B7">
        <w:rPr>
          <w:rFonts w:cstheme="minorHAnsi"/>
          <w:color w:val="000000"/>
        </w:rPr>
        <w:t>, których wskazane zdolności dotyczą.</w:t>
      </w:r>
    </w:p>
    <w:p w14:paraId="3B1CF273" w14:textId="77777777" w:rsidR="00243BDD" w:rsidRPr="004716B7" w:rsidRDefault="00243BDD" w:rsidP="00243BDD">
      <w:pPr>
        <w:autoSpaceDE w:val="0"/>
        <w:autoSpaceDN w:val="0"/>
        <w:adjustRightInd w:val="0"/>
        <w:spacing w:line="276" w:lineRule="auto"/>
        <w:jc w:val="both"/>
        <w:rPr>
          <w:rFonts w:cstheme="minorHAnsi"/>
          <w:color w:val="000000"/>
        </w:rPr>
      </w:pPr>
      <w:r w:rsidRPr="004716B7">
        <w:rPr>
          <w:rFonts w:cstheme="minorHAnsi"/>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8E095B" w14:textId="77777777" w:rsidR="00243BDD" w:rsidRPr="004716B7" w:rsidRDefault="00243BDD" w:rsidP="00243BDD">
      <w:pPr>
        <w:autoSpaceDE w:val="0"/>
        <w:autoSpaceDN w:val="0"/>
        <w:adjustRightInd w:val="0"/>
        <w:spacing w:after="0" w:line="276" w:lineRule="auto"/>
        <w:jc w:val="both"/>
        <w:rPr>
          <w:rFonts w:cstheme="minorHAnsi"/>
        </w:rPr>
      </w:pPr>
      <w:r w:rsidRPr="004716B7">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5EC3F36" w14:textId="77777777" w:rsidR="002E292B" w:rsidRDefault="002E292B" w:rsidP="00B24D16">
      <w:pPr>
        <w:autoSpaceDE w:val="0"/>
        <w:autoSpaceDN w:val="0"/>
        <w:adjustRightInd w:val="0"/>
        <w:spacing w:after="0" w:line="276" w:lineRule="auto"/>
        <w:jc w:val="both"/>
        <w:rPr>
          <w:rFonts w:cstheme="minorHAnsi"/>
          <w:color w:val="FF0000"/>
        </w:rPr>
      </w:pPr>
    </w:p>
    <w:p w14:paraId="39CE803F" w14:textId="77777777" w:rsidR="005264A4" w:rsidRPr="004716B7" w:rsidRDefault="005264A4" w:rsidP="00B24D16">
      <w:pPr>
        <w:autoSpaceDE w:val="0"/>
        <w:autoSpaceDN w:val="0"/>
        <w:adjustRightInd w:val="0"/>
        <w:spacing w:after="0" w:line="276" w:lineRule="auto"/>
        <w:jc w:val="both"/>
        <w:rPr>
          <w:rFonts w:cstheme="minorHAnsi"/>
          <w:color w:val="FF0000"/>
        </w:rPr>
      </w:pPr>
    </w:p>
    <w:p w14:paraId="740A8065" w14:textId="17E1632F"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lastRenderedPageBreak/>
        <w:t xml:space="preserve">10. INFORMACJA O PRZEDMIOTOWYCH </w:t>
      </w:r>
      <w:r w:rsidR="008A1891" w:rsidRPr="004716B7">
        <w:rPr>
          <w:rFonts w:cstheme="minorHAnsi"/>
          <w:b/>
          <w:bCs/>
          <w:color w:val="000000"/>
        </w:rPr>
        <w:t>Ś</w:t>
      </w:r>
      <w:r w:rsidRPr="004716B7">
        <w:rPr>
          <w:rFonts w:cstheme="minorHAnsi"/>
          <w:b/>
          <w:bCs/>
          <w:color w:val="000000"/>
        </w:rPr>
        <w:t>RODKACH DOWODOWYCH</w:t>
      </w:r>
    </w:p>
    <w:p w14:paraId="7E827950" w14:textId="3CB1DED2" w:rsidR="00041214" w:rsidRPr="004716B7" w:rsidRDefault="00041214" w:rsidP="008536F7">
      <w:pPr>
        <w:autoSpaceDE w:val="0"/>
        <w:autoSpaceDN w:val="0"/>
        <w:adjustRightInd w:val="0"/>
        <w:spacing w:line="276" w:lineRule="auto"/>
        <w:jc w:val="both"/>
        <w:rPr>
          <w:rFonts w:cstheme="minorHAnsi"/>
        </w:rPr>
      </w:pPr>
      <w:r w:rsidRPr="004716B7">
        <w:rPr>
          <w:rFonts w:cstheme="minorHAnsi"/>
        </w:rPr>
        <w:t xml:space="preserve">10.1 </w:t>
      </w:r>
      <w:r w:rsidR="00B73A27" w:rsidRPr="004716B7">
        <w:rPr>
          <w:rFonts w:cstheme="minorHAnsi"/>
        </w:rPr>
        <w:t xml:space="preserve">Zamawiający </w:t>
      </w:r>
      <w:r w:rsidR="00887407">
        <w:rPr>
          <w:rFonts w:cstheme="minorHAnsi"/>
        </w:rPr>
        <w:t xml:space="preserve">nie </w:t>
      </w:r>
      <w:r w:rsidR="00B73A27" w:rsidRPr="004716B7">
        <w:rPr>
          <w:rFonts w:cstheme="minorHAnsi"/>
        </w:rPr>
        <w:t xml:space="preserve">wymaga złożenia przedmiotowych środków dowodowych </w:t>
      </w:r>
      <w:r w:rsidR="002F5A98">
        <w:rPr>
          <w:rFonts w:cstheme="minorHAnsi"/>
        </w:rPr>
        <w:t xml:space="preserve">dla </w:t>
      </w:r>
      <w:r w:rsidR="00887407">
        <w:rPr>
          <w:rFonts w:cstheme="minorHAnsi"/>
        </w:rPr>
        <w:t xml:space="preserve">żadnej </w:t>
      </w:r>
      <w:r w:rsidR="00B73A27" w:rsidRPr="004716B7">
        <w:rPr>
          <w:rFonts w:cstheme="minorHAnsi"/>
        </w:rPr>
        <w:t>części zamówienia.</w:t>
      </w:r>
    </w:p>
    <w:p w14:paraId="4B5E9B10" w14:textId="047F8681" w:rsidR="00041214" w:rsidRPr="004716B7" w:rsidRDefault="00041214" w:rsidP="00D418FC">
      <w:pPr>
        <w:autoSpaceDE w:val="0"/>
        <w:autoSpaceDN w:val="0"/>
        <w:adjustRightInd w:val="0"/>
        <w:spacing w:after="0" w:line="276" w:lineRule="auto"/>
        <w:jc w:val="both"/>
        <w:rPr>
          <w:rFonts w:cstheme="minorHAnsi"/>
          <w:b/>
          <w:bCs/>
          <w:color w:val="000000"/>
        </w:rPr>
      </w:pPr>
      <w:r w:rsidRPr="004716B7">
        <w:rPr>
          <w:rFonts w:cstheme="minorHAnsi"/>
          <w:b/>
          <w:bCs/>
          <w:color w:val="000000"/>
        </w:rPr>
        <w:t>11. INFORMACJA DLA WYKONAWCÓW ZAMIERZAJĄCYCH POWIERZYĆ</w:t>
      </w:r>
      <w:r w:rsidR="000D719C" w:rsidRPr="004716B7">
        <w:rPr>
          <w:rFonts w:cstheme="minorHAnsi"/>
          <w:b/>
          <w:bCs/>
          <w:color w:val="000000"/>
        </w:rPr>
        <w:t xml:space="preserve"> </w:t>
      </w:r>
      <w:r w:rsidRPr="004716B7">
        <w:rPr>
          <w:rFonts w:cstheme="minorHAnsi"/>
          <w:b/>
          <w:bCs/>
          <w:color w:val="000000"/>
        </w:rPr>
        <w:t>WYKONANIE CZĘSCI ZAMÓWIENIA PODWYKONAWCOM</w:t>
      </w:r>
    </w:p>
    <w:p w14:paraId="4B44805F" w14:textId="26DF30F4" w:rsidR="00753B96" w:rsidRPr="004716B7" w:rsidRDefault="00041214" w:rsidP="00753B96">
      <w:pPr>
        <w:autoSpaceDE w:val="0"/>
        <w:autoSpaceDN w:val="0"/>
        <w:adjustRightInd w:val="0"/>
        <w:spacing w:line="276" w:lineRule="auto"/>
        <w:jc w:val="both"/>
        <w:rPr>
          <w:rFonts w:cstheme="minorHAnsi"/>
          <w:color w:val="000000"/>
        </w:rPr>
      </w:pPr>
      <w:r w:rsidRPr="004716B7">
        <w:rPr>
          <w:rFonts w:cstheme="minorHAnsi"/>
          <w:color w:val="000000"/>
        </w:rPr>
        <w:t>11.1.</w:t>
      </w:r>
      <w:r w:rsidR="00753B96" w:rsidRPr="004716B7">
        <w:rPr>
          <w:rFonts w:cstheme="minorHAnsi"/>
          <w:color w:val="000000"/>
          <w:sz w:val="24"/>
          <w:szCs w:val="24"/>
        </w:rPr>
        <w:t xml:space="preserve"> </w:t>
      </w:r>
      <w:r w:rsidR="00753B96" w:rsidRPr="004716B7">
        <w:rPr>
          <w:rFonts w:cstheme="minorHAnsi"/>
          <w:color w:val="000000"/>
        </w:rPr>
        <w:t xml:space="preserve">Wykonawca może powierzyć wykonanie części zamówienia podwykonawcy. </w:t>
      </w:r>
    </w:p>
    <w:p w14:paraId="1BEE9B41" w14:textId="677C8EFC" w:rsidR="00753B96" w:rsidRPr="004716B7" w:rsidRDefault="00197557" w:rsidP="00753B96">
      <w:pPr>
        <w:autoSpaceDE w:val="0"/>
        <w:autoSpaceDN w:val="0"/>
        <w:adjustRightInd w:val="0"/>
        <w:spacing w:line="276" w:lineRule="auto"/>
        <w:jc w:val="both"/>
        <w:rPr>
          <w:rFonts w:cstheme="minorHAnsi"/>
          <w:color w:val="000000"/>
        </w:rPr>
      </w:pPr>
      <w:r w:rsidRPr="004716B7">
        <w:rPr>
          <w:rFonts w:cstheme="minorHAnsi"/>
          <w:color w:val="000000"/>
        </w:rPr>
        <w:t>11.</w:t>
      </w:r>
      <w:r w:rsidR="00753B96" w:rsidRPr="004716B7">
        <w:rPr>
          <w:rFonts w:cstheme="minorHAnsi"/>
          <w:color w:val="000000"/>
        </w:rPr>
        <w:t xml:space="preserve">2. Zamawiający </w:t>
      </w:r>
      <w:r w:rsidR="00E35B2A" w:rsidRPr="004716B7">
        <w:rPr>
          <w:rFonts w:cstheme="minorHAnsi"/>
          <w:color w:val="000000"/>
        </w:rPr>
        <w:t>żąda</w:t>
      </w:r>
      <w:r w:rsidR="00753B96" w:rsidRPr="004716B7">
        <w:rPr>
          <w:rFonts w:cstheme="minorHAnsi"/>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4716B7" w:rsidRDefault="00197557" w:rsidP="00E35B2A">
      <w:pPr>
        <w:autoSpaceDE w:val="0"/>
        <w:autoSpaceDN w:val="0"/>
        <w:adjustRightInd w:val="0"/>
        <w:spacing w:line="276" w:lineRule="auto"/>
        <w:jc w:val="both"/>
        <w:rPr>
          <w:rFonts w:cstheme="minorHAnsi"/>
          <w:color w:val="000000"/>
        </w:rPr>
      </w:pPr>
      <w:r w:rsidRPr="004716B7">
        <w:rPr>
          <w:rFonts w:cstheme="minorHAnsi"/>
          <w:color w:val="000000"/>
        </w:rPr>
        <w:t>11.</w:t>
      </w:r>
      <w:r w:rsidR="00E35B2A" w:rsidRPr="004716B7">
        <w:rPr>
          <w:rFonts w:cstheme="minorHAnsi"/>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4716B7" w:rsidRDefault="00197557" w:rsidP="00E35B2A">
      <w:pPr>
        <w:autoSpaceDE w:val="0"/>
        <w:autoSpaceDN w:val="0"/>
        <w:adjustRightInd w:val="0"/>
        <w:spacing w:line="276" w:lineRule="auto"/>
        <w:jc w:val="both"/>
        <w:rPr>
          <w:rFonts w:cstheme="minorHAnsi"/>
          <w:color w:val="000000"/>
        </w:rPr>
      </w:pPr>
      <w:r w:rsidRPr="004716B7">
        <w:rPr>
          <w:rFonts w:cstheme="minorHAnsi"/>
          <w:color w:val="000000"/>
        </w:rPr>
        <w:t>11.4.</w:t>
      </w:r>
      <w:r w:rsidR="00E35B2A" w:rsidRPr="004716B7">
        <w:rPr>
          <w:rFonts w:cstheme="minorHAnsi"/>
          <w:color w:val="000000"/>
        </w:rPr>
        <w:t xml:space="preserve"> Jeżeli zmiana albo rezygnacja z podwykonawcy dotyczy podmiotu, na którego zasoby wykonawca powoływał się, na zasadach określonych w art. 118 ust. 1</w:t>
      </w:r>
      <w:r w:rsidRPr="004716B7">
        <w:rPr>
          <w:rFonts w:cstheme="minorHAnsi"/>
          <w:color w:val="000000"/>
        </w:rPr>
        <w:t xml:space="preserve"> Pzp</w:t>
      </w:r>
      <w:r w:rsidR="00E35B2A" w:rsidRPr="004716B7">
        <w:rPr>
          <w:rFonts w:cstheme="minorHAnsi"/>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Pr="004716B7">
        <w:rPr>
          <w:rFonts w:cstheme="minorHAnsi"/>
          <w:color w:val="000000"/>
        </w:rPr>
        <w:t xml:space="preserve">Pzp </w:t>
      </w:r>
      <w:r w:rsidR="00E35B2A" w:rsidRPr="004716B7">
        <w:rPr>
          <w:rFonts w:cstheme="minorHAnsi"/>
          <w:color w:val="000000"/>
        </w:rPr>
        <w:t>stosuje się odpowiednio.</w:t>
      </w:r>
    </w:p>
    <w:p w14:paraId="619BE5F4" w14:textId="4E806D51" w:rsidR="0070347A" w:rsidRPr="004716B7" w:rsidRDefault="00197557" w:rsidP="00D418FC">
      <w:pPr>
        <w:autoSpaceDE w:val="0"/>
        <w:autoSpaceDN w:val="0"/>
        <w:adjustRightInd w:val="0"/>
        <w:spacing w:line="276" w:lineRule="auto"/>
        <w:jc w:val="both"/>
        <w:rPr>
          <w:rFonts w:cstheme="minorHAnsi"/>
          <w:color w:val="000000"/>
        </w:rPr>
      </w:pPr>
      <w:r w:rsidRPr="004716B7">
        <w:rPr>
          <w:rFonts w:cstheme="minorHAnsi"/>
          <w:color w:val="000000"/>
        </w:rPr>
        <w:t>11.5.</w:t>
      </w:r>
      <w:r w:rsidR="000472BB" w:rsidRPr="004716B7">
        <w:rPr>
          <w:rFonts w:cstheme="minorHAnsi"/>
          <w:color w:val="000000"/>
        </w:rPr>
        <w:t xml:space="preserve"> </w:t>
      </w:r>
      <w:r w:rsidR="00041214" w:rsidRPr="004716B7">
        <w:rPr>
          <w:rFonts w:cstheme="minorHAnsi"/>
          <w:color w:val="000000"/>
        </w:rPr>
        <w:t>Zamawiaj</w:t>
      </w:r>
      <w:r w:rsidR="000472BB" w:rsidRPr="004716B7">
        <w:rPr>
          <w:rFonts w:cstheme="minorHAnsi"/>
          <w:color w:val="000000"/>
        </w:rPr>
        <w:t>ą</w:t>
      </w:r>
      <w:r w:rsidR="00041214" w:rsidRPr="004716B7">
        <w:rPr>
          <w:rFonts w:cstheme="minorHAnsi"/>
          <w:color w:val="000000"/>
        </w:rPr>
        <w:t xml:space="preserve">cy nie </w:t>
      </w:r>
      <w:r w:rsidRPr="004716B7">
        <w:rPr>
          <w:rFonts w:cstheme="minorHAnsi"/>
          <w:color w:val="000000"/>
        </w:rPr>
        <w:t>zastrzega</w:t>
      </w:r>
      <w:r w:rsidR="00041214" w:rsidRPr="004716B7">
        <w:rPr>
          <w:rFonts w:cstheme="minorHAnsi"/>
          <w:color w:val="000000"/>
        </w:rPr>
        <w:t xml:space="preserve"> obowiązku osobistego wykonania kluczowych części</w:t>
      </w:r>
      <w:r w:rsidR="000D719C" w:rsidRPr="004716B7">
        <w:rPr>
          <w:rFonts w:cstheme="minorHAnsi"/>
          <w:color w:val="000000"/>
        </w:rPr>
        <w:t xml:space="preserve"> </w:t>
      </w:r>
      <w:r w:rsidR="00041214" w:rsidRPr="004716B7">
        <w:rPr>
          <w:rFonts w:cstheme="minorHAnsi"/>
          <w:color w:val="000000"/>
        </w:rPr>
        <w:t>zamówienia przez Wykonawcę.</w:t>
      </w:r>
    </w:p>
    <w:p w14:paraId="6DD1C078" w14:textId="60C3298B"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12. INFORMACJA DLA WYKONAWCÓW WSPÓLNIE UBIEGAJĄCYCH SIĘ O</w:t>
      </w:r>
      <w:r w:rsidR="000D719C" w:rsidRPr="004716B7">
        <w:rPr>
          <w:rFonts w:cstheme="minorHAnsi"/>
          <w:b/>
          <w:bCs/>
          <w:color w:val="000000"/>
        </w:rPr>
        <w:t xml:space="preserve"> </w:t>
      </w:r>
      <w:r w:rsidRPr="004716B7">
        <w:rPr>
          <w:rFonts w:cstheme="minorHAnsi"/>
          <w:b/>
          <w:bCs/>
          <w:color w:val="000000"/>
        </w:rPr>
        <w:t>UDZIELENIE ZAMÓWIENIA</w:t>
      </w:r>
      <w:r w:rsidR="002C08A6">
        <w:rPr>
          <w:rFonts w:cstheme="minorHAnsi"/>
          <w:b/>
          <w:bCs/>
          <w:color w:val="000000"/>
        </w:rPr>
        <w:t xml:space="preserve"> – dot. wszystkich części postępowania</w:t>
      </w:r>
    </w:p>
    <w:p w14:paraId="4B95C3A3" w14:textId="38275B55"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12.1.</w:t>
      </w:r>
      <w:r w:rsidR="000472BB" w:rsidRPr="004716B7">
        <w:rPr>
          <w:rFonts w:cstheme="minorHAnsi"/>
          <w:color w:val="000000"/>
        </w:rPr>
        <w:t xml:space="preserve"> </w:t>
      </w:r>
      <w:r w:rsidRPr="004716B7">
        <w:rPr>
          <w:rFonts w:cstheme="minorHAnsi"/>
          <w:color w:val="000000"/>
        </w:rPr>
        <w:t>Wykonawcy mogą wspólnie ubiegać się o udzielenie zamówienia. W takim</w:t>
      </w:r>
      <w:r w:rsidR="000D719C" w:rsidRPr="004716B7">
        <w:rPr>
          <w:rFonts w:cstheme="minorHAnsi"/>
          <w:color w:val="000000"/>
        </w:rPr>
        <w:t xml:space="preserve"> </w:t>
      </w:r>
      <w:r w:rsidRPr="004716B7">
        <w:rPr>
          <w:rFonts w:cstheme="minorHAnsi"/>
          <w:color w:val="000000"/>
        </w:rPr>
        <w:t>przypadku Wykonawcy zobowiązani są do ustanowienia pełnomocnika do</w:t>
      </w:r>
      <w:r w:rsidR="000D719C" w:rsidRPr="004716B7">
        <w:rPr>
          <w:rFonts w:cstheme="minorHAnsi"/>
          <w:color w:val="000000"/>
        </w:rPr>
        <w:t xml:space="preserve"> </w:t>
      </w:r>
      <w:r w:rsidRPr="004716B7">
        <w:rPr>
          <w:rFonts w:cstheme="minorHAnsi"/>
          <w:color w:val="000000"/>
        </w:rPr>
        <w:t>reprezentowania ich w postępowaniu o udzielenie zamówienia albo do</w:t>
      </w:r>
      <w:r w:rsidR="000D719C" w:rsidRPr="004716B7">
        <w:rPr>
          <w:rFonts w:cstheme="minorHAnsi"/>
          <w:color w:val="000000"/>
        </w:rPr>
        <w:t xml:space="preserve"> </w:t>
      </w:r>
      <w:r w:rsidRPr="004716B7">
        <w:rPr>
          <w:rFonts w:cstheme="minorHAnsi"/>
          <w:color w:val="000000"/>
        </w:rPr>
        <w:t>reprezentowania w postępowaniu i zawarcia umowy w sprawie zamówienia</w:t>
      </w:r>
      <w:r w:rsidR="000D719C" w:rsidRPr="004716B7">
        <w:rPr>
          <w:rFonts w:cstheme="minorHAnsi"/>
          <w:color w:val="000000"/>
        </w:rPr>
        <w:t xml:space="preserve"> </w:t>
      </w:r>
      <w:r w:rsidRPr="004716B7">
        <w:rPr>
          <w:rFonts w:cstheme="minorHAnsi"/>
          <w:color w:val="000000"/>
        </w:rPr>
        <w:t>publicznego.</w:t>
      </w:r>
    </w:p>
    <w:p w14:paraId="647D6A1B" w14:textId="58E7904A" w:rsidR="00041214" w:rsidRPr="004716B7" w:rsidRDefault="00041214" w:rsidP="00AD4DE2">
      <w:pPr>
        <w:autoSpaceDE w:val="0"/>
        <w:autoSpaceDN w:val="0"/>
        <w:adjustRightInd w:val="0"/>
        <w:spacing w:after="0" w:line="276" w:lineRule="auto"/>
        <w:jc w:val="both"/>
        <w:rPr>
          <w:rFonts w:cstheme="minorHAnsi"/>
          <w:color w:val="000000"/>
        </w:rPr>
      </w:pPr>
      <w:r w:rsidRPr="004716B7">
        <w:rPr>
          <w:rFonts w:cstheme="minorHAnsi"/>
          <w:color w:val="000000"/>
        </w:rPr>
        <w:t>12.2.</w:t>
      </w:r>
      <w:r w:rsidR="000472BB" w:rsidRPr="004716B7">
        <w:rPr>
          <w:rFonts w:cstheme="minorHAnsi"/>
          <w:color w:val="000000"/>
        </w:rPr>
        <w:t xml:space="preserve"> </w:t>
      </w:r>
      <w:r w:rsidRPr="004716B7">
        <w:rPr>
          <w:rFonts w:cstheme="minorHAnsi"/>
          <w:color w:val="000000"/>
        </w:rPr>
        <w:t>Pełnomocnictwo należy dołączyć do oferty i powinno ono zawierać</w:t>
      </w:r>
      <w:r w:rsidR="000D719C" w:rsidRPr="004716B7">
        <w:rPr>
          <w:rFonts w:cstheme="minorHAnsi"/>
          <w:color w:val="000000"/>
        </w:rPr>
        <w:t xml:space="preserve"> </w:t>
      </w:r>
      <w:r w:rsidRPr="004716B7">
        <w:rPr>
          <w:rFonts w:cstheme="minorHAnsi"/>
          <w:color w:val="000000"/>
        </w:rPr>
        <w:t>w szczególności wskazanie:</w:t>
      </w:r>
    </w:p>
    <w:p w14:paraId="3A5C694C" w14:textId="77777777" w:rsidR="00041214" w:rsidRPr="004716B7" w:rsidRDefault="00041214" w:rsidP="00AD4DE2">
      <w:pPr>
        <w:autoSpaceDE w:val="0"/>
        <w:autoSpaceDN w:val="0"/>
        <w:adjustRightInd w:val="0"/>
        <w:spacing w:after="0" w:line="276" w:lineRule="auto"/>
        <w:ind w:firstLine="708"/>
        <w:jc w:val="both"/>
        <w:rPr>
          <w:rFonts w:cstheme="minorHAnsi"/>
          <w:color w:val="000000"/>
        </w:rPr>
      </w:pPr>
      <w:r w:rsidRPr="004716B7">
        <w:rPr>
          <w:rFonts w:cstheme="minorHAnsi"/>
          <w:color w:val="000000"/>
        </w:rPr>
        <w:t>a) postępowania o udzielenie zamówienia publicznego, którego dotyczy,</w:t>
      </w:r>
    </w:p>
    <w:p w14:paraId="06405A23" w14:textId="77777777" w:rsidR="00041214" w:rsidRPr="004716B7" w:rsidRDefault="00041214" w:rsidP="00AD4DE2">
      <w:pPr>
        <w:autoSpaceDE w:val="0"/>
        <w:autoSpaceDN w:val="0"/>
        <w:adjustRightInd w:val="0"/>
        <w:spacing w:after="0" w:line="276" w:lineRule="auto"/>
        <w:ind w:firstLine="708"/>
        <w:jc w:val="both"/>
        <w:rPr>
          <w:rFonts w:cstheme="minorHAnsi"/>
          <w:color w:val="000000"/>
        </w:rPr>
      </w:pPr>
      <w:r w:rsidRPr="004716B7">
        <w:rPr>
          <w:rFonts w:cstheme="minorHAnsi"/>
          <w:color w:val="000000"/>
        </w:rPr>
        <w:t>b) wszystkich Wykonawców ubiegających się wspólnie o udzielenie zamówienia,</w:t>
      </w:r>
    </w:p>
    <w:p w14:paraId="6DCE95CD" w14:textId="77777777" w:rsidR="00041214" w:rsidRPr="004716B7" w:rsidRDefault="00041214" w:rsidP="00AD4DE2">
      <w:pPr>
        <w:autoSpaceDE w:val="0"/>
        <w:autoSpaceDN w:val="0"/>
        <w:adjustRightInd w:val="0"/>
        <w:spacing w:after="0" w:line="276" w:lineRule="auto"/>
        <w:ind w:firstLine="708"/>
        <w:jc w:val="both"/>
        <w:rPr>
          <w:rFonts w:cstheme="minorHAnsi"/>
          <w:color w:val="000000"/>
        </w:rPr>
      </w:pPr>
      <w:r w:rsidRPr="004716B7">
        <w:rPr>
          <w:rFonts w:cstheme="minorHAnsi"/>
          <w:color w:val="000000"/>
        </w:rPr>
        <w:t>c) ustanowienie pełnomocnika oraz zakresu jego umocowania.</w:t>
      </w:r>
    </w:p>
    <w:p w14:paraId="57199900" w14:textId="1E44960C" w:rsidR="00041214" w:rsidRPr="004716B7" w:rsidRDefault="00041214" w:rsidP="00AD4DE2">
      <w:pPr>
        <w:autoSpaceDE w:val="0"/>
        <w:autoSpaceDN w:val="0"/>
        <w:adjustRightInd w:val="0"/>
        <w:spacing w:before="240" w:line="276" w:lineRule="auto"/>
        <w:jc w:val="both"/>
        <w:rPr>
          <w:rFonts w:cstheme="minorHAnsi"/>
          <w:color w:val="000000"/>
        </w:rPr>
      </w:pPr>
      <w:bookmarkStart w:id="10" w:name="_Hlk71531623"/>
      <w:r w:rsidRPr="004716B7">
        <w:rPr>
          <w:rFonts w:cstheme="minorHAnsi"/>
          <w:color w:val="000000"/>
        </w:rPr>
        <w:t xml:space="preserve">12.3. </w:t>
      </w:r>
      <w:bookmarkStart w:id="11" w:name="_Hlk71531725"/>
      <w:bookmarkEnd w:id="10"/>
      <w:r w:rsidRPr="004716B7">
        <w:rPr>
          <w:rFonts w:cstheme="minorHAnsi"/>
          <w:color w:val="000000"/>
        </w:rPr>
        <w:t>W przypadku wspólnego ubiegania się o zamówienie przez Wykonawców</w:t>
      </w:r>
      <w:bookmarkEnd w:id="11"/>
      <w:r w:rsidRPr="004716B7">
        <w:rPr>
          <w:rFonts w:cstheme="minorHAnsi"/>
          <w:color w:val="000000"/>
        </w:rPr>
        <w:t>,</w:t>
      </w:r>
      <w:r w:rsidR="000D719C" w:rsidRPr="004716B7">
        <w:rPr>
          <w:rFonts w:cstheme="minorHAnsi"/>
          <w:color w:val="000000"/>
        </w:rPr>
        <w:t xml:space="preserve"> </w:t>
      </w:r>
      <w:r w:rsidRPr="004716B7">
        <w:rPr>
          <w:rFonts w:cstheme="minorHAnsi"/>
          <w:color w:val="000000"/>
        </w:rPr>
        <w:t xml:space="preserve">dokument </w:t>
      </w:r>
      <w:r w:rsidR="00AE1FB5" w:rsidRPr="004716B7">
        <w:rPr>
          <w:rFonts w:cstheme="minorHAnsi"/>
          <w:b/>
          <w:bCs/>
          <w:color w:val="000000"/>
        </w:rPr>
        <w:t>„</w:t>
      </w:r>
      <w:r w:rsidRPr="004716B7">
        <w:rPr>
          <w:rFonts w:cstheme="minorHAnsi"/>
          <w:b/>
          <w:bCs/>
          <w:color w:val="000000"/>
        </w:rPr>
        <w:t>Oświadczenia o niepodleganiu wykluczeniu oraz spełnianiu warunków</w:t>
      </w:r>
      <w:r w:rsidR="000D719C" w:rsidRPr="004716B7">
        <w:rPr>
          <w:rFonts w:cstheme="minorHAnsi"/>
          <w:b/>
          <w:bCs/>
          <w:color w:val="000000"/>
        </w:rPr>
        <w:t xml:space="preserve"> </w:t>
      </w:r>
      <w:r w:rsidRPr="004716B7">
        <w:rPr>
          <w:rFonts w:cstheme="minorHAnsi"/>
          <w:b/>
          <w:bCs/>
          <w:color w:val="000000"/>
        </w:rPr>
        <w:t>udziału”,</w:t>
      </w:r>
      <w:r w:rsidRPr="004716B7">
        <w:rPr>
          <w:rFonts w:cstheme="minorHAnsi"/>
          <w:color w:val="000000"/>
        </w:rPr>
        <w:t xml:space="preserve"> o którym mowa w pkt. 9.1.</w:t>
      </w:r>
      <w:r w:rsidR="00386084" w:rsidRPr="004716B7">
        <w:rPr>
          <w:rFonts w:cstheme="minorHAnsi"/>
          <w:color w:val="000000"/>
        </w:rPr>
        <w:t>4)</w:t>
      </w:r>
      <w:r w:rsidRPr="004716B7">
        <w:rPr>
          <w:rFonts w:cstheme="minorHAnsi"/>
          <w:color w:val="000000"/>
        </w:rPr>
        <w:t xml:space="preserve"> SWZ, </w:t>
      </w:r>
      <w:r w:rsidRPr="004716B7">
        <w:rPr>
          <w:rFonts w:cstheme="minorHAnsi"/>
          <w:color w:val="000000"/>
          <w:u w:val="single"/>
        </w:rPr>
        <w:t>składa każdy z Wykonawców</w:t>
      </w:r>
      <w:r w:rsidRPr="004716B7">
        <w:rPr>
          <w:rFonts w:cstheme="minorHAnsi"/>
          <w:color w:val="000000"/>
        </w:rPr>
        <w:t xml:space="preserve"> wspólnie</w:t>
      </w:r>
      <w:r w:rsidR="000D719C" w:rsidRPr="004716B7">
        <w:rPr>
          <w:rFonts w:cstheme="minorHAnsi"/>
          <w:color w:val="000000"/>
        </w:rPr>
        <w:t xml:space="preserve"> </w:t>
      </w:r>
      <w:r w:rsidRPr="004716B7">
        <w:rPr>
          <w:rFonts w:cstheme="minorHAnsi"/>
          <w:color w:val="000000"/>
        </w:rPr>
        <w:t>ubiegających się o zamówienie. Oświadczenia te potwierdzają brak podstaw</w:t>
      </w:r>
      <w:r w:rsidR="000D719C" w:rsidRPr="004716B7">
        <w:rPr>
          <w:rFonts w:cstheme="minorHAnsi"/>
          <w:color w:val="000000"/>
        </w:rPr>
        <w:t xml:space="preserve"> </w:t>
      </w:r>
      <w:r w:rsidRPr="004716B7">
        <w:rPr>
          <w:rFonts w:cstheme="minorHAnsi"/>
          <w:color w:val="000000"/>
        </w:rPr>
        <w:lastRenderedPageBreak/>
        <w:t>wykluczenia oraz spełnianie warunków udziału w postępowaniu w zakresie,</w:t>
      </w:r>
      <w:r w:rsidR="009013F8" w:rsidRPr="004716B7">
        <w:rPr>
          <w:rFonts w:cstheme="minorHAnsi"/>
          <w:color w:val="000000"/>
        </w:rPr>
        <w:t xml:space="preserve"> </w:t>
      </w:r>
      <w:r w:rsidRPr="004716B7">
        <w:rPr>
          <w:rFonts w:cstheme="minorHAnsi"/>
          <w:color w:val="000000"/>
        </w:rPr>
        <w:t>w jakim każdy z Wykonawców wykazuje spełnianie warunków udziału</w:t>
      </w:r>
      <w:r w:rsidR="000D719C" w:rsidRPr="004716B7">
        <w:rPr>
          <w:rFonts w:cstheme="minorHAnsi"/>
          <w:color w:val="000000"/>
        </w:rPr>
        <w:t xml:space="preserve"> </w:t>
      </w:r>
      <w:r w:rsidRPr="004716B7">
        <w:rPr>
          <w:rFonts w:cstheme="minorHAnsi"/>
          <w:color w:val="000000"/>
        </w:rPr>
        <w:t>w postępowaniu.</w:t>
      </w:r>
    </w:p>
    <w:p w14:paraId="26765C1E" w14:textId="2F08399C" w:rsidR="00D31387" w:rsidRPr="004716B7" w:rsidRDefault="00807521" w:rsidP="00807521">
      <w:pPr>
        <w:autoSpaceDE w:val="0"/>
        <w:autoSpaceDN w:val="0"/>
        <w:adjustRightInd w:val="0"/>
        <w:spacing w:before="240" w:line="276" w:lineRule="auto"/>
        <w:jc w:val="both"/>
        <w:rPr>
          <w:rFonts w:cstheme="minorHAnsi"/>
          <w:color w:val="000000"/>
        </w:rPr>
      </w:pPr>
      <w:r w:rsidRPr="004716B7">
        <w:rPr>
          <w:rFonts w:cstheme="minorHAnsi"/>
          <w:color w:val="000000"/>
        </w:rPr>
        <w:t xml:space="preserve">12.4. </w:t>
      </w:r>
      <w:r w:rsidR="00D31387" w:rsidRPr="004716B7">
        <w:rPr>
          <w:rFonts w:cstheme="minorHAnsi"/>
          <w:color w:val="000000"/>
        </w:rPr>
        <w:t>Przepisy dotyczące wykonawcy stosuje się odpowiednio do wykonawców wspólnie ubiegających się o udzielenie zamówienia.</w:t>
      </w:r>
    </w:p>
    <w:p w14:paraId="2B546789" w14:textId="00286E65" w:rsidR="00807521" w:rsidRPr="004716B7" w:rsidRDefault="00D31387" w:rsidP="00D31387">
      <w:pPr>
        <w:autoSpaceDE w:val="0"/>
        <w:autoSpaceDN w:val="0"/>
        <w:adjustRightInd w:val="0"/>
        <w:spacing w:line="276" w:lineRule="auto"/>
        <w:jc w:val="both"/>
        <w:rPr>
          <w:rFonts w:cstheme="minorHAnsi"/>
          <w:color w:val="000000"/>
        </w:rPr>
      </w:pPr>
      <w:r w:rsidRPr="004716B7">
        <w:rPr>
          <w:rFonts w:cstheme="minorHAnsi"/>
          <w:color w:val="000000"/>
        </w:rPr>
        <w:t xml:space="preserve">12.5. </w:t>
      </w:r>
      <w:r w:rsidR="00807521" w:rsidRPr="004716B7">
        <w:rPr>
          <w:rFonts w:cstheme="minorHAnsi"/>
          <w:color w:val="000000"/>
        </w:rPr>
        <w:t>W przypadku wspólnego ubiegania się o zamówienie przez Wykonawców:</w:t>
      </w:r>
    </w:p>
    <w:p w14:paraId="051D76B9" w14:textId="6451D3BA" w:rsidR="00807521" w:rsidRPr="004716B7" w:rsidRDefault="00807521" w:rsidP="00D31387">
      <w:pPr>
        <w:autoSpaceDE w:val="0"/>
        <w:autoSpaceDN w:val="0"/>
        <w:adjustRightInd w:val="0"/>
        <w:spacing w:line="276" w:lineRule="auto"/>
        <w:jc w:val="both"/>
        <w:rPr>
          <w:rFonts w:cstheme="minorHAnsi"/>
        </w:rPr>
      </w:pPr>
      <w:r w:rsidRPr="004716B7">
        <w:rPr>
          <w:rFonts w:cstheme="minorHAnsi"/>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4716B7" w:rsidRDefault="00807521" w:rsidP="00807521">
      <w:pPr>
        <w:autoSpaceDE w:val="0"/>
        <w:autoSpaceDN w:val="0"/>
        <w:adjustRightInd w:val="0"/>
        <w:spacing w:before="240" w:line="276" w:lineRule="auto"/>
        <w:jc w:val="both"/>
        <w:rPr>
          <w:rFonts w:cstheme="minorHAnsi"/>
        </w:rPr>
      </w:pPr>
      <w:r w:rsidRPr="004716B7">
        <w:rPr>
          <w:rFonts w:cstheme="minorHAnsi"/>
        </w:rPr>
        <w:t>- wykonawcy wspólnie ubiegający się o udzielenie zamówienia dołączają do oferty oświadczenie, z którego wynika, które roboty budowlane, dostawy lub usługi wykonają poszczególni wykonawcy;</w:t>
      </w:r>
    </w:p>
    <w:p w14:paraId="2958550D" w14:textId="77777777" w:rsidR="000D719C" w:rsidRPr="004716B7" w:rsidRDefault="000D719C" w:rsidP="00041214">
      <w:pPr>
        <w:autoSpaceDE w:val="0"/>
        <w:autoSpaceDN w:val="0"/>
        <w:adjustRightInd w:val="0"/>
        <w:spacing w:after="0" w:line="240" w:lineRule="auto"/>
        <w:jc w:val="both"/>
        <w:rPr>
          <w:rFonts w:cstheme="minorHAnsi"/>
          <w:color w:val="000000"/>
        </w:rPr>
      </w:pPr>
    </w:p>
    <w:p w14:paraId="4AA2972B" w14:textId="0AD55416" w:rsidR="00041214" w:rsidRPr="004716B7" w:rsidRDefault="00041214" w:rsidP="00B3761F">
      <w:pPr>
        <w:autoSpaceDE w:val="0"/>
        <w:autoSpaceDN w:val="0"/>
        <w:adjustRightInd w:val="0"/>
        <w:spacing w:after="0" w:line="276" w:lineRule="auto"/>
        <w:jc w:val="both"/>
        <w:rPr>
          <w:rFonts w:cstheme="minorHAnsi"/>
          <w:b/>
          <w:bCs/>
          <w:color w:val="000000"/>
        </w:rPr>
      </w:pPr>
      <w:r w:rsidRPr="004716B7">
        <w:rPr>
          <w:rFonts w:cstheme="minorHAnsi"/>
          <w:b/>
          <w:bCs/>
          <w:color w:val="000000"/>
        </w:rPr>
        <w:t>13. INFORMACJE O SPOSOBIE POROZUMIEWANIA SIĘ ZAMAWIAJĄCEGO Z</w:t>
      </w:r>
      <w:r w:rsidR="000D719C" w:rsidRPr="004716B7">
        <w:rPr>
          <w:rFonts w:cstheme="minorHAnsi"/>
          <w:b/>
          <w:bCs/>
          <w:color w:val="000000"/>
        </w:rPr>
        <w:t xml:space="preserve"> </w:t>
      </w:r>
      <w:r w:rsidRPr="004716B7">
        <w:rPr>
          <w:rFonts w:cstheme="minorHAnsi"/>
          <w:b/>
          <w:bCs/>
          <w:color w:val="000000"/>
        </w:rPr>
        <w:t>WYKONAWCAMI</w:t>
      </w:r>
      <w:r w:rsidR="002C08A6">
        <w:rPr>
          <w:rFonts w:cstheme="minorHAnsi"/>
          <w:b/>
          <w:bCs/>
          <w:color w:val="000000"/>
        </w:rPr>
        <w:t xml:space="preserve"> </w:t>
      </w:r>
    </w:p>
    <w:p w14:paraId="2E176C62" w14:textId="77777777" w:rsidR="005F1978" w:rsidRPr="004716B7" w:rsidRDefault="005F1978" w:rsidP="005F1978">
      <w:pPr>
        <w:autoSpaceDE w:val="0"/>
        <w:autoSpaceDN w:val="0"/>
        <w:adjustRightInd w:val="0"/>
        <w:spacing w:before="240" w:after="0" w:line="276" w:lineRule="auto"/>
        <w:jc w:val="both"/>
        <w:rPr>
          <w:rFonts w:cstheme="minorHAnsi"/>
          <w:color w:val="000000"/>
        </w:rPr>
      </w:pPr>
      <w:r w:rsidRPr="004716B7">
        <w:rPr>
          <w:rFonts w:cstheme="minorHAnsi"/>
        </w:rPr>
        <w:t>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3A5C271"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4716B7">
        <w:rPr>
          <w:rFonts w:cstheme="minorHAnsi"/>
          <w:color w:val="000000"/>
        </w:rPr>
        <w:t>kwalifikowanym podpisem elektronicznym, podpisem zaufanym lub elektronicznym podpisem osobistym.</w:t>
      </w:r>
    </w:p>
    <w:p w14:paraId="192156E6" w14:textId="77777777" w:rsidR="005F1978" w:rsidRPr="004716B7" w:rsidRDefault="005F1978" w:rsidP="005F1978">
      <w:pPr>
        <w:autoSpaceDE w:val="0"/>
        <w:autoSpaceDN w:val="0"/>
        <w:adjustRightInd w:val="0"/>
        <w:spacing w:before="240" w:after="0" w:line="276" w:lineRule="auto"/>
        <w:jc w:val="both"/>
        <w:rPr>
          <w:rFonts w:cstheme="minorHAnsi"/>
          <w:color w:val="FF0000"/>
        </w:rPr>
      </w:pPr>
      <w:r w:rsidRPr="004716B7">
        <w:rPr>
          <w:rFonts w:cstheme="minorHAnsi"/>
        </w:rPr>
        <w:t xml:space="preserve">    13.3. Komunikacja w postępowaniu odbywa się za pośrednictwem </w:t>
      </w:r>
      <w:bookmarkStart w:id="12" w:name="_Hlk72839132"/>
      <w:r w:rsidRPr="004716B7">
        <w:rPr>
          <w:rFonts w:cstheme="minorHAnsi"/>
        </w:rPr>
        <w:t xml:space="preserve">Platformy zakupowej pod adresem        </w:t>
      </w:r>
      <w:bookmarkStart w:id="13" w:name="_Hlk71197348"/>
      <w:r w:rsidRPr="004716B7">
        <w:fldChar w:fldCharType="begin"/>
      </w:r>
      <w:r w:rsidRPr="004716B7">
        <w:rPr>
          <w:rFonts w:cstheme="minorHAnsi"/>
          <w:b/>
          <w:bCs/>
        </w:rPr>
        <w:instrText xml:space="preserve"> HYPERLINK "https://platformazakupowa.pl/sp_golub_dobrzyn" </w:instrText>
      </w:r>
      <w:r w:rsidRPr="004716B7">
        <w:fldChar w:fldCharType="separate"/>
      </w:r>
      <w:r w:rsidRPr="004716B7">
        <w:rPr>
          <w:rStyle w:val="Hipercze"/>
          <w:rFonts w:cstheme="minorHAnsi"/>
          <w:b/>
          <w:bCs/>
          <w:color w:val="auto"/>
          <w:u w:val="none"/>
        </w:rPr>
        <w:t>https://platformazakupowa.pl/sp_golub_dobrzyn</w:t>
      </w:r>
      <w:r w:rsidRPr="004716B7">
        <w:rPr>
          <w:rStyle w:val="Hipercze"/>
          <w:rFonts w:cstheme="minorHAnsi"/>
          <w:b/>
          <w:bCs/>
          <w:color w:val="auto"/>
          <w:u w:val="none"/>
        </w:rPr>
        <w:fldChar w:fldCharType="end"/>
      </w:r>
      <w:bookmarkEnd w:id="13"/>
    </w:p>
    <w:bookmarkEnd w:id="12"/>
    <w:p w14:paraId="2F0F73F9" w14:textId="5848D2A5"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13.4. W przypadku awarii platformy, Zamawiający może kontaktować się z Wykonawcami za         pośrednictwem poczty elektronicznej – email: </w:t>
      </w:r>
      <w:r w:rsidR="007833E4" w:rsidRPr="004716B7">
        <w:rPr>
          <w:rFonts w:cstheme="minorHAnsi"/>
        </w:rPr>
        <w:t>m.nowak</w:t>
      </w:r>
      <w:r w:rsidRPr="004716B7">
        <w:rPr>
          <w:rFonts w:cstheme="minorHAnsi"/>
        </w:rPr>
        <w:t>@golub-dobrzyn.com.pl</w:t>
      </w:r>
      <w:r w:rsidRPr="004716B7">
        <w:rPr>
          <w:rFonts w:cstheme="minorHAnsi"/>
          <w:color w:val="FF0000"/>
        </w:rPr>
        <w:t xml:space="preserve"> </w:t>
      </w:r>
      <w:r w:rsidRPr="004716B7">
        <w:rPr>
          <w:rFonts w:cstheme="minorHAnsi"/>
        </w:rPr>
        <w:t xml:space="preserve">a wszelkie informacje odnośnie postępowania zostaną umieszczone na stronie internetowej zamawiającego:  </w:t>
      </w:r>
      <w:r w:rsidRPr="004716B7">
        <w:rPr>
          <w:rFonts w:eastAsia="Times New Roman" w:cstheme="minorHAnsi"/>
          <w:lang w:eastAsia="zh-CN"/>
        </w:rPr>
        <w:t xml:space="preserve">            http://www.bip.golub-dobrzyn.com.pl.</w:t>
      </w:r>
    </w:p>
    <w:p w14:paraId="7EE0D6B1"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13.5. Regulamin korzystania z Platformy Zakupowej znajduje się pod adresem:        </w:t>
      </w:r>
      <w:hyperlink r:id="rId10" w:history="1">
        <w:r w:rsidRPr="004716B7">
          <w:rPr>
            <w:rStyle w:val="Hipercze"/>
            <w:rFonts w:cstheme="minorHAnsi"/>
          </w:rPr>
          <w:t>https://platformazakupowa.pl/strona/1-regulamin</w:t>
        </w:r>
      </w:hyperlink>
    </w:p>
    <w:p w14:paraId="12995032"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4716B7">
          <w:rPr>
            <w:rStyle w:val="Hipercze"/>
            <w:rFonts w:cstheme="minorHAnsi"/>
          </w:rPr>
          <w:t>http://platformazakupowa.pl/strona/45-instrukcje</w:t>
        </w:r>
      </w:hyperlink>
    </w:p>
    <w:p w14:paraId="1EA64670" w14:textId="77777777" w:rsidR="005F1978" w:rsidRPr="004716B7" w:rsidRDefault="005F1978" w:rsidP="005F1978">
      <w:pPr>
        <w:autoSpaceDE w:val="0"/>
        <w:autoSpaceDN w:val="0"/>
        <w:adjustRightInd w:val="0"/>
        <w:spacing w:before="240" w:after="0" w:line="276" w:lineRule="auto"/>
        <w:jc w:val="both"/>
        <w:rPr>
          <w:rFonts w:cstheme="minorHAnsi"/>
        </w:rPr>
      </w:pPr>
      <w:r w:rsidRPr="004716B7">
        <w:rPr>
          <w:rFonts w:cstheme="minorHAnsi"/>
        </w:rPr>
        <w:lastRenderedPageBreak/>
        <w:t xml:space="preserve">    13.7.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rozdzielczości ekranu 1024x768 pikseli.</w:t>
      </w:r>
    </w:p>
    <w:p w14:paraId="49640066" w14:textId="7B70EE17" w:rsidR="00041214" w:rsidRPr="004716B7" w:rsidRDefault="00041214" w:rsidP="00704BB2">
      <w:pPr>
        <w:autoSpaceDE w:val="0"/>
        <w:autoSpaceDN w:val="0"/>
        <w:adjustRightInd w:val="0"/>
        <w:spacing w:before="240" w:line="240" w:lineRule="auto"/>
        <w:jc w:val="both"/>
        <w:rPr>
          <w:rFonts w:cstheme="minorHAnsi"/>
          <w:b/>
          <w:bCs/>
          <w:color w:val="000000"/>
        </w:rPr>
      </w:pPr>
      <w:r w:rsidRPr="004716B7">
        <w:rPr>
          <w:rFonts w:cstheme="minorHAnsi"/>
          <w:b/>
          <w:bCs/>
          <w:color w:val="000000"/>
        </w:rPr>
        <w:t>14. OPIS SPOSOBU UDZIELANIA WYJA</w:t>
      </w:r>
      <w:r w:rsidR="00C27614" w:rsidRPr="004716B7">
        <w:rPr>
          <w:rFonts w:cstheme="minorHAnsi"/>
          <w:b/>
          <w:bCs/>
          <w:color w:val="000000"/>
        </w:rPr>
        <w:t>Ś</w:t>
      </w:r>
      <w:r w:rsidRPr="004716B7">
        <w:rPr>
          <w:rFonts w:cstheme="minorHAnsi"/>
          <w:b/>
          <w:bCs/>
          <w:color w:val="000000"/>
        </w:rPr>
        <w:t>NIEŃ TRESCI SWZ</w:t>
      </w:r>
      <w:r w:rsidR="002C08A6">
        <w:rPr>
          <w:rFonts w:cstheme="minorHAnsi"/>
          <w:b/>
          <w:bCs/>
          <w:color w:val="000000"/>
        </w:rPr>
        <w:t xml:space="preserve"> – dot. wszystkich części postępowania</w:t>
      </w:r>
    </w:p>
    <w:p w14:paraId="22B1DE6E" w14:textId="134DCEA6" w:rsidR="00041214" w:rsidRPr="004716B7" w:rsidRDefault="00041214" w:rsidP="00704BB2">
      <w:pPr>
        <w:autoSpaceDE w:val="0"/>
        <w:autoSpaceDN w:val="0"/>
        <w:adjustRightInd w:val="0"/>
        <w:spacing w:before="240" w:line="276" w:lineRule="auto"/>
        <w:jc w:val="both"/>
        <w:rPr>
          <w:rFonts w:cstheme="minorHAnsi"/>
          <w:color w:val="000000" w:themeColor="text1"/>
        </w:rPr>
      </w:pPr>
      <w:r w:rsidRPr="004716B7">
        <w:rPr>
          <w:rFonts w:cstheme="minorHAnsi"/>
          <w:color w:val="000000" w:themeColor="text1"/>
        </w:rPr>
        <w:t>14.1. Wykonawca może zwrócić się do Zamawiającego z wnioskiem o wyjaśnienie</w:t>
      </w:r>
      <w:r w:rsidR="004D556D" w:rsidRPr="004716B7">
        <w:rPr>
          <w:rFonts w:cstheme="minorHAnsi"/>
          <w:color w:val="000000" w:themeColor="text1"/>
        </w:rPr>
        <w:t xml:space="preserve"> </w:t>
      </w:r>
      <w:r w:rsidRPr="004716B7">
        <w:rPr>
          <w:rFonts w:cstheme="minorHAnsi"/>
          <w:color w:val="000000" w:themeColor="text1"/>
        </w:rPr>
        <w:t>treści SWZ, przekazanym za pośrednictwem Platformy.</w:t>
      </w:r>
    </w:p>
    <w:p w14:paraId="3FFD882C" w14:textId="56237537"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14.2. Zamawiający udzieli wyjaśnień niezwłocznie, jednak nie później niż na 2 dni</w:t>
      </w:r>
      <w:r w:rsidR="004D556D" w:rsidRPr="004716B7">
        <w:rPr>
          <w:rFonts w:cstheme="minorHAnsi"/>
          <w:color w:val="000000" w:themeColor="text1"/>
        </w:rPr>
        <w:t xml:space="preserve"> </w:t>
      </w:r>
      <w:r w:rsidRPr="004716B7">
        <w:rPr>
          <w:rFonts w:cstheme="minorHAnsi"/>
          <w:color w:val="000000" w:themeColor="text1"/>
        </w:rPr>
        <w:t>przed upływem terminu składania ofert, pod warunkiem, że wniosek</w:t>
      </w:r>
      <w:r w:rsidR="004D556D" w:rsidRPr="004716B7">
        <w:rPr>
          <w:rFonts w:cstheme="minorHAnsi"/>
          <w:color w:val="000000" w:themeColor="text1"/>
        </w:rPr>
        <w:t xml:space="preserve"> </w:t>
      </w:r>
      <w:r w:rsidRPr="004716B7">
        <w:rPr>
          <w:rFonts w:cstheme="minorHAnsi"/>
          <w:color w:val="000000" w:themeColor="text1"/>
        </w:rPr>
        <w:t>o wyjaśnienie treści SWZ wpłynął do Zamawiającego nie później niż na 4 dni</w:t>
      </w:r>
      <w:r w:rsidR="004D556D" w:rsidRPr="004716B7">
        <w:rPr>
          <w:rFonts w:cstheme="minorHAnsi"/>
          <w:color w:val="000000" w:themeColor="text1"/>
        </w:rPr>
        <w:t xml:space="preserve"> </w:t>
      </w:r>
      <w:r w:rsidRPr="004716B7">
        <w:rPr>
          <w:rFonts w:cstheme="minorHAnsi"/>
          <w:color w:val="000000" w:themeColor="text1"/>
        </w:rPr>
        <w:t>przed upływem terminu składania ofert.</w:t>
      </w:r>
    </w:p>
    <w:p w14:paraId="3899B864" w14:textId="7A954C54"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14.3. Jeżeli wniosek o wyjaśnienie treści SWZ nie wpłynie w terminie, o którym mowa</w:t>
      </w:r>
      <w:r w:rsidR="004D556D" w:rsidRPr="004716B7">
        <w:rPr>
          <w:rFonts w:cstheme="minorHAnsi"/>
          <w:color w:val="000000" w:themeColor="text1"/>
        </w:rPr>
        <w:t xml:space="preserve"> </w:t>
      </w:r>
      <w:r w:rsidRPr="004716B7">
        <w:rPr>
          <w:rFonts w:cstheme="minorHAnsi"/>
          <w:color w:val="000000" w:themeColor="text1"/>
        </w:rPr>
        <w:t>w punkcie powyżej, Zamawiający nie ma obowiązku udzielania wyjaśnień SWZ.</w:t>
      </w:r>
    </w:p>
    <w:p w14:paraId="4CED68BD" w14:textId="6B5A569B"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14.4. Przedłużenie terminu składania ofert, nie wpływa na bieg terminu składania</w:t>
      </w:r>
      <w:r w:rsidR="004D556D" w:rsidRPr="004716B7">
        <w:rPr>
          <w:rFonts w:cstheme="minorHAnsi"/>
          <w:color w:val="000000" w:themeColor="text1"/>
        </w:rPr>
        <w:t xml:space="preserve"> </w:t>
      </w:r>
      <w:r w:rsidRPr="004716B7">
        <w:rPr>
          <w:rFonts w:cstheme="minorHAnsi"/>
          <w:color w:val="000000" w:themeColor="text1"/>
        </w:rPr>
        <w:t>wniosku o wyjaśnienie treści SWZ.</w:t>
      </w:r>
    </w:p>
    <w:p w14:paraId="5B301422" w14:textId="7C56F682"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14.5. Treść zapytań wraz z wyjaśnieniami Zamawiający udostępni na stronie</w:t>
      </w:r>
      <w:r w:rsidR="004D556D" w:rsidRPr="004716B7">
        <w:rPr>
          <w:rFonts w:cstheme="minorHAnsi"/>
          <w:color w:val="000000" w:themeColor="text1"/>
        </w:rPr>
        <w:t xml:space="preserve"> </w:t>
      </w:r>
      <w:r w:rsidRPr="004716B7">
        <w:rPr>
          <w:rFonts w:cstheme="minorHAnsi"/>
          <w:color w:val="000000" w:themeColor="text1"/>
        </w:rPr>
        <w:t>internetowej prowadzonego postępowania, bez ujawniania źródła zapytania.</w:t>
      </w:r>
    </w:p>
    <w:p w14:paraId="23EABCF5" w14:textId="6D749001" w:rsidR="00041214" w:rsidRPr="004716B7" w:rsidRDefault="00041214" w:rsidP="00AD4DE2">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14.6. W uzasadnionych przypadkach Zamawiający może przed upływem terminu</w:t>
      </w:r>
      <w:r w:rsidR="004D556D" w:rsidRPr="004716B7">
        <w:rPr>
          <w:rFonts w:cstheme="minorHAnsi"/>
          <w:color w:val="000000" w:themeColor="text1"/>
        </w:rPr>
        <w:t xml:space="preserve"> </w:t>
      </w:r>
      <w:r w:rsidRPr="004716B7">
        <w:rPr>
          <w:rFonts w:cstheme="minorHAnsi"/>
          <w:color w:val="000000" w:themeColor="text1"/>
        </w:rPr>
        <w:t>składania ofert zmienić treść SWZ. Dokonaną zmianę treści SWZ Zamawiający</w:t>
      </w:r>
      <w:r w:rsidR="004D556D" w:rsidRPr="004716B7">
        <w:rPr>
          <w:rFonts w:cstheme="minorHAnsi"/>
          <w:color w:val="000000" w:themeColor="text1"/>
        </w:rPr>
        <w:t xml:space="preserve"> </w:t>
      </w:r>
      <w:r w:rsidRPr="004716B7">
        <w:rPr>
          <w:rFonts w:cstheme="minorHAnsi"/>
          <w:color w:val="000000" w:themeColor="text1"/>
        </w:rPr>
        <w:t>udostępni na stronie internetowej prowadzonego postępowania.</w:t>
      </w:r>
    </w:p>
    <w:p w14:paraId="7F5FB7E6" w14:textId="77777777" w:rsidR="00041214" w:rsidRPr="004716B7" w:rsidRDefault="00041214" w:rsidP="00C27614">
      <w:pPr>
        <w:autoSpaceDE w:val="0"/>
        <w:autoSpaceDN w:val="0"/>
        <w:adjustRightInd w:val="0"/>
        <w:spacing w:line="240" w:lineRule="auto"/>
        <w:jc w:val="both"/>
        <w:rPr>
          <w:rFonts w:cstheme="minorHAnsi"/>
          <w:b/>
          <w:bCs/>
          <w:color w:val="000000"/>
        </w:rPr>
      </w:pPr>
      <w:r w:rsidRPr="004716B7">
        <w:rPr>
          <w:rFonts w:cstheme="minorHAnsi"/>
          <w:b/>
          <w:bCs/>
          <w:color w:val="000000"/>
        </w:rPr>
        <w:t>15. WYMAGANIA DOTYCZĄCE WADIUM</w:t>
      </w:r>
    </w:p>
    <w:p w14:paraId="2E810010" w14:textId="4F0E1D41" w:rsidR="00B9344A" w:rsidRPr="004716B7" w:rsidRDefault="00041214" w:rsidP="009A0100">
      <w:pPr>
        <w:autoSpaceDE w:val="0"/>
        <w:autoSpaceDN w:val="0"/>
        <w:adjustRightInd w:val="0"/>
        <w:spacing w:line="276" w:lineRule="auto"/>
        <w:jc w:val="both"/>
        <w:rPr>
          <w:rFonts w:cstheme="minorHAnsi"/>
          <w:color w:val="000000"/>
        </w:rPr>
      </w:pPr>
      <w:r w:rsidRPr="004716B7">
        <w:rPr>
          <w:rFonts w:cstheme="minorHAnsi"/>
          <w:color w:val="000000"/>
        </w:rPr>
        <w:t>15.1.</w:t>
      </w:r>
      <w:r w:rsidR="005257F8" w:rsidRPr="004716B7">
        <w:rPr>
          <w:rFonts w:cstheme="minorHAnsi"/>
          <w:color w:val="000000"/>
        </w:rPr>
        <w:t xml:space="preserve"> </w:t>
      </w:r>
      <w:r w:rsidR="009A0100" w:rsidRPr="004716B7">
        <w:rPr>
          <w:rFonts w:cstheme="minorHAnsi"/>
          <w:color w:val="000000"/>
        </w:rPr>
        <w:t>Zamawiający nie wymaga złożenia wadium</w:t>
      </w:r>
      <w:r w:rsidR="00935394" w:rsidRPr="004716B7">
        <w:rPr>
          <w:rFonts w:cstheme="minorHAnsi"/>
          <w:color w:val="000000"/>
        </w:rPr>
        <w:t xml:space="preserve"> dla żadnej części postępowania</w:t>
      </w:r>
      <w:r w:rsidR="00876DDF" w:rsidRPr="004716B7">
        <w:rPr>
          <w:rFonts w:cstheme="minorHAnsi"/>
          <w:color w:val="000000"/>
        </w:rPr>
        <w:t>.</w:t>
      </w:r>
    </w:p>
    <w:p w14:paraId="627616CF" w14:textId="3F48BD9C" w:rsidR="00041214" w:rsidRPr="004716B7" w:rsidRDefault="00041214" w:rsidP="00A82B23">
      <w:pPr>
        <w:autoSpaceDE w:val="0"/>
        <w:autoSpaceDN w:val="0"/>
        <w:adjustRightInd w:val="0"/>
        <w:spacing w:line="276" w:lineRule="auto"/>
        <w:jc w:val="both"/>
        <w:rPr>
          <w:rFonts w:cstheme="minorHAnsi"/>
          <w:b/>
          <w:bCs/>
          <w:color w:val="000000"/>
        </w:rPr>
      </w:pPr>
      <w:r w:rsidRPr="004716B7">
        <w:rPr>
          <w:rFonts w:cstheme="minorHAnsi"/>
          <w:b/>
          <w:bCs/>
          <w:color w:val="000000"/>
        </w:rPr>
        <w:t>16. TERMIN ZWIĄZANIA OFERTĄ</w:t>
      </w:r>
      <w:r w:rsidR="002C08A6">
        <w:rPr>
          <w:rFonts w:cstheme="minorHAnsi"/>
          <w:b/>
          <w:bCs/>
          <w:color w:val="000000"/>
        </w:rPr>
        <w:t xml:space="preserve"> – dot. wszystkich części postępowania</w:t>
      </w:r>
    </w:p>
    <w:p w14:paraId="6E62F5F5" w14:textId="2D7094E0" w:rsidR="0081400E" w:rsidRPr="004716B7" w:rsidRDefault="0081400E" w:rsidP="0081400E">
      <w:pPr>
        <w:autoSpaceDE w:val="0"/>
        <w:autoSpaceDN w:val="0"/>
        <w:adjustRightInd w:val="0"/>
        <w:spacing w:line="276" w:lineRule="auto"/>
        <w:jc w:val="both"/>
        <w:rPr>
          <w:rFonts w:cstheme="minorHAnsi"/>
        </w:rPr>
      </w:pPr>
      <w:r w:rsidRPr="003C2DFD">
        <w:rPr>
          <w:rFonts w:cstheme="minorHAnsi"/>
        </w:rPr>
        <w:t>16.1. Wykonawca jest związany ofertą do dnia</w:t>
      </w:r>
      <w:r w:rsidRPr="003C2DFD">
        <w:rPr>
          <w:rFonts w:cstheme="minorHAnsi"/>
          <w:b/>
          <w:bCs/>
        </w:rPr>
        <w:t xml:space="preserve">: </w:t>
      </w:r>
      <w:r w:rsidR="00201EF9" w:rsidRPr="003C2DFD">
        <w:rPr>
          <w:rFonts w:cstheme="minorHAnsi"/>
          <w:b/>
          <w:bCs/>
        </w:rPr>
        <w:t>0</w:t>
      </w:r>
      <w:r w:rsidR="003C2DFD" w:rsidRPr="003C2DFD">
        <w:rPr>
          <w:rFonts w:cstheme="minorHAnsi"/>
          <w:b/>
          <w:bCs/>
        </w:rPr>
        <w:t>8</w:t>
      </w:r>
      <w:r w:rsidR="00201EF9" w:rsidRPr="003C2DFD">
        <w:rPr>
          <w:rFonts w:cstheme="minorHAnsi"/>
          <w:b/>
          <w:bCs/>
        </w:rPr>
        <w:t>.</w:t>
      </w:r>
      <w:r w:rsidR="00393D05" w:rsidRPr="003C2DFD">
        <w:rPr>
          <w:rFonts w:cstheme="minorHAnsi"/>
          <w:b/>
          <w:bCs/>
        </w:rPr>
        <w:t>0</w:t>
      </w:r>
      <w:r w:rsidR="003C2DFD" w:rsidRPr="003C2DFD">
        <w:rPr>
          <w:rFonts w:cstheme="minorHAnsi"/>
          <w:b/>
          <w:bCs/>
        </w:rPr>
        <w:t>5</w:t>
      </w:r>
      <w:r w:rsidR="00201EF9" w:rsidRPr="003C2DFD">
        <w:rPr>
          <w:rFonts w:cstheme="minorHAnsi"/>
          <w:b/>
          <w:bCs/>
        </w:rPr>
        <w:t>.</w:t>
      </w:r>
      <w:r w:rsidRPr="003C2DFD">
        <w:rPr>
          <w:rFonts w:cstheme="minorHAnsi"/>
          <w:b/>
          <w:bCs/>
        </w:rPr>
        <w:t>202</w:t>
      </w:r>
      <w:r w:rsidR="003C2DFD" w:rsidRPr="003C2DFD">
        <w:rPr>
          <w:rFonts w:cstheme="minorHAnsi"/>
          <w:b/>
          <w:bCs/>
        </w:rPr>
        <w:t>5</w:t>
      </w:r>
      <w:r w:rsidRPr="003C2DFD">
        <w:rPr>
          <w:rFonts w:cstheme="minorHAnsi"/>
          <w:b/>
          <w:bCs/>
        </w:rPr>
        <w:t>r.,</w:t>
      </w:r>
      <w:r w:rsidRPr="003C2DFD">
        <w:rPr>
          <w:rFonts w:cstheme="minorHAnsi"/>
        </w:rPr>
        <w:t xml:space="preserve"> przy czym pierwszym dniem terminu związania ofertą jest dzień, w którym upływa termin składania ofert</w:t>
      </w:r>
      <w:r w:rsidR="007833E4" w:rsidRPr="003C2DFD">
        <w:rPr>
          <w:rFonts w:cstheme="minorHAnsi"/>
        </w:rPr>
        <w:t>.</w:t>
      </w:r>
    </w:p>
    <w:p w14:paraId="0AD8CA56" w14:textId="1A32EFD0" w:rsidR="0081400E" w:rsidRPr="004716B7" w:rsidRDefault="0081400E" w:rsidP="0081400E">
      <w:pPr>
        <w:autoSpaceDE w:val="0"/>
        <w:autoSpaceDN w:val="0"/>
        <w:adjustRightInd w:val="0"/>
        <w:spacing w:line="276" w:lineRule="auto"/>
        <w:jc w:val="both"/>
        <w:rPr>
          <w:rFonts w:cstheme="minorHAnsi"/>
        </w:rPr>
      </w:pPr>
      <w:r w:rsidRPr="004716B7">
        <w:rPr>
          <w:rFonts w:cstheme="minorHAnsi"/>
        </w:rPr>
        <w:t>16.2. W przypadku gdy wybór najkorzystniejszej oferty nie nastąpi przed upływem terminu związania</w:t>
      </w:r>
      <w:r w:rsidR="007833E4" w:rsidRPr="004716B7">
        <w:rPr>
          <w:rFonts w:cstheme="minorHAnsi"/>
        </w:rPr>
        <w:t xml:space="preserve"> </w:t>
      </w:r>
      <w:r w:rsidRPr="004716B7">
        <w:rPr>
          <w:rFonts w:cstheme="minorHAnsi"/>
        </w:rPr>
        <w:t>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457FCA26" w:rsidR="0081400E" w:rsidRPr="004716B7" w:rsidRDefault="0081400E" w:rsidP="0081400E">
      <w:pPr>
        <w:autoSpaceDE w:val="0"/>
        <w:autoSpaceDN w:val="0"/>
        <w:adjustRightInd w:val="0"/>
        <w:spacing w:line="276" w:lineRule="auto"/>
        <w:jc w:val="both"/>
        <w:rPr>
          <w:rFonts w:cstheme="minorHAnsi"/>
        </w:rPr>
      </w:pPr>
      <w:r w:rsidRPr="004716B7">
        <w:rPr>
          <w:rFonts w:cstheme="minorHAnsi"/>
        </w:rPr>
        <w:t>16. 3. Przedłużenie terminu związania ofertą, o którym mowa w ust. 2, wymaga złożenia przez Wykonawcę pisemnego oświadczenia o wyrażeniu zgody na przedłużenie terminu związania ofertą.</w:t>
      </w:r>
    </w:p>
    <w:p w14:paraId="7A2F66CA" w14:textId="77777777" w:rsidR="0071149C" w:rsidRDefault="0071149C" w:rsidP="00041214">
      <w:pPr>
        <w:autoSpaceDE w:val="0"/>
        <w:autoSpaceDN w:val="0"/>
        <w:adjustRightInd w:val="0"/>
        <w:spacing w:after="0" w:line="240" w:lineRule="auto"/>
        <w:jc w:val="both"/>
        <w:rPr>
          <w:rFonts w:cstheme="minorHAnsi"/>
          <w:color w:val="000000"/>
        </w:rPr>
      </w:pPr>
    </w:p>
    <w:p w14:paraId="19DD07DD" w14:textId="77777777" w:rsidR="005264A4" w:rsidRDefault="005264A4" w:rsidP="00041214">
      <w:pPr>
        <w:autoSpaceDE w:val="0"/>
        <w:autoSpaceDN w:val="0"/>
        <w:adjustRightInd w:val="0"/>
        <w:spacing w:after="0" w:line="240" w:lineRule="auto"/>
        <w:jc w:val="both"/>
        <w:rPr>
          <w:rFonts w:cstheme="minorHAnsi"/>
          <w:color w:val="000000"/>
        </w:rPr>
      </w:pPr>
    </w:p>
    <w:p w14:paraId="249D3AF8" w14:textId="77777777" w:rsidR="005264A4" w:rsidRPr="004716B7" w:rsidRDefault="005264A4" w:rsidP="00041214">
      <w:pPr>
        <w:autoSpaceDE w:val="0"/>
        <w:autoSpaceDN w:val="0"/>
        <w:adjustRightInd w:val="0"/>
        <w:spacing w:after="0" w:line="240" w:lineRule="auto"/>
        <w:jc w:val="both"/>
        <w:rPr>
          <w:rFonts w:cstheme="minorHAnsi"/>
          <w:color w:val="000000"/>
        </w:rPr>
      </w:pPr>
    </w:p>
    <w:p w14:paraId="3E115301" w14:textId="3D57581A" w:rsidR="00041214" w:rsidRPr="004716B7" w:rsidRDefault="00041214" w:rsidP="00C27614">
      <w:pPr>
        <w:autoSpaceDE w:val="0"/>
        <w:autoSpaceDN w:val="0"/>
        <w:adjustRightInd w:val="0"/>
        <w:spacing w:line="240" w:lineRule="auto"/>
        <w:jc w:val="both"/>
        <w:rPr>
          <w:rFonts w:cstheme="minorHAnsi"/>
          <w:b/>
          <w:bCs/>
          <w:color w:val="000000"/>
        </w:rPr>
      </w:pPr>
      <w:r w:rsidRPr="004716B7">
        <w:rPr>
          <w:rFonts w:cstheme="minorHAnsi"/>
          <w:b/>
          <w:bCs/>
          <w:color w:val="000000"/>
        </w:rPr>
        <w:lastRenderedPageBreak/>
        <w:t>17. OPIS SPOSOBU PRZYGOTOWYWANIA OFERT</w:t>
      </w:r>
      <w:r w:rsidR="002C08A6">
        <w:rPr>
          <w:rFonts w:cstheme="minorHAnsi"/>
          <w:b/>
          <w:bCs/>
          <w:color w:val="000000"/>
        </w:rPr>
        <w:t xml:space="preserve"> – dot. wszystkich części postępowania</w:t>
      </w:r>
    </w:p>
    <w:p w14:paraId="39AA1A77" w14:textId="27C194E4" w:rsidR="00041214" w:rsidRPr="004716B7" w:rsidRDefault="00041214" w:rsidP="008536F7">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17.1.</w:t>
      </w:r>
      <w:r w:rsidR="004D556D" w:rsidRPr="004716B7">
        <w:rPr>
          <w:rFonts w:cstheme="minorHAnsi"/>
          <w:color w:val="000000" w:themeColor="text1"/>
        </w:rPr>
        <w:t xml:space="preserve"> </w:t>
      </w:r>
      <w:r w:rsidRPr="004716B7">
        <w:rPr>
          <w:rFonts w:cstheme="minorHAnsi"/>
          <w:color w:val="000000" w:themeColor="text1"/>
        </w:rPr>
        <w:t>Wykonawca może złożyć tylko jedną ofertę.</w:t>
      </w:r>
    </w:p>
    <w:p w14:paraId="4468674A" w14:textId="03EEF117" w:rsidR="00041214" w:rsidRPr="004716B7" w:rsidRDefault="00041214" w:rsidP="008536F7">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17.2.</w:t>
      </w:r>
      <w:r w:rsidR="004D556D" w:rsidRPr="004716B7">
        <w:rPr>
          <w:rFonts w:cstheme="minorHAnsi"/>
          <w:color w:val="000000" w:themeColor="text1"/>
        </w:rPr>
        <w:t xml:space="preserve"> </w:t>
      </w:r>
      <w:r w:rsidRPr="004716B7">
        <w:rPr>
          <w:rFonts w:cstheme="minorHAnsi"/>
          <w:color w:val="000000" w:themeColor="text1"/>
        </w:rPr>
        <w:t>Treść oferty musi być zgodna z wymaganiami Zamawiającego określonymi</w:t>
      </w:r>
      <w:r w:rsidR="004D556D" w:rsidRPr="004716B7">
        <w:rPr>
          <w:rFonts w:cstheme="minorHAnsi"/>
          <w:color w:val="000000" w:themeColor="text1"/>
        </w:rPr>
        <w:t xml:space="preserve"> </w:t>
      </w:r>
      <w:r w:rsidRPr="004716B7">
        <w:rPr>
          <w:rFonts w:cstheme="minorHAnsi"/>
          <w:color w:val="000000" w:themeColor="text1"/>
        </w:rPr>
        <w:t>w niniejszej SWZ.</w:t>
      </w:r>
    </w:p>
    <w:p w14:paraId="7A1C021F" w14:textId="661EDA91" w:rsidR="00041214" w:rsidRPr="004716B7" w:rsidRDefault="00041214" w:rsidP="008536F7">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17.3.</w:t>
      </w:r>
      <w:r w:rsidR="004D556D" w:rsidRPr="004716B7">
        <w:rPr>
          <w:rFonts w:cstheme="minorHAnsi"/>
          <w:color w:val="000000" w:themeColor="text1"/>
        </w:rPr>
        <w:t xml:space="preserve"> </w:t>
      </w:r>
      <w:r w:rsidRPr="004716B7">
        <w:rPr>
          <w:rFonts w:cstheme="minorHAnsi"/>
          <w:color w:val="000000" w:themeColor="text1"/>
        </w:rPr>
        <w:t>Oferta oraz pozostałe oświadczenia i dokumenty, dla których Zamawiający</w:t>
      </w:r>
      <w:r w:rsidR="004D556D" w:rsidRPr="004716B7">
        <w:rPr>
          <w:rFonts w:cstheme="minorHAnsi"/>
          <w:color w:val="000000" w:themeColor="text1"/>
        </w:rPr>
        <w:t xml:space="preserve"> </w:t>
      </w:r>
      <w:r w:rsidRPr="004716B7">
        <w:rPr>
          <w:rFonts w:cstheme="minorHAnsi"/>
          <w:color w:val="000000" w:themeColor="text1"/>
        </w:rPr>
        <w:t>określił wzory w formie formularzy, powinny być sporządzone zgodnie z tymi</w:t>
      </w:r>
      <w:r w:rsidR="004D556D" w:rsidRPr="004716B7">
        <w:rPr>
          <w:rFonts w:cstheme="minorHAnsi"/>
          <w:color w:val="000000" w:themeColor="text1"/>
        </w:rPr>
        <w:t xml:space="preserve"> </w:t>
      </w:r>
      <w:r w:rsidRPr="004716B7">
        <w:rPr>
          <w:rFonts w:cstheme="minorHAnsi"/>
          <w:color w:val="000000" w:themeColor="text1"/>
        </w:rPr>
        <w:t>wzorami.</w:t>
      </w:r>
    </w:p>
    <w:p w14:paraId="45B7AF4F" w14:textId="3E02AE3D" w:rsidR="00612CE2" w:rsidRPr="004716B7" w:rsidRDefault="00041214" w:rsidP="002A3940">
      <w:pPr>
        <w:spacing w:line="276" w:lineRule="auto"/>
        <w:jc w:val="both"/>
        <w:rPr>
          <w:rFonts w:cstheme="minorHAnsi"/>
          <w:color w:val="000000" w:themeColor="text1"/>
        </w:rPr>
      </w:pPr>
      <w:r w:rsidRPr="004716B7">
        <w:rPr>
          <w:rFonts w:cstheme="minorHAnsi"/>
          <w:color w:val="000000" w:themeColor="text1"/>
        </w:rPr>
        <w:t>17.4.</w:t>
      </w:r>
      <w:r w:rsidR="004D556D" w:rsidRPr="004716B7">
        <w:rPr>
          <w:rFonts w:cstheme="minorHAnsi"/>
          <w:color w:val="000000" w:themeColor="text1"/>
        </w:rPr>
        <w:t xml:space="preserve"> </w:t>
      </w:r>
      <w:r w:rsidRPr="004716B7">
        <w:rPr>
          <w:rFonts w:cstheme="minorHAnsi"/>
          <w:color w:val="000000" w:themeColor="text1"/>
        </w:rPr>
        <w:t>Oferta wraz ze stanowiącymi jej integralną część załącznikami musi być</w:t>
      </w:r>
      <w:r w:rsidR="004D556D" w:rsidRPr="004716B7">
        <w:rPr>
          <w:rFonts w:cstheme="minorHAnsi"/>
          <w:color w:val="000000" w:themeColor="text1"/>
        </w:rPr>
        <w:t xml:space="preserve"> </w:t>
      </w:r>
      <w:r w:rsidRPr="004716B7">
        <w:rPr>
          <w:rFonts w:cstheme="minorHAnsi"/>
          <w:color w:val="000000" w:themeColor="text1"/>
        </w:rPr>
        <w:t>sporządzona w języku polskim i złożona pod rygorem nieważności w formie</w:t>
      </w:r>
      <w:r w:rsidR="004D556D" w:rsidRPr="004716B7">
        <w:rPr>
          <w:rFonts w:cstheme="minorHAnsi"/>
          <w:color w:val="000000" w:themeColor="text1"/>
        </w:rPr>
        <w:t xml:space="preserve"> </w:t>
      </w:r>
      <w:r w:rsidRPr="004716B7">
        <w:rPr>
          <w:rFonts w:cstheme="minorHAnsi"/>
          <w:color w:val="000000" w:themeColor="text1"/>
        </w:rPr>
        <w:t>elektronicznej lub w postaci elektronicznej, za pośrednictwem Platformy oraz</w:t>
      </w:r>
      <w:r w:rsidR="004D556D" w:rsidRPr="004716B7">
        <w:rPr>
          <w:rFonts w:cstheme="minorHAnsi"/>
          <w:color w:val="000000" w:themeColor="text1"/>
        </w:rPr>
        <w:t xml:space="preserve"> </w:t>
      </w:r>
      <w:r w:rsidRPr="004716B7">
        <w:rPr>
          <w:rFonts w:cstheme="minorHAnsi"/>
          <w:color w:val="000000" w:themeColor="text1"/>
        </w:rPr>
        <w:t>podpisana kwalifikowanym podpisem elektronicznym, podpisem zaufanym lub</w:t>
      </w:r>
      <w:r w:rsidR="004D556D" w:rsidRPr="004716B7">
        <w:rPr>
          <w:rFonts w:cstheme="minorHAnsi"/>
          <w:color w:val="000000" w:themeColor="text1"/>
        </w:rPr>
        <w:t xml:space="preserve"> </w:t>
      </w:r>
      <w:r w:rsidRPr="004716B7">
        <w:rPr>
          <w:rFonts w:cstheme="minorHAnsi"/>
          <w:color w:val="000000" w:themeColor="text1"/>
        </w:rPr>
        <w:t>podpisem osobistym</w:t>
      </w:r>
      <w:r w:rsidR="00612CE2" w:rsidRPr="004716B7">
        <w:rPr>
          <w:rFonts w:cstheme="minorHAnsi"/>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4716B7">
        <w:rPr>
          <w:rFonts w:cstheme="minorHAnsi"/>
          <w:color w:val="000000" w:themeColor="text1"/>
        </w:rPr>
        <w:t>.</w:t>
      </w:r>
    </w:p>
    <w:p w14:paraId="0F12D558" w14:textId="6AF88991" w:rsidR="00041214" w:rsidRPr="004716B7" w:rsidRDefault="00041214" w:rsidP="002A3940">
      <w:pPr>
        <w:autoSpaceDE w:val="0"/>
        <w:autoSpaceDN w:val="0"/>
        <w:adjustRightInd w:val="0"/>
        <w:spacing w:after="0" w:line="276" w:lineRule="auto"/>
        <w:jc w:val="both"/>
        <w:rPr>
          <w:rFonts w:cstheme="minorHAnsi"/>
          <w:color w:val="000000"/>
        </w:rPr>
      </w:pPr>
      <w:r w:rsidRPr="004716B7">
        <w:rPr>
          <w:rFonts w:cstheme="minorHAnsi"/>
          <w:color w:val="000000"/>
        </w:rPr>
        <w:t>17.5.</w:t>
      </w:r>
      <w:r w:rsidR="004D556D" w:rsidRPr="004716B7">
        <w:rPr>
          <w:rFonts w:cstheme="minorHAnsi"/>
          <w:color w:val="000000"/>
        </w:rPr>
        <w:t xml:space="preserve"> </w:t>
      </w:r>
      <w:r w:rsidRPr="004716B7">
        <w:rPr>
          <w:rFonts w:cstheme="minorHAnsi"/>
          <w:color w:val="000000"/>
        </w:rPr>
        <w:t>Zamawiający informuje, iż zgodnie z art. 18 ust. 3 ustawy Pzp, nie ujawnia się</w:t>
      </w:r>
      <w:r w:rsidR="004D556D" w:rsidRPr="004716B7">
        <w:rPr>
          <w:rFonts w:cstheme="minorHAnsi"/>
          <w:color w:val="000000"/>
        </w:rPr>
        <w:t xml:space="preserve"> </w:t>
      </w:r>
      <w:r w:rsidRPr="004716B7">
        <w:rPr>
          <w:rFonts w:cstheme="minorHAnsi"/>
          <w:color w:val="000000"/>
        </w:rPr>
        <w:t>informacji stanowiących tajemnicę przedsiębiorstwa, w rozumieniu przepisów</w:t>
      </w:r>
      <w:r w:rsidR="004D556D" w:rsidRPr="004716B7">
        <w:rPr>
          <w:rFonts w:cstheme="minorHAnsi"/>
          <w:color w:val="000000"/>
        </w:rPr>
        <w:t xml:space="preserve"> </w:t>
      </w:r>
      <w:r w:rsidRPr="004716B7">
        <w:rPr>
          <w:rFonts w:cstheme="minorHAnsi"/>
          <w:color w:val="000000"/>
        </w:rPr>
        <w:t>ustawy z dnia 16 kwietnia 1993 r. o zwalczaniu nieuczciwej konkurencji (Dz. U.</w:t>
      </w:r>
      <w:r w:rsidR="004D556D" w:rsidRPr="004716B7">
        <w:rPr>
          <w:rFonts w:cstheme="minorHAnsi"/>
          <w:color w:val="000000"/>
        </w:rPr>
        <w:t xml:space="preserve"> </w:t>
      </w:r>
      <w:r w:rsidRPr="004716B7">
        <w:rPr>
          <w:rFonts w:cstheme="minorHAnsi"/>
          <w:color w:val="000000"/>
        </w:rPr>
        <w:t>z 2020 r.</w:t>
      </w:r>
      <w:r w:rsidR="00A30971" w:rsidRPr="004716B7">
        <w:rPr>
          <w:rFonts w:cstheme="minorHAnsi"/>
          <w:color w:val="000000"/>
        </w:rPr>
        <w:t>,</w:t>
      </w:r>
      <w:r w:rsidRPr="004716B7">
        <w:rPr>
          <w:rFonts w:cstheme="minorHAnsi"/>
          <w:color w:val="000000"/>
        </w:rPr>
        <w:t xml:space="preserve"> poz. 1913), zwanej dalej „ustawą o zwalczaniu nieuczciwej konkurencji”</w:t>
      </w:r>
      <w:r w:rsidR="004D556D" w:rsidRPr="004716B7">
        <w:rPr>
          <w:rFonts w:cstheme="minorHAnsi"/>
          <w:color w:val="000000"/>
        </w:rPr>
        <w:t xml:space="preserve"> </w:t>
      </w:r>
      <w:r w:rsidRPr="004716B7">
        <w:rPr>
          <w:rFonts w:cstheme="minorHAnsi"/>
          <w:color w:val="000000"/>
        </w:rPr>
        <w:t>jeżeli Wykonawca:</w:t>
      </w:r>
    </w:p>
    <w:p w14:paraId="74331038" w14:textId="13A47945" w:rsidR="00041214" w:rsidRPr="004716B7" w:rsidRDefault="00041214" w:rsidP="002A3940">
      <w:pPr>
        <w:autoSpaceDE w:val="0"/>
        <w:autoSpaceDN w:val="0"/>
        <w:adjustRightInd w:val="0"/>
        <w:spacing w:after="0" w:line="276" w:lineRule="auto"/>
        <w:ind w:firstLine="708"/>
        <w:jc w:val="both"/>
        <w:rPr>
          <w:rFonts w:cstheme="minorHAnsi"/>
          <w:color w:val="000000"/>
        </w:rPr>
      </w:pPr>
      <w:r w:rsidRPr="004716B7">
        <w:rPr>
          <w:rFonts w:cstheme="minorHAnsi"/>
          <w:color w:val="000000"/>
        </w:rPr>
        <w:t>a) wraz z przekazaniem takich informacji, zastrzegł, że nie mogą być one</w:t>
      </w:r>
      <w:r w:rsidR="004D556D" w:rsidRPr="004716B7">
        <w:rPr>
          <w:rFonts w:cstheme="minorHAnsi"/>
          <w:color w:val="000000"/>
        </w:rPr>
        <w:t xml:space="preserve"> </w:t>
      </w:r>
      <w:r w:rsidRPr="004716B7">
        <w:rPr>
          <w:rFonts w:cstheme="minorHAnsi"/>
          <w:color w:val="000000"/>
        </w:rPr>
        <w:t>udostępnione,</w:t>
      </w:r>
    </w:p>
    <w:p w14:paraId="7D72F2EE" w14:textId="563A0CA8" w:rsidR="00041214" w:rsidRPr="004716B7" w:rsidRDefault="00041214" w:rsidP="002A3940">
      <w:pPr>
        <w:autoSpaceDE w:val="0"/>
        <w:autoSpaceDN w:val="0"/>
        <w:adjustRightInd w:val="0"/>
        <w:spacing w:after="0" w:line="276" w:lineRule="auto"/>
        <w:ind w:left="708"/>
        <w:jc w:val="both"/>
        <w:rPr>
          <w:rFonts w:cstheme="minorHAnsi"/>
          <w:color w:val="000000"/>
        </w:rPr>
      </w:pPr>
      <w:r w:rsidRPr="004716B7">
        <w:rPr>
          <w:rFonts w:cstheme="minorHAnsi"/>
          <w:color w:val="000000"/>
        </w:rPr>
        <w:t>b)</w:t>
      </w:r>
      <w:r w:rsidR="00C27614" w:rsidRPr="004716B7">
        <w:rPr>
          <w:rFonts w:cstheme="minorHAnsi"/>
          <w:color w:val="000000"/>
        </w:rPr>
        <w:t xml:space="preserve"> </w:t>
      </w:r>
      <w:r w:rsidRPr="004716B7">
        <w:rPr>
          <w:rFonts w:cstheme="minorHAnsi"/>
          <w:color w:val="000000"/>
        </w:rPr>
        <w:t>wykazał, załączając stosowne uzasadnienie, iż zastrzeżone informacje</w:t>
      </w:r>
      <w:r w:rsidR="004D556D" w:rsidRPr="004716B7">
        <w:rPr>
          <w:rFonts w:cstheme="minorHAnsi"/>
          <w:color w:val="000000"/>
        </w:rPr>
        <w:t xml:space="preserve"> </w:t>
      </w:r>
      <w:r w:rsidRPr="004716B7">
        <w:rPr>
          <w:rFonts w:cstheme="minorHAnsi"/>
          <w:color w:val="000000"/>
        </w:rPr>
        <w:t>stanowią tajemnicę przedsiębiorstwa.</w:t>
      </w:r>
    </w:p>
    <w:p w14:paraId="1E958DAB" w14:textId="165DE988" w:rsidR="00041214" w:rsidRPr="004716B7" w:rsidRDefault="00041214" w:rsidP="002A3940">
      <w:pPr>
        <w:autoSpaceDE w:val="0"/>
        <w:autoSpaceDN w:val="0"/>
        <w:adjustRightInd w:val="0"/>
        <w:spacing w:line="276" w:lineRule="auto"/>
        <w:jc w:val="both"/>
        <w:rPr>
          <w:rFonts w:cstheme="minorHAnsi"/>
          <w:color w:val="000000"/>
        </w:rPr>
      </w:pPr>
      <w:r w:rsidRPr="004716B7">
        <w:rPr>
          <w:rFonts w:cstheme="minorHAnsi"/>
          <w:color w:val="000000"/>
        </w:rPr>
        <w:t>Zaleca się, aby uzasadnienie o którym mowa powyżej było sformułowane</w:t>
      </w:r>
      <w:r w:rsidR="004D556D" w:rsidRPr="004716B7">
        <w:rPr>
          <w:rFonts w:cstheme="minorHAnsi"/>
          <w:color w:val="000000"/>
        </w:rPr>
        <w:t xml:space="preserve"> </w:t>
      </w:r>
      <w:r w:rsidRPr="004716B7">
        <w:rPr>
          <w:rFonts w:cstheme="minorHAnsi"/>
          <w:color w:val="000000"/>
        </w:rPr>
        <w:t>w sposób umożliwiający jego udostępnienie pozostałym uczestnikom</w:t>
      </w:r>
      <w:r w:rsidR="004D556D" w:rsidRPr="004716B7">
        <w:rPr>
          <w:rFonts w:cstheme="minorHAnsi"/>
          <w:color w:val="000000"/>
        </w:rPr>
        <w:t xml:space="preserve"> </w:t>
      </w:r>
      <w:r w:rsidRPr="004716B7">
        <w:rPr>
          <w:rFonts w:cstheme="minorHAnsi"/>
          <w:color w:val="000000"/>
        </w:rPr>
        <w:t>postępowania. Wykonawca nie może zastrzec informacji, o których mowa w art.</w:t>
      </w:r>
      <w:r w:rsidR="004D556D" w:rsidRPr="004716B7">
        <w:rPr>
          <w:rFonts w:cstheme="minorHAnsi"/>
          <w:color w:val="000000"/>
        </w:rPr>
        <w:t xml:space="preserve"> </w:t>
      </w:r>
      <w:r w:rsidRPr="004716B7">
        <w:rPr>
          <w:rFonts w:cstheme="minorHAnsi"/>
          <w:color w:val="000000"/>
        </w:rPr>
        <w:t>222 ust. 5 ustawy Pzp.</w:t>
      </w:r>
    </w:p>
    <w:p w14:paraId="4C50486E" w14:textId="6B418094" w:rsidR="00041214" w:rsidRPr="004716B7" w:rsidRDefault="00041214" w:rsidP="002A3940">
      <w:pPr>
        <w:autoSpaceDE w:val="0"/>
        <w:autoSpaceDN w:val="0"/>
        <w:adjustRightInd w:val="0"/>
        <w:spacing w:line="276" w:lineRule="auto"/>
        <w:jc w:val="both"/>
        <w:rPr>
          <w:rFonts w:cstheme="minorHAnsi"/>
          <w:color w:val="000000"/>
        </w:rPr>
      </w:pPr>
      <w:r w:rsidRPr="004716B7">
        <w:rPr>
          <w:rFonts w:cstheme="minorHAnsi"/>
          <w:color w:val="000000"/>
        </w:rPr>
        <w:t>17.6.</w:t>
      </w:r>
      <w:r w:rsidR="00C27614" w:rsidRPr="004716B7">
        <w:rPr>
          <w:rFonts w:cstheme="minorHAnsi"/>
          <w:color w:val="000000"/>
        </w:rPr>
        <w:t xml:space="preserve"> </w:t>
      </w:r>
      <w:r w:rsidRPr="004716B7">
        <w:rPr>
          <w:rFonts w:cstheme="minorHAnsi"/>
          <w:color w:val="000000"/>
        </w:rPr>
        <w:t>Opis sposobu przygotowania oferty składanej w formie elektronicznej lub</w:t>
      </w:r>
      <w:r w:rsidR="004D556D" w:rsidRPr="004716B7">
        <w:rPr>
          <w:rFonts w:cstheme="minorHAnsi"/>
          <w:color w:val="000000"/>
        </w:rPr>
        <w:t xml:space="preserve"> </w:t>
      </w:r>
      <w:r w:rsidRPr="004716B7">
        <w:rPr>
          <w:rFonts w:cstheme="minorHAnsi"/>
          <w:color w:val="000000"/>
        </w:rPr>
        <w:t>w postaci elektronicznej</w:t>
      </w:r>
      <w:r w:rsidR="00612CE2" w:rsidRPr="004716B7">
        <w:rPr>
          <w:rFonts w:cstheme="minorHAnsi"/>
          <w:color w:val="000000"/>
        </w:rPr>
        <w:t xml:space="preserve"> znajduje się na stronie postępowania na Platformie.</w:t>
      </w:r>
    </w:p>
    <w:p w14:paraId="74B7D0EA" w14:textId="740F9354" w:rsidR="00041214" w:rsidRPr="004716B7" w:rsidRDefault="00041214" w:rsidP="00E50CF5">
      <w:pPr>
        <w:autoSpaceDE w:val="0"/>
        <w:autoSpaceDN w:val="0"/>
        <w:adjustRightInd w:val="0"/>
        <w:spacing w:line="276" w:lineRule="auto"/>
        <w:jc w:val="both"/>
        <w:rPr>
          <w:rFonts w:cstheme="minorHAnsi"/>
          <w:color w:val="000000" w:themeColor="text1"/>
        </w:rPr>
      </w:pPr>
      <w:r w:rsidRPr="004716B7">
        <w:rPr>
          <w:rFonts w:cstheme="minorHAnsi"/>
          <w:color w:val="000000" w:themeColor="text1"/>
        </w:rPr>
        <w:t>17.7.</w:t>
      </w:r>
      <w:r w:rsidR="00C27614" w:rsidRPr="004716B7">
        <w:rPr>
          <w:rFonts w:cstheme="minorHAnsi"/>
          <w:color w:val="000000" w:themeColor="text1"/>
        </w:rPr>
        <w:t xml:space="preserve"> </w:t>
      </w:r>
      <w:r w:rsidRPr="004716B7">
        <w:rPr>
          <w:rFonts w:cstheme="minorHAnsi"/>
          <w:color w:val="000000" w:themeColor="text1"/>
        </w:rPr>
        <w:t>Do upływu terminu składania ofert, Wykonawca, za pośrednictwem Platformy,</w:t>
      </w:r>
      <w:r w:rsidR="004D556D" w:rsidRPr="004716B7">
        <w:rPr>
          <w:rFonts w:cstheme="minorHAnsi"/>
          <w:color w:val="000000" w:themeColor="text1"/>
        </w:rPr>
        <w:t xml:space="preserve"> </w:t>
      </w:r>
      <w:r w:rsidRPr="004716B7">
        <w:rPr>
          <w:rFonts w:cstheme="minorHAnsi"/>
          <w:color w:val="000000" w:themeColor="text1"/>
        </w:rPr>
        <w:t>może wycofać złożoną ofertę</w:t>
      </w:r>
      <w:r w:rsidR="00612CE2" w:rsidRPr="004716B7">
        <w:rPr>
          <w:rFonts w:cstheme="minorHAnsi"/>
          <w:color w:val="000000" w:themeColor="text1"/>
        </w:rPr>
        <w:t xml:space="preserve"> </w:t>
      </w:r>
      <w:r w:rsidR="00E50CF5" w:rsidRPr="004716B7">
        <w:rPr>
          <w:rFonts w:cstheme="minorHAnsi"/>
          <w:color w:val="000000" w:themeColor="text1"/>
        </w:rPr>
        <w:t xml:space="preserve">lub wprowadzić zmiany w ofercie i innych dokumentach złożonych wraz z nią przed upływem terminu </w:t>
      </w:r>
      <w:r w:rsidR="00612CE2" w:rsidRPr="004716B7">
        <w:rPr>
          <w:rFonts w:cstheme="minorHAnsi"/>
          <w:color w:val="000000" w:themeColor="text1"/>
        </w:rPr>
        <w:t>postępując zgodnie z instrukcją znajdującą się na stronie postępowania.</w:t>
      </w:r>
    </w:p>
    <w:p w14:paraId="1D63BFB4" w14:textId="46FF929B" w:rsidR="004D556D" w:rsidRPr="004716B7" w:rsidRDefault="00041214" w:rsidP="002B270C">
      <w:pPr>
        <w:autoSpaceDE w:val="0"/>
        <w:autoSpaceDN w:val="0"/>
        <w:adjustRightInd w:val="0"/>
        <w:spacing w:line="276" w:lineRule="auto"/>
        <w:jc w:val="both"/>
        <w:rPr>
          <w:rFonts w:cstheme="minorHAnsi"/>
          <w:color w:val="000000"/>
        </w:rPr>
      </w:pPr>
      <w:r w:rsidRPr="004716B7">
        <w:rPr>
          <w:rFonts w:cstheme="minorHAnsi"/>
          <w:color w:val="000000"/>
        </w:rPr>
        <w:t>17.8.</w:t>
      </w:r>
      <w:r w:rsidR="00C27614" w:rsidRPr="004716B7">
        <w:rPr>
          <w:rFonts w:cstheme="minorHAnsi"/>
          <w:color w:val="000000"/>
        </w:rPr>
        <w:t xml:space="preserve"> </w:t>
      </w:r>
      <w:r w:rsidRPr="004716B7">
        <w:rPr>
          <w:rFonts w:cstheme="minorHAnsi"/>
          <w:color w:val="000000"/>
        </w:rPr>
        <w:t>Zamawiający nie przewiduje zwrotu kosztów udziału w postępowaniu.</w:t>
      </w:r>
      <w:r w:rsidR="004D556D" w:rsidRPr="004716B7">
        <w:rPr>
          <w:rFonts w:cstheme="minorHAnsi"/>
          <w:color w:val="000000"/>
        </w:rPr>
        <w:t xml:space="preserve"> </w:t>
      </w:r>
      <w:r w:rsidRPr="004716B7">
        <w:rPr>
          <w:rFonts w:cstheme="minorHAnsi"/>
          <w:color w:val="000000"/>
        </w:rPr>
        <w:t>Wykonawca ponosi wszelkie koszty związane z przygotowaniem i złożeniem</w:t>
      </w:r>
      <w:r w:rsidR="004D556D" w:rsidRPr="004716B7">
        <w:rPr>
          <w:rFonts w:cstheme="minorHAnsi"/>
          <w:color w:val="000000"/>
        </w:rPr>
        <w:t xml:space="preserve"> </w:t>
      </w:r>
      <w:r w:rsidRPr="004716B7">
        <w:rPr>
          <w:rFonts w:cstheme="minorHAnsi"/>
          <w:color w:val="000000"/>
        </w:rPr>
        <w:t>oferty.</w:t>
      </w:r>
    </w:p>
    <w:p w14:paraId="63064509" w14:textId="37197F77" w:rsidR="00041214" w:rsidRPr="004716B7" w:rsidRDefault="00041214" w:rsidP="008536F7">
      <w:pPr>
        <w:autoSpaceDE w:val="0"/>
        <w:autoSpaceDN w:val="0"/>
        <w:adjustRightInd w:val="0"/>
        <w:spacing w:after="0" w:line="276" w:lineRule="auto"/>
        <w:jc w:val="both"/>
        <w:rPr>
          <w:rFonts w:cstheme="minorHAnsi"/>
          <w:b/>
          <w:bCs/>
        </w:rPr>
      </w:pPr>
      <w:r w:rsidRPr="004716B7">
        <w:rPr>
          <w:rFonts w:cstheme="minorHAnsi"/>
          <w:b/>
          <w:bCs/>
          <w:color w:val="000000"/>
        </w:rPr>
        <w:t xml:space="preserve">18. </w:t>
      </w:r>
      <w:r w:rsidR="00A949CE" w:rsidRPr="004716B7">
        <w:rPr>
          <w:rFonts w:cstheme="minorHAnsi"/>
          <w:b/>
          <w:bCs/>
          <w:color w:val="000000"/>
        </w:rPr>
        <w:t xml:space="preserve">SPOSÓB ORAZ </w:t>
      </w:r>
      <w:r w:rsidRPr="004716B7">
        <w:rPr>
          <w:rFonts w:cstheme="minorHAnsi"/>
          <w:b/>
          <w:bCs/>
          <w:color w:val="000000"/>
        </w:rPr>
        <w:t>TERMIN SKŁADANIA</w:t>
      </w:r>
      <w:r w:rsidR="00A949CE" w:rsidRPr="004716B7">
        <w:rPr>
          <w:rFonts w:cstheme="minorHAnsi"/>
          <w:b/>
          <w:bCs/>
          <w:color w:val="000000"/>
        </w:rPr>
        <w:t xml:space="preserve"> OFERT</w:t>
      </w:r>
      <w:r w:rsidR="002C08A6">
        <w:rPr>
          <w:rFonts w:cstheme="minorHAnsi"/>
          <w:b/>
          <w:bCs/>
          <w:color w:val="000000"/>
        </w:rPr>
        <w:t xml:space="preserve"> – dot. wszystkich części postępowania</w:t>
      </w:r>
    </w:p>
    <w:p w14:paraId="6A5A6D4B" w14:textId="734B8148" w:rsidR="00041214" w:rsidRPr="00730A83" w:rsidRDefault="00041214" w:rsidP="007070C9">
      <w:pPr>
        <w:autoSpaceDE w:val="0"/>
        <w:autoSpaceDN w:val="0"/>
        <w:adjustRightInd w:val="0"/>
        <w:spacing w:after="0" w:line="276" w:lineRule="auto"/>
        <w:jc w:val="both"/>
        <w:rPr>
          <w:rFonts w:cstheme="minorHAnsi"/>
        </w:rPr>
      </w:pPr>
      <w:r w:rsidRPr="004716B7">
        <w:rPr>
          <w:rFonts w:cstheme="minorHAnsi"/>
        </w:rPr>
        <w:t>18.1.</w:t>
      </w:r>
      <w:r w:rsidR="007070C9" w:rsidRPr="004716B7">
        <w:rPr>
          <w:rFonts w:cstheme="minorHAnsi"/>
        </w:rPr>
        <w:t xml:space="preserve"> Ofertę składa się pod rygorem nieważności w formie elektronicznej opatrzonej podpisem</w:t>
      </w:r>
      <w:r w:rsidR="003A171A" w:rsidRPr="004716B7">
        <w:rPr>
          <w:rFonts w:cstheme="minorHAnsi"/>
        </w:rPr>
        <w:t xml:space="preserve"> </w:t>
      </w:r>
      <w:r w:rsidR="007070C9" w:rsidRPr="004716B7">
        <w:rPr>
          <w:rFonts w:cstheme="minorHAnsi"/>
        </w:rPr>
        <w:t>kwalifikowanym lub w postaci elektronicznej opatrzonej podpisem zaufanym lub podpisem</w:t>
      </w:r>
      <w:r w:rsidR="003A171A" w:rsidRPr="004716B7">
        <w:rPr>
          <w:rFonts w:cstheme="minorHAnsi"/>
        </w:rPr>
        <w:t xml:space="preserve"> </w:t>
      </w:r>
      <w:r w:rsidR="007070C9" w:rsidRPr="004716B7">
        <w:rPr>
          <w:rFonts w:cstheme="minorHAnsi"/>
        </w:rPr>
        <w:t xml:space="preserve">osobistym za </w:t>
      </w:r>
      <w:r w:rsidR="007070C9" w:rsidRPr="004716B7">
        <w:rPr>
          <w:rFonts w:cstheme="minorHAnsi"/>
        </w:rPr>
        <w:lastRenderedPageBreak/>
        <w:t>pośrednictwem Platformy</w:t>
      </w:r>
      <w:r w:rsidR="00144798" w:rsidRPr="004716B7">
        <w:rPr>
          <w:rFonts w:cstheme="minorHAnsi"/>
        </w:rPr>
        <w:t xml:space="preserve"> pod adresem</w:t>
      </w:r>
      <w:r w:rsidR="007070C9" w:rsidRPr="004716B7">
        <w:rPr>
          <w:rFonts w:cstheme="minorHAnsi"/>
        </w:rPr>
        <w:t xml:space="preserve"> </w:t>
      </w:r>
      <w:hyperlink r:id="rId12" w:history="1">
        <w:r w:rsidR="00144798" w:rsidRPr="004716B7">
          <w:rPr>
            <w:rStyle w:val="Hipercze"/>
            <w:rFonts w:cstheme="minorHAnsi"/>
          </w:rPr>
          <w:t>https://platformazakupowa.pl/sp_golub_dobrzyn</w:t>
        </w:r>
      </w:hyperlink>
      <w:r w:rsidR="007070C9" w:rsidRPr="004716B7">
        <w:rPr>
          <w:rFonts w:cstheme="minorHAnsi"/>
        </w:rPr>
        <w:t xml:space="preserve">. Na stronie </w:t>
      </w:r>
      <w:r w:rsidR="007070C9" w:rsidRPr="003C2DFD">
        <w:rPr>
          <w:rFonts w:cstheme="minorHAnsi"/>
        </w:rPr>
        <w:t xml:space="preserve">dotyczącej odpowiedniego postępowania do dnia </w:t>
      </w:r>
      <w:r w:rsidR="005537B3" w:rsidRPr="003C2DFD">
        <w:rPr>
          <w:rFonts w:cstheme="minorHAnsi"/>
        </w:rPr>
        <w:t>0</w:t>
      </w:r>
      <w:r w:rsidR="007B231B" w:rsidRPr="003C2DFD">
        <w:rPr>
          <w:rFonts w:cstheme="minorHAnsi"/>
        </w:rPr>
        <w:t>9</w:t>
      </w:r>
      <w:r w:rsidR="007070C9" w:rsidRPr="003C2DFD">
        <w:rPr>
          <w:rFonts w:cstheme="minorHAnsi"/>
        </w:rPr>
        <w:t>.</w:t>
      </w:r>
      <w:r w:rsidR="00730A83" w:rsidRPr="003C2DFD">
        <w:rPr>
          <w:rFonts w:cstheme="minorHAnsi"/>
        </w:rPr>
        <w:t>0</w:t>
      </w:r>
      <w:r w:rsidR="007B231B" w:rsidRPr="003C2DFD">
        <w:rPr>
          <w:rFonts w:cstheme="minorHAnsi"/>
        </w:rPr>
        <w:t>4</w:t>
      </w:r>
      <w:r w:rsidR="007070C9" w:rsidRPr="003C2DFD">
        <w:rPr>
          <w:rFonts w:cstheme="minorHAnsi"/>
        </w:rPr>
        <w:t>.202</w:t>
      </w:r>
      <w:r w:rsidR="007B231B" w:rsidRPr="003C2DFD">
        <w:rPr>
          <w:rFonts w:cstheme="minorHAnsi"/>
        </w:rPr>
        <w:t>5</w:t>
      </w:r>
      <w:r w:rsidR="007070C9" w:rsidRPr="003C2DFD">
        <w:rPr>
          <w:rFonts w:cstheme="minorHAnsi"/>
        </w:rPr>
        <w:t xml:space="preserve"> r. do godz. 9:00.</w:t>
      </w:r>
    </w:p>
    <w:p w14:paraId="6B28EF7C" w14:textId="14AAEF07" w:rsidR="0071149C" w:rsidRPr="00730A83" w:rsidRDefault="00D70582" w:rsidP="005537B3">
      <w:pPr>
        <w:autoSpaceDE w:val="0"/>
        <w:autoSpaceDN w:val="0"/>
        <w:adjustRightInd w:val="0"/>
        <w:spacing w:after="31" w:line="276" w:lineRule="auto"/>
        <w:jc w:val="both"/>
        <w:rPr>
          <w:rFonts w:cstheme="minorHAnsi"/>
        </w:rPr>
      </w:pPr>
      <w:r w:rsidRPr="00730A83">
        <w:rPr>
          <w:rFonts w:cstheme="minorHAnsi"/>
        </w:rPr>
        <w:t xml:space="preserve">18.2. Za datę przekazania oferty przyjmuje się datę jej przekazania w systemie (platformie), tj.  kliknięcie </w:t>
      </w:r>
      <w:r w:rsidR="00A411AE" w:rsidRPr="00730A83">
        <w:rPr>
          <w:rFonts w:cstheme="minorHAnsi"/>
        </w:rPr>
        <w:t xml:space="preserve">              </w:t>
      </w:r>
      <w:r w:rsidRPr="00730A83">
        <w:rPr>
          <w:rFonts w:cstheme="minorHAnsi"/>
        </w:rPr>
        <w:t xml:space="preserve">w drugim kroku składania oferty przycisku "Złóż ofertę", po prawidłowym przejściu procesu platforma wyświetli komunikat o tym, że oferta została złożona. </w:t>
      </w:r>
    </w:p>
    <w:p w14:paraId="4F787146" w14:textId="77777777" w:rsidR="0071149C" w:rsidRPr="00730A83" w:rsidRDefault="0071149C" w:rsidP="00041214">
      <w:pPr>
        <w:autoSpaceDE w:val="0"/>
        <w:autoSpaceDN w:val="0"/>
        <w:adjustRightInd w:val="0"/>
        <w:spacing w:after="0" w:line="240" w:lineRule="auto"/>
        <w:jc w:val="both"/>
        <w:rPr>
          <w:rFonts w:cstheme="minorHAnsi"/>
        </w:rPr>
      </w:pPr>
    </w:p>
    <w:p w14:paraId="2A1FC8E4" w14:textId="0020FD62" w:rsidR="00041214" w:rsidRPr="00730A83" w:rsidRDefault="00041214" w:rsidP="008536F7">
      <w:pPr>
        <w:autoSpaceDE w:val="0"/>
        <w:autoSpaceDN w:val="0"/>
        <w:adjustRightInd w:val="0"/>
        <w:spacing w:after="0" w:line="276" w:lineRule="auto"/>
        <w:jc w:val="both"/>
        <w:rPr>
          <w:rFonts w:cstheme="minorHAnsi"/>
          <w:b/>
          <w:bCs/>
        </w:rPr>
      </w:pPr>
      <w:r w:rsidRPr="00730A83">
        <w:rPr>
          <w:rFonts w:cstheme="minorHAnsi"/>
          <w:b/>
          <w:bCs/>
        </w:rPr>
        <w:t>19. TERMIN OTWARCIA OFERT</w:t>
      </w:r>
      <w:r w:rsidR="002C08A6" w:rsidRPr="00730A83">
        <w:rPr>
          <w:rFonts w:cstheme="minorHAnsi"/>
          <w:b/>
          <w:bCs/>
        </w:rPr>
        <w:t xml:space="preserve"> </w:t>
      </w:r>
      <w:r w:rsidR="002C08A6" w:rsidRPr="00730A83">
        <w:rPr>
          <w:rFonts w:cstheme="minorHAnsi"/>
          <w:b/>
          <w:bCs/>
          <w:color w:val="000000"/>
        </w:rPr>
        <w:t>– dot. wszystkich części postępowania</w:t>
      </w:r>
    </w:p>
    <w:p w14:paraId="169B8B95" w14:textId="64348926" w:rsidR="00041214" w:rsidRPr="004716B7" w:rsidRDefault="00041214" w:rsidP="00620BB4">
      <w:pPr>
        <w:pStyle w:val="Bezodstpw"/>
        <w:rPr>
          <w:rFonts w:cstheme="minorHAnsi"/>
          <w:color w:val="000000"/>
        </w:rPr>
      </w:pPr>
      <w:r w:rsidRPr="003C2DFD">
        <w:rPr>
          <w:rFonts w:cstheme="minorHAnsi"/>
        </w:rPr>
        <w:t>19.1.</w:t>
      </w:r>
      <w:r w:rsidR="00C27614" w:rsidRPr="003C2DFD">
        <w:rPr>
          <w:rFonts w:cstheme="minorHAnsi"/>
        </w:rPr>
        <w:t xml:space="preserve"> </w:t>
      </w:r>
      <w:r w:rsidRPr="003C2DFD">
        <w:rPr>
          <w:rFonts w:cstheme="minorHAnsi"/>
        </w:rPr>
        <w:t xml:space="preserve">Otwarcie ofert nastąpi w dniu: </w:t>
      </w:r>
      <w:r w:rsidR="005537B3" w:rsidRPr="003C2DFD">
        <w:rPr>
          <w:rFonts w:cstheme="minorHAnsi"/>
        </w:rPr>
        <w:t>0</w:t>
      </w:r>
      <w:r w:rsidR="007B231B" w:rsidRPr="003C2DFD">
        <w:rPr>
          <w:rFonts w:cstheme="minorHAnsi"/>
        </w:rPr>
        <w:t>9</w:t>
      </w:r>
      <w:r w:rsidR="00E468F1" w:rsidRPr="003C2DFD">
        <w:rPr>
          <w:rFonts w:cstheme="minorHAnsi"/>
        </w:rPr>
        <w:t>.</w:t>
      </w:r>
      <w:r w:rsidR="00730A83" w:rsidRPr="003C2DFD">
        <w:rPr>
          <w:rFonts w:cstheme="minorHAnsi"/>
        </w:rPr>
        <w:t>0</w:t>
      </w:r>
      <w:r w:rsidR="007B231B" w:rsidRPr="003C2DFD">
        <w:rPr>
          <w:rFonts w:cstheme="minorHAnsi"/>
        </w:rPr>
        <w:t>4</w:t>
      </w:r>
      <w:r w:rsidR="00E468F1" w:rsidRPr="003C2DFD">
        <w:rPr>
          <w:rFonts w:cstheme="minorHAnsi"/>
        </w:rPr>
        <w:t>.</w:t>
      </w:r>
      <w:r w:rsidRPr="003C2DFD">
        <w:rPr>
          <w:rFonts w:cstheme="minorHAnsi"/>
        </w:rPr>
        <w:t>202</w:t>
      </w:r>
      <w:r w:rsidR="007B231B" w:rsidRPr="003C2DFD">
        <w:rPr>
          <w:rFonts w:cstheme="minorHAnsi"/>
        </w:rPr>
        <w:t>5</w:t>
      </w:r>
      <w:r w:rsidR="00EA0E00" w:rsidRPr="003C2DFD">
        <w:rPr>
          <w:rFonts w:cstheme="minorHAnsi"/>
        </w:rPr>
        <w:t xml:space="preserve"> </w:t>
      </w:r>
      <w:r w:rsidRPr="003C2DFD">
        <w:rPr>
          <w:rFonts w:cstheme="minorHAnsi"/>
        </w:rPr>
        <w:t xml:space="preserve">r. o godz. </w:t>
      </w:r>
      <w:r w:rsidR="007477F9" w:rsidRPr="003C2DFD">
        <w:rPr>
          <w:rFonts w:cstheme="minorHAnsi"/>
        </w:rPr>
        <w:t>09</w:t>
      </w:r>
      <w:r w:rsidRPr="003C2DFD">
        <w:rPr>
          <w:rFonts w:cstheme="minorHAnsi"/>
        </w:rPr>
        <w:t>:</w:t>
      </w:r>
      <w:r w:rsidR="007477F9" w:rsidRPr="003C2DFD">
        <w:rPr>
          <w:rFonts w:cstheme="minorHAnsi"/>
        </w:rPr>
        <w:t>30</w:t>
      </w:r>
      <w:r w:rsidRPr="003C2DFD">
        <w:rPr>
          <w:rFonts w:cstheme="minorHAnsi"/>
        </w:rPr>
        <w:t>, za pośrednictwem</w:t>
      </w:r>
      <w:r w:rsidR="004D556D" w:rsidRPr="003C2DFD">
        <w:rPr>
          <w:rFonts w:cstheme="minorHAnsi"/>
        </w:rPr>
        <w:t xml:space="preserve"> </w:t>
      </w:r>
      <w:r w:rsidRPr="003C2DFD">
        <w:rPr>
          <w:rFonts w:cstheme="minorHAnsi"/>
        </w:rPr>
        <w:t>Pl</w:t>
      </w:r>
      <w:r w:rsidRPr="003C2DFD">
        <w:rPr>
          <w:rFonts w:cstheme="minorHAnsi"/>
          <w:color w:val="000000"/>
        </w:rPr>
        <w:t>atformy</w:t>
      </w:r>
      <w:r w:rsidR="0023226B" w:rsidRPr="003C2DFD">
        <w:rPr>
          <w:rFonts w:cstheme="minorHAnsi"/>
          <w:color w:val="000000"/>
        </w:rPr>
        <w:t>.</w:t>
      </w:r>
    </w:p>
    <w:p w14:paraId="40256869" w14:textId="2AB2E5D5" w:rsidR="00AB0AD8" w:rsidRPr="004716B7" w:rsidRDefault="00AB0AD8" w:rsidP="00620BB4">
      <w:pPr>
        <w:pStyle w:val="Bezodstpw"/>
        <w:rPr>
          <w:rFonts w:cstheme="minorHAnsi"/>
          <w:color w:val="FF0000"/>
        </w:rPr>
      </w:pPr>
      <w:r w:rsidRPr="004716B7">
        <w:rPr>
          <w:rFonts w:cstheme="minorHAnsi"/>
        </w:rPr>
        <w:t>19.2. Otwarcie ofert jest niejawne.</w:t>
      </w:r>
    </w:p>
    <w:p w14:paraId="01E1C9CD" w14:textId="1BFEED7B" w:rsidR="00041214" w:rsidRPr="004716B7" w:rsidRDefault="00041214" w:rsidP="00620BB4">
      <w:pPr>
        <w:pStyle w:val="Bezodstpw"/>
        <w:rPr>
          <w:rFonts w:cstheme="minorHAnsi"/>
          <w:color w:val="000000"/>
        </w:rPr>
      </w:pPr>
      <w:r w:rsidRPr="004716B7">
        <w:rPr>
          <w:rFonts w:cstheme="minorHAnsi"/>
          <w:color w:val="000000"/>
        </w:rPr>
        <w:t>19.</w:t>
      </w:r>
      <w:r w:rsidR="00AB0AD8" w:rsidRPr="004716B7">
        <w:rPr>
          <w:rFonts w:cstheme="minorHAnsi"/>
          <w:color w:val="000000"/>
        </w:rPr>
        <w:t>3</w:t>
      </w:r>
      <w:r w:rsidRPr="004716B7">
        <w:rPr>
          <w:rFonts w:cstheme="minorHAnsi"/>
          <w:color w:val="000000"/>
        </w:rPr>
        <w:t>.</w:t>
      </w:r>
      <w:r w:rsidR="00AB0AD8" w:rsidRPr="004716B7">
        <w:rPr>
          <w:rFonts w:cstheme="minorHAnsi"/>
          <w:color w:val="000000"/>
        </w:rPr>
        <w:t> </w:t>
      </w:r>
      <w:r w:rsidRPr="004716B7">
        <w:rPr>
          <w:rFonts w:cstheme="minorHAnsi"/>
          <w:color w:val="000000"/>
        </w:rPr>
        <w:t>Zamawiający, najpóźniej przed otwarciem ofert, udostępni na stronie</w:t>
      </w:r>
      <w:r w:rsidR="005D3BB2" w:rsidRPr="004716B7">
        <w:rPr>
          <w:rFonts w:cstheme="minorHAnsi"/>
          <w:color w:val="000000"/>
        </w:rPr>
        <w:t xml:space="preserve"> </w:t>
      </w:r>
      <w:r w:rsidRPr="004716B7">
        <w:rPr>
          <w:rFonts w:cstheme="minorHAnsi"/>
          <w:color w:val="000000"/>
        </w:rPr>
        <w:t>prowadzonego postępowania informację o kwocie, jaką zamierza przeznaczyć</w:t>
      </w:r>
      <w:r w:rsidR="005D3BB2" w:rsidRPr="004716B7">
        <w:rPr>
          <w:rFonts w:cstheme="minorHAnsi"/>
          <w:color w:val="000000"/>
        </w:rPr>
        <w:t xml:space="preserve"> </w:t>
      </w:r>
      <w:r w:rsidRPr="004716B7">
        <w:rPr>
          <w:rFonts w:cstheme="minorHAnsi"/>
          <w:color w:val="000000"/>
        </w:rPr>
        <w:t>na sfinansowanie zamówienia.</w:t>
      </w:r>
    </w:p>
    <w:p w14:paraId="0E1D709C" w14:textId="2AB0A338" w:rsidR="00041214" w:rsidRPr="004716B7" w:rsidRDefault="00041214" w:rsidP="00620BB4">
      <w:pPr>
        <w:pStyle w:val="Bezodstpw"/>
        <w:rPr>
          <w:rFonts w:cstheme="minorHAnsi"/>
          <w:color w:val="000000"/>
        </w:rPr>
      </w:pPr>
      <w:r w:rsidRPr="004716B7">
        <w:rPr>
          <w:rFonts w:cstheme="minorHAnsi"/>
          <w:color w:val="000000"/>
        </w:rPr>
        <w:t>19.</w:t>
      </w:r>
      <w:r w:rsidR="00AB0AD8" w:rsidRPr="004716B7">
        <w:rPr>
          <w:rFonts w:cstheme="minorHAnsi"/>
          <w:color w:val="000000"/>
        </w:rPr>
        <w:t>4</w:t>
      </w:r>
      <w:r w:rsidRPr="004716B7">
        <w:rPr>
          <w:rFonts w:cstheme="minorHAnsi"/>
          <w:color w:val="000000"/>
        </w:rPr>
        <w:t>. Niezwłocznie po otwarciu ofert, Zamawiający zamieści na stronie internetowej</w:t>
      </w:r>
      <w:r w:rsidR="005D3BB2" w:rsidRPr="004716B7">
        <w:rPr>
          <w:rFonts w:cstheme="minorHAnsi"/>
          <w:color w:val="000000"/>
        </w:rPr>
        <w:t xml:space="preserve"> </w:t>
      </w:r>
      <w:r w:rsidRPr="004716B7">
        <w:rPr>
          <w:rFonts w:cstheme="minorHAnsi"/>
          <w:color w:val="000000"/>
        </w:rPr>
        <w:t>prowadzonego postępowania informacje o:</w:t>
      </w:r>
    </w:p>
    <w:p w14:paraId="028BFD3D" w14:textId="4D82DC2A" w:rsidR="00041214" w:rsidRPr="004716B7" w:rsidRDefault="00041214" w:rsidP="00620BB4">
      <w:pPr>
        <w:pStyle w:val="Bezodstpw"/>
        <w:rPr>
          <w:rFonts w:cstheme="minorHAnsi"/>
          <w:color w:val="000000"/>
        </w:rPr>
      </w:pPr>
      <w:r w:rsidRPr="004716B7">
        <w:rPr>
          <w:rFonts w:cstheme="minorHAnsi"/>
          <w:color w:val="000000"/>
        </w:rPr>
        <w:t>a) nazwach albo imionach i nazwiskach oraz siedzibach lub miejscach</w:t>
      </w:r>
      <w:r w:rsidR="005D3BB2" w:rsidRPr="004716B7">
        <w:rPr>
          <w:rFonts w:cstheme="minorHAnsi"/>
          <w:color w:val="000000"/>
        </w:rPr>
        <w:t xml:space="preserve"> </w:t>
      </w:r>
      <w:r w:rsidRPr="004716B7">
        <w:rPr>
          <w:rFonts w:cstheme="minorHAnsi"/>
          <w:color w:val="000000"/>
        </w:rPr>
        <w:t>prowadzonej działalności gospodarczej bądź miejscach zamieszkania</w:t>
      </w:r>
      <w:r w:rsidR="005D3BB2" w:rsidRPr="004716B7">
        <w:rPr>
          <w:rFonts w:cstheme="minorHAnsi"/>
          <w:color w:val="000000"/>
        </w:rPr>
        <w:t xml:space="preserve"> </w:t>
      </w:r>
      <w:r w:rsidRPr="004716B7">
        <w:rPr>
          <w:rFonts w:cstheme="minorHAnsi"/>
          <w:color w:val="000000"/>
        </w:rPr>
        <w:t>Wykonawców, których oferty zostały otwarte,</w:t>
      </w:r>
    </w:p>
    <w:p w14:paraId="4F7EBF96" w14:textId="7F8B0625" w:rsidR="00041214" w:rsidRPr="004716B7" w:rsidRDefault="00041214" w:rsidP="00620BB4">
      <w:pPr>
        <w:pStyle w:val="Bezodstpw"/>
        <w:rPr>
          <w:rFonts w:cstheme="minorHAnsi"/>
          <w:color w:val="000000"/>
        </w:rPr>
      </w:pPr>
      <w:r w:rsidRPr="004716B7">
        <w:rPr>
          <w:rFonts w:cstheme="minorHAnsi"/>
          <w:color w:val="000000"/>
        </w:rPr>
        <w:t>b) cenach lub kosztach zawartych w ofertach.</w:t>
      </w:r>
    </w:p>
    <w:p w14:paraId="64070541" w14:textId="77777777" w:rsidR="005D3BB2" w:rsidRPr="004716B7" w:rsidRDefault="005D3BB2" w:rsidP="00041214">
      <w:pPr>
        <w:autoSpaceDE w:val="0"/>
        <w:autoSpaceDN w:val="0"/>
        <w:adjustRightInd w:val="0"/>
        <w:spacing w:after="0" w:line="240" w:lineRule="auto"/>
        <w:jc w:val="both"/>
        <w:rPr>
          <w:rFonts w:cstheme="minorHAnsi"/>
          <w:color w:val="000000"/>
        </w:rPr>
      </w:pPr>
    </w:p>
    <w:p w14:paraId="4C88C0B3" w14:textId="3DCBBCC6" w:rsidR="00041214" w:rsidRPr="004716B7" w:rsidRDefault="00041214" w:rsidP="00041214">
      <w:pPr>
        <w:autoSpaceDE w:val="0"/>
        <w:autoSpaceDN w:val="0"/>
        <w:adjustRightInd w:val="0"/>
        <w:spacing w:after="0" w:line="240" w:lineRule="auto"/>
        <w:jc w:val="both"/>
        <w:rPr>
          <w:rFonts w:cstheme="minorHAnsi"/>
          <w:b/>
          <w:bCs/>
          <w:color w:val="000000"/>
        </w:rPr>
      </w:pPr>
      <w:r w:rsidRPr="004716B7">
        <w:rPr>
          <w:rFonts w:cstheme="minorHAnsi"/>
          <w:b/>
          <w:bCs/>
          <w:color w:val="000000"/>
        </w:rPr>
        <w:t>20. OPIS SPOSOBU OBLICZENIA CENY</w:t>
      </w:r>
      <w:r w:rsidR="002C08A6">
        <w:rPr>
          <w:rFonts w:cstheme="minorHAnsi"/>
          <w:b/>
          <w:bCs/>
          <w:color w:val="000000"/>
        </w:rPr>
        <w:t xml:space="preserve"> – dot. wszystkich części postępowania</w:t>
      </w:r>
    </w:p>
    <w:p w14:paraId="156668E5" w14:textId="69A782FA" w:rsidR="00381010" w:rsidRPr="004716B7" w:rsidRDefault="00041214" w:rsidP="008536F7">
      <w:pPr>
        <w:autoSpaceDE w:val="0"/>
        <w:autoSpaceDN w:val="0"/>
        <w:adjustRightInd w:val="0"/>
        <w:spacing w:before="240" w:after="0" w:line="276" w:lineRule="auto"/>
        <w:jc w:val="both"/>
        <w:rPr>
          <w:rFonts w:cstheme="minorHAnsi"/>
        </w:rPr>
      </w:pPr>
      <w:r w:rsidRPr="004716B7">
        <w:rPr>
          <w:rFonts w:cstheme="minorHAnsi"/>
          <w:color w:val="000000"/>
        </w:rPr>
        <w:t>20.1.</w:t>
      </w:r>
      <w:r w:rsidR="00C27614" w:rsidRPr="004716B7">
        <w:rPr>
          <w:rFonts w:cstheme="minorHAnsi"/>
          <w:color w:val="000000"/>
        </w:rPr>
        <w:t xml:space="preserve"> </w:t>
      </w:r>
      <w:r w:rsidRPr="004716B7">
        <w:rPr>
          <w:rFonts w:cstheme="minorHAnsi"/>
          <w:color w:val="000000"/>
        </w:rPr>
        <w:t>W ofercie Wykonawca zobowiązany jest podać cenę za wykonanie całego</w:t>
      </w:r>
      <w:r w:rsidR="005D3BB2" w:rsidRPr="004716B7">
        <w:rPr>
          <w:rFonts w:cstheme="minorHAnsi"/>
          <w:color w:val="000000"/>
        </w:rPr>
        <w:t xml:space="preserve"> </w:t>
      </w:r>
      <w:r w:rsidRPr="004716B7">
        <w:rPr>
          <w:rFonts w:cstheme="minorHAnsi"/>
          <w:color w:val="000000"/>
        </w:rPr>
        <w:t>przedmiotu zamówienia</w:t>
      </w:r>
      <w:r w:rsidR="002B270C">
        <w:rPr>
          <w:rFonts w:cstheme="minorHAnsi"/>
          <w:color w:val="000000"/>
        </w:rPr>
        <w:t xml:space="preserve"> dla każdej części</w:t>
      </w:r>
      <w:r w:rsidRPr="004716B7">
        <w:rPr>
          <w:rFonts w:cstheme="minorHAnsi"/>
          <w:color w:val="000000"/>
        </w:rPr>
        <w:t xml:space="preserve"> w złotych polskich (PLN), z dokładnością do 1 grosza,</w:t>
      </w:r>
      <w:r w:rsidR="005D3BB2" w:rsidRPr="004716B7">
        <w:rPr>
          <w:rFonts w:cstheme="minorHAnsi"/>
          <w:color w:val="000000"/>
        </w:rPr>
        <w:t xml:space="preserve"> </w:t>
      </w:r>
      <w:r w:rsidRPr="004716B7">
        <w:rPr>
          <w:rFonts w:cstheme="minorHAnsi"/>
          <w:color w:val="000000"/>
        </w:rPr>
        <w:t>tj. do dwóch miejsc po przecinku.</w:t>
      </w:r>
      <w:r w:rsidR="00381010" w:rsidRPr="004716B7">
        <w:rPr>
          <w:rFonts w:cstheme="minorHAnsi"/>
        </w:rPr>
        <w:t xml:space="preserve"> </w:t>
      </w:r>
    </w:p>
    <w:p w14:paraId="5B6B5D00" w14:textId="791281EC"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20.2.</w:t>
      </w:r>
      <w:r w:rsidR="00C27614" w:rsidRPr="004716B7">
        <w:rPr>
          <w:rFonts w:cstheme="minorHAnsi"/>
          <w:color w:val="000000"/>
        </w:rPr>
        <w:t xml:space="preserve"> </w:t>
      </w:r>
      <w:r w:rsidRPr="004716B7">
        <w:rPr>
          <w:rFonts w:cstheme="minorHAnsi"/>
          <w:color w:val="000000"/>
        </w:rPr>
        <w:t>W cenie należy uwzględnić wszystkie wymagania określone w niniejszej SWZ</w:t>
      </w:r>
      <w:r w:rsidR="005D3BB2" w:rsidRPr="004716B7">
        <w:rPr>
          <w:rFonts w:cstheme="minorHAnsi"/>
          <w:color w:val="000000"/>
        </w:rPr>
        <w:t xml:space="preserve"> </w:t>
      </w:r>
      <w:r w:rsidRPr="004716B7">
        <w:rPr>
          <w:rFonts w:cstheme="minorHAnsi"/>
          <w:color w:val="000000"/>
        </w:rPr>
        <w:t>oraz wszelkie koszty, jakie poniesie Wykonawca z tytułu należytej oraz zgodnej</w:t>
      </w:r>
      <w:r w:rsidR="005D3BB2" w:rsidRPr="004716B7">
        <w:rPr>
          <w:rFonts w:cstheme="minorHAnsi"/>
          <w:color w:val="000000"/>
        </w:rPr>
        <w:t xml:space="preserve"> </w:t>
      </w:r>
      <w:r w:rsidRPr="004716B7">
        <w:rPr>
          <w:rFonts w:cstheme="minorHAnsi"/>
          <w:color w:val="000000"/>
        </w:rPr>
        <w:t>z obowiązującymi przepisami realizacji przedmiotu zamówienia, a także</w:t>
      </w:r>
      <w:r w:rsidR="005D3BB2" w:rsidRPr="004716B7">
        <w:rPr>
          <w:rFonts w:cstheme="minorHAnsi"/>
          <w:color w:val="000000"/>
        </w:rPr>
        <w:t xml:space="preserve"> </w:t>
      </w:r>
      <w:r w:rsidRPr="004716B7">
        <w:rPr>
          <w:rFonts w:cstheme="minorHAnsi"/>
          <w:color w:val="000000"/>
        </w:rPr>
        <w:t>wszystkie potencjalne ryzyka ekonomiczne, jakie mogą wystąpić przy realizacji</w:t>
      </w:r>
      <w:r w:rsidR="005D3BB2" w:rsidRPr="004716B7">
        <w:rPr>
          <w:rFonts w:cstheme="minorHAnsi"/>
          <w:color w:val="000000"/>
        </w:rPr>
        <w:t xml:space="preserve"> </w:t>
      </w:r>
      <w:r w:rsidRPr="004716B7">
        <w:rPr>
          <w:rFonts w:cstheme="minorHAnsi"/>
          <w:color w:val="000000"/>
        </w:rPr>
        <w:t>przedmiotu zamówienia.</w:t>
      </w:r>
    </w:p>
    <w:p w14:paraId="40E79B13" w14:textId="48A4957C" w:rsidR="005D3BB2"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20.3.</w:t>
      </w:r>
      <w:r w:rsidR="00C27614" w:rsidRPr="004716B7">
        <w:rPr>
          <w:rFonts w:cstheme="minorHAnsi"/>
          <w:color w:val="000000"/>
        </w:rPr>
        <w:t xml:space="preserve"> </w:t>
      </w:r>
      <w:r w:rsidRPr="004716B7">
        <w:rPr>
          <w:rFonts w:cstheme="minorHAnsi"/>
          <w:color w:val="000000"/>
        </w:rPr>
        <w:t>Rozliczenia między Zamawiającym a Wykonawcą prowadzone będą w złotych</w:t>
      </w:r>
      <w:r w:rsidR="005D3BB2" w:rsidRPr="004716B7">
        <w:rPr>
          <w:rFonts w:cstheme="minorHAnsi"/>
          <w:color w:val="000000"/>
        </w:rPr>
        <w:t xml:space="preserve"> </w:t>
      </w:r>
      <w:r w:rsidRPr="004716B7">
        <w:rPr>
          <w:rFonts w:cstheme="minorHAnsi"/>
          <w:color w:val="000000"/>
        </w:rPr>
        <w:t>polskich z dokładnością do dwóch miejsc po przecinku.</w:t>
      </w:r>
      <w:r w:rsidR="005D3BB2" w:rsidRPr="004716B7">
        <w:rPr>
          <w:rFonts w:cstheme="minorHAnsi"/>
          <w:color w:val="000000"/>
        </w:rPr>
        <w:t xml:space="preserve"> </w:t>
      </w:r>
    </w:p>
    <w:p w14:paraId="56F8F758" w14:textId="577AF9E0"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w:t>
      </w:r>
      <w:r w:rsidR="00453869" w:rsidRPr="004716B7">
        <w:rPr>
          <w:rFonts w:cstheme="minorHAnsi"/>
          <w:color w:val="000000"/>
        </w:rPr>
        <w:t>4</w:t>
      </w:r>
      <w:r w:rsidRPr="004716B7">
        <w:rPr>
          <w:rFonts w:cstheme="minorHAnsi"/>
          <w:color w:val="000000"/>
        </w:rPr>
        <w:t>.</w:t>
      </w:r>
      <w:r w:rsidR="00D418FC" w:rsidRPr="004716B7">
        <w:rPr>
          <w:rFonts w:cstheme="minorHAnsi"/>
          <w:color w:val="000000"/>
        </w:rPr>
        <w:t xml:space="preserve"> </w:t>
      </w:r>
      <w:r w:rsidRPr="004716B7">
        <w:rPr>
          <w:rFonts w:cstheme="minorHAnsi"/>
          <w:color w:val="000000"/>
        </w:rPr>
        <w:t>Wykonawca zobowiązany jest zastosować stawkę VAT zgodnie</w:t>
      </w:r>
      <w:r w:rsidR="005D3BB2" w:rsidRPr="004716B7">
        <w:rPr>
          <w:rFonts w:cstheme="minorHAnsi"/>
          <w:color w:val="000000"/>
        </w:rPr>
        <w:t xml:space="preserve"> </w:t>
      </w:r>
      <w:r w:rsidRPr="004716B7">
        <w:rPr>
          <w:rFonts w:cstheme="minorHAnsi"/>
          <w:color w:val="000000"/>
        </w:rPr>
        <w:t>z obowiązującymi przepisami ustawy z 11 marca 2004 r. o podatku od towarów</w:t>
      </w:r>
      <w:r w:rsidR="005D3BB2" w:rsidRPr="004716B7">
        <w:rPr>
          <w:rFonts w:cstheme="minorHAnsi"/>
          <w:color w:val="000000"/>
        </w:rPr>
        <w:t xml:space="preserve"> </w:t>
      </w:r>
      <w:r w:rsidRPr="004716B7">
        <w:rPr>
          <w:rFonts w:cstheme="minorHAnsi"/>
          <w:color w:val="000000"/>
        </w:rPr>
        <w:t>i usług.</w:t>
      </w:r>
    </w:p>
    <w:p w14:paraId="6E678DFA" w14:textId="21025AF6"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w:t>
      </w:r>
      <w:r w:rsidR="00453869" w:rsidRPr="004716B7">
        <w:rPr>
          <w:rFonts w:cstheme="minorHAnsi"/>
          <w:color w:val="000000"/>
        </w:rPr>
        <w:t>5</w:t>
      </w:r>
      <w:r w:rsidRPr="004716B7">
        <w:rPr>
          <w:rFonts w:cstheme="minorHAnsi"/>
          <w:color w:val="000000"/>
        </w:rPr>
        <w:t>.</w:t>
      </w:r>
      <w:r w:rsidR="00C27614" w:rsidRPr="004716B7">
        <w:rPr>
          <w:rFonts w:cstheme="minorHAnsi"/>
          <w:color w:val="000000"/>
        </w:rPr>
        <w:t xml:space="preserve"> </w:t>
      </w:r>
      <w:r w:rsidRPr="004716B7">
        <w:rPr>
          <w:rFonts w:cstheme="minorHAnsi"/>
          <w:color w:val="000000"/>
        </w:rPr>
        <w:t>Jeżeli złożona zostanie oferta, której wybór prowadziłby do powstania</w:t>
      </w:r>
      <w:r w:rsidR="005D3BB2" w:rsidRPr="004716B7">
        <w:rPr>
          <w:rFonts w:cstheme="minorHAnsi"/>
          <w:color w:val="000000"/>
        </w:rPr>
        <w:t xml:space="preserve"> </w:t>
      </w:r>
      <w:r w:rsidRPr="004716B7">
        <w:rPr>
          <w:rFonts w:cstheme="minorHAnsi"/>
          <w:color w:val="000000"/>
        </w:rPr>
        <w:t>u Zamawiającego obowiązku podatkowego zgodnie z ustawą z 11 marca 2004 r.</w:t>
      </w:r>
      <w:r w:rsidR="005D3BB2" w:rsidRPr="004716B7">
        <w:rPr>
          <w:rFonts w:cstheme="minorHAnsi"/>
          <w:color w:val="000000"/>
        </w:rPr>
        <w:t xml:space="preserve"> </w:t>
      </w:r>
      <w:r w:rsidRPr="004716B7">
        <w:rPr>
          <w:rFonts w:cstheme="minorHAnsi"/>
          <w:color w:val="000000"/>
        </w:rPr>
        <w:t>o podatku od towarów i usług, dla celów zastosowania kryterium ceny</w:t>
      </w:r>
      <w:r w:rsidR="005D3BB2" w:rsidRPr="004716B7">
        <w:rPr>
          <w:rFonts w:cstheme="minorHAnsi"/>
          <w:color w:val="000000"/>
        </w:rPr>
        <w:t xml:space="preserve"> </w:t>
      </w:r>
      <w:r w:rsidRPr="004716B7">
        <w:rPr>
          <w:rFonts w:cstheme="minorHAnsi"/>
          <w:color w:val="000000"/>
        </w:rPr>
        <w:t>Zamawiający doliczy do przedstawionej w tej ofercie ceny kwotę podatku od</w:t>
      </w:r>
      <w:r w:rsidR="005D3BB2" w:rsidRPr="004716B7">
        <w:rPr>
          <w:rFonts w:cstheme="minorHAnsi"/>
          <w:color w:val="000000"/>
        </w:rPr>
        <w:t xml:space="preserve"> </w:t>
      </w:r>
      <w:r w:rsidRPr="004716B7">
        <w:rPr>
          <w:rFonts w:cstheme="minorHAnsi"/>
          <w:color w:val="000000"/>
        </w:rPr>
        <w:t>towarów i usług, którą miałby obowiązek rozliczyć.</w:t>
      </w:r>
      <w:r w:rsidR="005D3BB2" w:rsidRPr="004716B7">
        <w:rPr>
          <w:rFonts w:cstheme="minorHAnsi"/>
          <w:color w:val="000000"/>
        </w:rPr>
        <w:t xml:space="preserve"> </w:t>
      </w:r>
    </w:p>
    <w:p w14:paraId="15BE9547" w14:textId="2973B51E"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20.</w:t>
      </w:r>
      <w:r w:rsidR="00453869" w:rsidRPr="004716B7">
        <w:rPr>
          <w:rFonts w:cstheme="minorHAnsi"/>
          <w:color w:val="000000"/>
        </w:rPr>
        <w:t>6</w:t>
      </w:r>
      <w:r w:rsidRPr="004716B7">
        <w:rPr>
          <w:rFonts w:cstheme="minorHAnsi"/>
          <w:color w:val="000000"/>
        </w:rPr>
        <w:t>.</w:t>
      </w:r>
      <w:r w:rsidR="00D02709" w:rsidRPr="004716B7">
        <w:rPr>
          <w:rFonts w:cstheme="minorHAnsi"/>
          <w:color w:val="000000"/>
        </w:rPr>
        <w:t xml:space="preserve"> </w:t>
      </w:r>
      <w:r w:rsidRPr="004716B7">
        <w:rPr>
          <w:rFonts w:cstheme="minorHAnsi"/>
          <w:color w:val="000000"/>
        </w:rPr>
        <w:t>Wykonawca składając ofertę zobowiązany jest:</w:t>
      </w:r>
    </w:p>
    <w:p w14:paraId="5E3EDCC9" w14:textId="3955753B"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a) poinformować Zamawiającego, że wybór jego oferty będzie prowadził do</w:t>
      </w:r>
      <w:r w:rsidR="005D3BB2" w:rsidRPr="004716B7">
        <w:rPr>
          <w:rFonts w:cstheme="minorHAnsi"/>
          <w:color w:val="000000"/>
        </w:rPr>
        <w:t xml:space="preserve"> </w:t>
      </w:r>
      <w:r w:rsidRPr="004716B7">
        <w:rPr>
          <w:rFonts w:cstheme="minorHAnsi"/>
          <w:color w:val="000000"/>
        </w:rPr>
        <w:t>powstania u Zamawiającego obowiązku podatkowego,</w:t>
      </w:r>
    </w:p>
    <w:p w14:paraId="67189551" w14:textId="11621179"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b) wskazać nazwę (rodzaj) towaru lub usługi, których dostawa lub świadczenie</w:t>
      </w:r>
      <w:r w:rsidR="005D3BB2" w:rsidRPr="004716B7">
        <w:rPr>
          <w:rFonts w:cstheme="minorHAnsi"/>
          <w:color w:val="000000"/>
        </w:rPr>
        <w:t xml:space="preserve"> </w:t>
      </w:r>
      <w:r w:rsidRPr="004716B7">
        <w:rPr>
          <w:rFonts w:cstheme="minorHAnsi"/>
          <w:color w:val="000000"/>
        </w:rPr>
        <w:t>będą prowadziły do powstania obowiązku podatkowego,</w:t>
      </w:r>
    </w:p>
    <w:p w14:paraId="6CADA0DF" w14:textId="483862EE"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lastRenderedPageBreak/>
        <w:t>c) wskazać wartości towaru lub usługi objętego obowiązkiem podatkowym</w:t>
      </w:r>
      <w:r w:rsidR="005D3BB2" w:rsidRPr="004716B7">
        <w:rPr>
          <w:rFonts w:cstheme="minorHAnsi"/>
          <w:color w:val="000000"/>
        </w:rPr>
        <w:t xml:space="preserve"> </w:t>
      </w:r>
      <w:r w:rsidRPr="004716B7">
        <w:rPr>
          <w:rFonts w:cstheme="minorHAnsi"/>
          <w:color w:val="000000"/>
        </w:rPr>
        <w:t>Zamawiającego, bez kwoty podatku,</w:t>
      </w:r>
    </w:p>
    <w:p w14:paraId="40E21EC4" w14:textId="0F060DB4"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d) wskazać stawkę podatku od towarów i usług, która zgodnie z wiedzą</w:t>
      </w:r>
      <w:r w:rsidR="005D3BB2" w:rsidRPr="004716B7">
        <w:rPr>
          <w:rFonts w:cstheme="minorHAnsi"/>
          <w:color w:val="000000"/>
        </w:rPr>
        <w:t xml:space="preserve"> </w:t>
      </w:r>
      <w:r w:rsidRPr="004716B7">
        <w:rPr>
          <w:rFonts w:cstheme="minorHAnsi"/>
          <w:color w:val="000000"/>
        </w:rPr>
        <w:t>Wykonawcy, będzie miała zastosowanie.</w:t>
      </w:r>
    </w:p>
    <w:p w14:paraId="76487513" w14:textId="54C04D11" w:rsidR="007F7D26" w:rsidRPr="004716B7" w:rsidRDefault="007F7D26" w:rsidP="008536F7">
      <w:pPr>
        <w:autoSpaceDE w:val="0"/>
        <w:autoSpaceDN w:val="0"/>
        <w:adjustRightInd w:val="0"/>
        <w:spacing w:after="0" w:line="276" w:lineRule="auto"/>
        <w:jc w:val="both"/>
        <w:rPr>
          <w:rFonts w:cstheme="minorHAnsi"/>
          <w:color w:val="000000"/>
        </w:rPr>
      </w:pPr>
    </w:p>
    <w:p w14:paraId="04381E24" w14:textId="135BD518" w:rsidR="007F7D26" w:rsidRPr="004716B7" w:rsidRDefault="007F7D26" w:rsidP="007F7D26">
      <w:pPr>
        <w:autoSpaceDE w:val="0"/>
        <w:autoSpaceDN w:val="0"/>
        <w:adjustRightInd w:val="0"/>
        <w:jc w:val="both"/>
        <w:rPr>
          <w:rFonts w:cstheme="minorHAnsi"/>
        </w:rPr>
      </w:pPr>
      <w:r w:rsidRPr="004716B7">
        <w:rPr>
          <w:rFonts w:cstheme="minorHAnsi"/>
        </w:rPr>
        <w:t>20.0</w:t>
      </w:r>
      <w:r w:rsidR="002B270C">
        <w:rPr>
          <w:rFonts w:cstheme="minorHAnsi"/>
        </w:rPr>
        <w:t>7</w:t>
      </w:r>
      <w:r w:rsidRPr="004716B7">
        <w:rPr>
          <w:rFonts w:cstheme="minorHAnsi"/>
        </w:rPr>
        <w:t>. Wszystkie pozycje w formularzu ofertowym muszą być ujęte i wycenione.</w:t>
      </w:r>
    </w:p>
    <w:p w14:paraId="2D8FB189" w14:textId="7E8CC374" w:rsidR="007F7D26" w:rsidRPr="004716B7" w:rsidRDefault="007F7D26" w:rsidP="007F7D26">
      <w:pPr>
        <w:autoSpaceDE w:val="0"/>
        <w:autoSpaceDN w:val="0"/>
        <w:adjustRightInd w:val="0"/>
        <w:jc w:val="both"/>
        <w:rPr>
          <w:rFonts w:cstheme="minorHAnsi"/>
        </w:rPr>
      </w:pPr>
      <w:r w:rsidRPr="004716B7">
        <w:rPr>
          <w:rFonts w:cstheme="minorHAnsi"/>
        </w:rPr>
        <w:t>20.</w:t>
      </w:r>
      <w:r w:rsidR="002B270C">
        <w:rPr>
          <w:rFonts w:cstheme="minorHAnsi"/>
        </w:rPr>
        <w:t>08</w:t>
      </w:r>
      <w:r w:rsidRPr="004716B7">
        <w:rPr>
          <w:rFonts w:cstheme="minorHAnsi"/>
        </w:rPr>
        <w:t>. Nie dopuszcza się składania formularza ofertowego nie zawierającego podanych cen jednostkowych.</w:t>
      </w:r>
    </w:p>
    <w:p w14:paraId="36B9F748" w14:textId="77777777" w:rsidR="000A7521" w:rsidRDefault="000A7521" w:rsidP="00041214">
      <w:pPr>
        <w:autoSpaceDE w:val="0"/>
        <w:autoSpaceDN w:val="0"/>
        <w:adjustRightInd w:val="0"/>
        <w:spacing w:after="0" w:line="240" w:lineRule="auto"/>
        <w:jc w:val="both"/>
        <w:rPr>
          <w:rFonts w:cstheme="minorHAnsi"/>
          <w:b/>
          <w:bCs/>
          <w:color w:val="000000"/>
        </w:rPr>
      </w:pPr>
    </w:p>
    <w:p w14:paraId="6B0C4725" w14:textId="5BFB3069" w:rsidR="002B270C" w:rsidRDefault="00041214" w:rsidP="00C53B14">
      <w:pPr>
        <w:autoSpaceDE w:val="0"/>
        <w:autoSpaceDN w:val="0"/>
        <w:adjustRightInd w:val="0"/>
        <w:spacing w:after="0" w:line="276" w:lineRule="auto"/>
        <w:jc w:val="both"/>
        <w:rPr>
          <w:rFonts w:cstheme="minorHAnsi"/>
          <w:b/>
          <w:bCs/>
          <w:color w:val="000000"/>
        </w:rPr>
      </w:pPr>
      <w:r w:rsidRPr="004716B7">
        <w:rPr>
          <w:rFonts w:cstheme="minorHAnsi"/>
          <w:b/>
          <w:bCs/>
          <w:color w:val="000000"/>
        </w:rPr>
        <w:t>21. OPIS KRYTERIÓW OCENY OFERT WRAZ Z PODANIEM WAG TYCH</w:t>
      </w:r>
      <w:r w:rsidR="005D3BB2" w:rsidRPr="004716B7">
        <w:rPr>
          <w:rFonts w:cstheme="minorHAnsi"/>
          <w:b/>
          <w:bCs/>
          <w:color w:val="000000"/>
        </w:rPr>
        <w:t xml:space="preserve"> </w:t>
      </w:r>
      <w:r w:rsidRPr="004716B7">
        <w:rPr>
          <w:rFonts w:cstheme="minorHAnsi"/>
          <w:b/>
          <w:bCs/>
          <w:color w:val="000000"/>
        </w:rPr>
        <w:t>KRYTERIÓW</w:t>
      </w:r>
      <w:r w:rsidR="00171517" w:rsidRPr="004716B7">
        <w:rPr>
          <w:rFonts w:cstheme="minorHAnsi"/>
          <w:b/>
          <w:bCs/>
          <w:color w:val="000000"/>
        </w:rPr>
        <w:t xml:space="preserve"> </w:t>
      </w:r>
      <w:r w:rsidRPr="004716B7">
        <w:rPr>
          <w:rFonts w:cstheme="minorHAnsi"/>
          <w:b/>
          <w:bCs/>
          <w:color w:val="000000"/>
        </w:rPr>
        <w:t>I SPOSOBU OCENY OFERT</w:t>
      </w:r>
    </w:p>
    <w:p w14:paraId="3094611A" w14:textId="77777777" w:rsidR="00C53B14" w:rsidRPr="00C53B14" w:rsidRDefault="00C53B14" w:rsidP="00C53B14">
      <w:pPr>
        <w:autoSpaceDE w:val="0"/>
        <w:autoSpaceDN w:val="0"/>
        <w:adjustRightInd w:val="0"/>
        <w:spacing w:after="0" w:line="276" w:lineRule="auto"/>
        <w:jc w:val="both"/>
        <w:rPr>
          <w:rFonts w:cstheme="minorHAnsi"/>
          <w:b/>
          <w:bCs/>
          <w:color w:val="000000"/>
        </w:rPr>
      </w:pPr>
    </w:p>
    <w:p w14:paraId="07B6FA49" w14:textId="7A7C2EC1" w:rsidR="001076A0" w:rsidRPr="009B4E93" w:rsidRDefault="001076A0" w:rsidP="001076A0">
      <w:pPr>
        <w:autoSpaceDE w:val="0"/>
        <w:autoSpaceDN w:val="0"/>
        <w:adjustRightInd w:val="0"/>
        <w:rPr>
          <w:rFonts w:cstheme="minorHAnsi"/>
          <w:b/>
          <w:bCs/>
          <w:color w:val="000000"/>
          <w:sz w:val="24"/>
          <w:szCs w:val="24"/>
          <w:u w:val="single"/>
        </w:rPr>
      </w:pPr>
      <w:r w:rsidRPr="009B4E93">
        <w:rPr>
          <w:rFonts w:cstheme="minorHAnsi"/>
          <w:b/>
          <w:bCs/>
          <w:color w:val="000000"/>
          <w:sz w:val="24"/>
          <w:szCs w:val="24"/>
          <w:u w:val="single"/>
        </w:rPr>
        <w:t>DLA</w:t>
      </w:r>
      <w:r w:rsidR="00D118BB" w:rsidRPr="009B4E93">
        <w:rPr>
          <w:rFonts w:cstheme="minorHAnsi"/>
          <w:b/>
          <w:bCs/>
          <w:color w:val="000000"/>
          <w:sz w:val="24"/>
          <w:szCs w:val="24"/>
          <w:u w:val="single"/>
        </w:rPr>
        <w:t xml:space="preserve"> CZĘŚCI</w:t>
      </w:r>
      <w:r w:rsidR="00C53B14" w:rsidRPr="009B4E93">
        <w:rPr>
          <w:rFonts w:cstheme="minorHAnsi"/>
          <w:b/>
          <w:bCs/>
          <w:color w:val="000000"/>
          <w:sz w:val="24"/>
          <w:szCs w:val="24"/>
          <w:u w:val="single"/>
        </w:rPr>
        <w:t xml:space="preserve"> I</w:t>
      </w:r>
      <w:r w:rsidR="00DD39EC">
        <w:rPr>
          <w:rFonts w:cstheme="minorHAnsi"/>
          <w:b/>
          <w:bCs/>
          <w:color w:val="000000"/>
          <w:sz w:val="24"/>
          <w:szCs w:val="24"/>
          <w:u w:val="single"/>
        </w:rPr>
        <w:t xml:space="preserve"> </w:t>
      </w:r>
      <w:r w:rsidR="00D118BB" w:rsidRPr="009B4E93">
        <w:rPr>
          <w:rFonts w:cstheme="minorHAnsi"/>
          <w:b/>
          <w:bCs/>
          <w:color w:val="000000"/>
          <w:sz w:val="24"/>
          <w:szCs w:val="24"/>
          <w:u w:val="single"/>
        </w:rPr>
        <w:t>ZAMÓWIENIA</w:t>
      </w:r>
      <w:r w:rsidRPr="009B4E93">
        <w:rPr>
          <w:rFonts w:cstheme="minorHAnsi"/>
          <w:b/>
          <w:bCs/>
          <w:color w:val="000000"/>
          <w:sz w:val="24"/>
          <w:szCs w:val="24"/>
          <w:u w:val="single"/>
        </w:rPr>
        <w:t>:</w:t>
      </w:r>
    </w:p>
    <w:p w14:paraId="11AC7E8A" w14:textId="10E3CBB3" w:rsidR="001076A0" w:rsidRPr="009B4E93" w:rsidRDefault="001076A0" w:rsidP="001076A0">
      <w:pPr>
        <w:autoSpaceDE w:val="0"/>
        <w:autoSpaceDN w:val="0"/>
        <w:adjustRightInd w:val="0"/>
        <w:spacing w:after="23"/>
        <w:jc w:val="both"/>
        <w:rPr>
          <w:rFonts w:cstheme="minorHAnsi"/>
          <w:color w:val="000000"/>
          <w:sz w:val="24"/>
          <w:szCs w:val="24"/>
        </w:rPr>
      </w:pPr>
      <w:r w:rsidRPr="009B4E93">
        <w:rPr>
          <w:rFonts w:cstheme="minorHAnsi"/>
          <w:b/>
          <w:color w:val="000000"/>
          <w:sz w:val="24"/>
          <w:szCs w:val="24"/>
        </w:rPr>
        <w:t>1.</w:t>
      </w:r>
      <w:r w:rsidRPr="009B4E93">
        <w:rPr>
          <w:rFonts w:cstheme="minorHAnsi"/>
          <w:color w:val="000000"/>
          <w:sz w:val="24"/>
          <w:szCs w:val="24"/>
        </w:rPr>
        <w:t xml:space="preserve"> Zamawiający oceni i porówna jedynie te oferty złożone zgodnie ze wskazaniami </w:t>
      </w:r>
      <w:r w:rsidR="0051361C" w:rsidRPr="009B4E93">
        <w:rPr>
          <w:rFonts w:cstheme="minorHAnsi"/>
          <w:color w:val="000000"/>
          <w:sz w:val="24"/>
          <w:szCs w:val="24"/>
        </w:rPr>
        <w:t>SWZ</w:t>
      </w:r>
      <w:r w:rsidRPr="009B4E93">
        <w:rPr>
          <w:rFonts w:cstheme="minorHAnsi"/>
          <w:color w:val="000000"/>
          <w:sz w:val="24"/>
          <w:szCs w:val="24"/>
        </w:rPr>
        <w:t xml:space="preserve">. </w:t>
      </w:r>
    </w:p>
    <w:p w14:paraId="217F3A91" w14:textId="0E0A438F" w:rsidR="001076A0" w:rsidRPr="009B4E93" w:rsidRDefault="001076A0" w:rsidP="001076A0">
      <w:pPr>
        <w:autoSpaceDE w:val="0"/>
        <w:autoSpaceDN w:val="0"/>
        <w:adjustRightInd w:val="0"/>
        <w:jc w:val="both"/>
        <w:rPr>
          <w:rFonts w:cstheme="minorHAnsi"/>
          <w:color w:val="000000"/>
          <w:sz w:val="24"/>
          <w:szCs w:val="24"/>
        </w:rPr>
      </w:pPr>
      <w:r w:rsidRPr="009B4E93">
        <w:rPr>
          <w:rFonts w:cstheme="minorHAnsi"/>
          <w:b/>
          <w:color w:val="000000"/>
          <w:sz w:val="24"/>
          <w:szCs w:val="24"/>
        </w:rPr>
        <w:t>2.</w:t>
      </w:r>
      <w:r w:rsidRPr="009B4E93">
        <w:rPr>
          <w:rFonts w:cstheme="minorHAnsi"/>
          <w:color w:val="000000"/>
          <w:sz w:val="24"/>
          <w:szCs w:val="24"/>
        </w:rPr>
        <w:t xml:space="preserve"> Oferty zostaną ocenione przez Zamawiającego w oparciu o następujące kryteria: </w:t>
      </w:r>
    </w:p>
    <w:p w14:paraId="28F69CA0" w14:textId="5D8152CB" w:rsidR="001076A0" w:rsidRPr="009B4E93" w:rsidRDefault="001076A0" w:rsidP="001076A0">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xml:space="preserve">- „cena” C – </w:t>
      </w:r>
      <w:r w:rsidR="00F5212B" w:rsidRPr="009B4E93">
        <w:rPr>
          <w:rFonts w:asciiTheme="minorHAnsi" w:hAnsiTheme="minorHAnsi" w:cstheme="minorHAnsi"/>
          <w:b/>
          <w:szCs w:val="24"/>
        </w:rPr>
        <w:t xml:space="preserve">waga kryterium </w:t>
      </w:r>
      <w:r w:rsidR="00DD39EC">
        <w:rPr>
          <w:rFonts w:asciiTheme="minorHAnsi" w:hAnsiTheme="minorHAnsi" w:cstheme="minorHAnsi"/>
          <w:b/>
          <w:szCs w:val="24"/>
        </w:rPr>
        <w:t>6</w:t>
      </w:r>
      <w:r w:rsidRPr="009B4E93">
        <w:rPr>
          <w:rFonts w:asciiTheme="minorHAnsi" w:hAnsiTheme="minorHAnsi" w:cstheme="minorHAnsi"/>
          <w:b/>
          <w:szCs w:val="24"/>
        </w:rPr>
        <w:t>0%</w:t>
      </w:r>
    </w:p>
    <w:p w14:paraId="17E378B3" w14:textId="79325364" w:rsidR="001076A0" w:rsidRPr="009B4E93" w:rsidRDefault="001076A0" w:rsidP="001076A0">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w:t>
      </w:r>
      <w:r w:rsidR="00C53B14" w:rsidRPr="009B4E93">
        <w:rPr>
          <w:rFonts w:asciiTheme="minorHAnsi" w:hAnsiTheme="minorHAnsi" w:cstheme="minorHAnsi"/>
          <w:b/>
          <w:szCs w:val="24"/>
        </w:rPr>
        <w:t>okres licencjonowania</w:t>
      </w:r>
      <w:r w:rsidRPr="009B4E93">
        <w:rPr>
          <w:rFonts w:asciiTheme="minorHAnsi" w:hAnsiTheme="minorHAnsi" w:cstheme="minorHAnsi"/>
          <w:b/>
          <w:szCs w:val="24"/>
        </w:rPr>
        <w:t xml:space="preserve">” G – </w:t>
      </w:r>
      <w:r w:rsidR="00F5212B" w:rsidRPr="009B4E93">
        <w:rPr>
          <w:rFonts w:asciiTheme="minorHAnsi" w:hAnsiTheme="minorHAnsi" w:cstheme="minorHAnsi"/>
          <w:b/>
          <w:szCs w:val="24"/>
        </w:rPr>
        <w:t xml:space="preserve">waga kryterium </w:t>
      </w:r>
      <w:r w:rsidR="00DD39EC">
        <w:rPr>
          <w:rFonts w:asciiTheme="minorHAnsi" w:hAnsiTheme="minorHAnsi" w:cstheme="minorHAnsi"/>
          <w:b/>
          <w:szCs w:val="24"/>
        </w:rPr>
        <w:t>4</w:t>
      </w:r>
      <w:r w:rsidR="00085143" w:rsidRPr="009B4E93">
        <w:rPr>
          <w:rFonts w:asciiTheme="minorHAnsi" w:hAnsiTheme="minorHAnsi" w:cstheme="minorHAnsi"/>
          <w:b/>
          <w:szCs w:val="24"/>
        </w:rPr>
        <w:t>0</w:t>
      </w:r>
      <w:r w:rsidRPr="009B4E93">
        <w:rPr>
          <w:rFonts w:asciiTheme="minorHAnsi" w:hAnsiTheme="minorHAnsi" w:cstheme="minorHAnsi"/>
          <w:b/>
          <w:szCs w:val="24"/>
        </w:rPr>
        <w:t>%</w:t>
      </w:r>
    </w:p>
    <w:p w14:paraId="0C786ED2" w14:textId="77777777" w:rsidR="008D6280" w:rsidRPr="004716B7" w:rsidRDefault="008D6280" w:rsidP="001076A0">
      <w:pPr>
        <w:pStyle w:val="Tekstpodstawowy"/>
        <w:tabs>
          <w:tab w:val="clear" w:pos="5521"/>
          <w:tab w:val="left" w:pos="-1276"/>
        </w:tabs>
        <w:rPr>
          <w:rFonts w:asciiTheme="minorHAnsi" w:hAnsiTheme="minorHAnsi" w:cstheme="minorHAnsi"/>
          <w:b/>
          <w:szCs w:val="24"/>
        </w:rPr>
      </w:pPr>
    </w:p>
    <w:p w14:paraId="1088416B" w14:textId="1E4D9B01"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
          <w:szCs w:val="24"/>
        </w:rPr>
        <w:t>3</w:t>
      </w:r>
      <w:r w:rsidR="009B4E93">
        <w:rPr>
          <w:rFonts w:asciiTheme="minorHAnsi" w:hAnsiTheme="minorHAnsi" w:cstheme="minorHAnsi"/>
          <w:b/>
          <w:szCs w:val="24"/>
        </w:rPr>
        <w:t>.</w:t>
      </w:r>
      <w:r w:rsidRPr="004716B7">
        <w:rPr>
          <w:rFonts w:asciiTheme="minorHAnsi" w:hAnsiTheme="minorHAnsi" w:cstheme="minorHAnsi"/>
          <w:b/>
          <w:szCs w:val="24"/>
        </w:rPr>
        <w:t xml:space="preserve"> </w:t>
      </w:r>
      <w:r w:rsidRPr="004716B7">
        <w:rPr>
          <w:rFonts w:asciiTheme="minorHAnsi" w:hAnsiTheme="minorHAnsi" w:cstheme="minorHAnsi"/>
          <w:bCs/>
          <w:szCs w:val="24"/>
        </w:rPr>
        <w:t>Całkowita liczba punktów, jaką otrzyma dana oferta, zostanie obliczona wg poniższego wzoru:</w:t>
      </w:r>
    </w:p>
    <w:p w14:paraId="4D597984" w14:textId="77777777" w:rsidR="008D628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p>
    <w:p w14:paraId="56424FC1" w14:textId="68AB0686" w:rsidR="001076A0" w:rsidRPr="004716B7" w:rsidRDefault="001076A0" w:rsidP="001076A0">
      <w:pPr>
        <w:pStyle w:val="Tekstpodstawowy"/>
        <w:tabs>
          <w:tab w:val="clear" w:pos="5521"/>
          <w:tab w:val="left" w:pos="-1276"/>
        </w:tabs>
        <w:rPr>
          <w:rFonts w:asciiTheme="minorHAnsi" w:hAnsiTheme="minorHAnsi" w:cstheme="minorHAnsi"/>
          <w:bCs/>
          <w:sz w:val="28"/>
          <w:szCs w:val="28"/>
        </w:rPr>
      </w:pPr>
      <w:r w:rsidRPr="004716B7">
        <w:rPr>
          <w:rFonts w:asciiTheme="minorHAnsi" w:hAnsiTheme="minorHAnsi" w:cstheme="minorHAnsi"/>
          <w:bCs/>
          <w:sz w:val="28"/>
          <w:szCs w:val="28"/>
        </w:rPr>
        <w:t>L=C+G</w:t>
      </w:r>
    </w:p>
    <w:p w14:paraId="48FA8D8F"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p>
    <w:p w14:paraId="4F1576BF"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gdzie;</w:t>
      </w:r>
    </w:p>
    <w:p w14:paraId="05796863"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p>
    <w:p w14:paraId="1DA66021"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L – całkowita liczba punktów,</w:t>
      </w:r>
    </w:p>
    <w:p w14:paraId="12C29461"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C – punkty uzyskane w kryterium „cena”,</w:t>
      </w:r>
    </w:p>
    <w:p w14:paraId="4DC2FE2A" w14:textId="0174B39D"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 – punkty uzyskane w kryterium „</w:t>
      </w:r>
      <w:r w:rsidR="00D31585">
        <w:rPr>
          <w:rFonts w:asciiTheme="minorHAnsi" w:hAnsiTheme="minorHAnsi" w:cstheme="minorHAnsi"/>
          <w:bCs/>
          <w:szCs w:val="24"/>
        </w:rPr>
        <w:t>okres licencjonowania</w:t>
      </w:r>
      <w:r w:rsidRPr="004716B7">
        <w:rPr>
          <w:rFonts w:asciiTheme="minorHAnsi" w:hAnsiTheme="minorHAnsi" w:cstheme="minorHAnsi"/>
          <w:bCs/>
          <w:szCs w:val="24"/>
        </w:rPr>
        <w:t>”,</w:t>
      </w:r>
    </w:p>
    <w:p w14:paraId="51A62746" w14:textId="77777777" w:rsidR="001076A0" w:rsidRPr="004716B7" w:rsidRDefault="001076A0" w:rsidP="001076A0">
      <w:pPr>
        <w:pStyle w:val="Tekstpodstawowy"/>
        <w:tabs>
          <w:tab w:val="clear" w:pos="5521"/>
          <w:tab w:val="left" w:pos="-1276"/>
        </w:tabs>
        <w:rPr>
          <w:rFonts w:asciiTheme="minorHAnsi" w:hAnsiTheme="minorHAnsi" w:cstheme="minorHAnsi"/>
          <w:bCs/>
          <w:szCs w:val="24"/>
        </w:rPr>
      </w:pPr>
    </w:p>
    <w:p w14:paraId="6E3D9047" w14:textId="224039DA" w:rsidR="001076A0" w:rsidRPr="004716B7" w:rsidRDefault="001076A0" w:rsidP="001076A0">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4.</w:t>
      </w:r>
      <w:r w:rsidRPr="004716B7">
        <w:rPr>
          <w:rFonts w:asciiTheme="minorHAnsi" w:hAnsiTheme="minorHAnsi" w:cstheme="minorHAnsi"/>
          <w:bCs/>
          <w:szCs w:val="24"/>
        </w:rPr>
        <w:tab/>
        <w:t>Ocena punktowa w kryterium „cena” dokonana zostanie na podstawie łącznej ceny ofertowej brutto wskazanej przez Wykonawcę w ofercie i przeliczona wg wzoru:</w:t>
      </w:r>
    </w:p>
    <w:p w14:paraId="4AD4EA8E" w14:textId="77777777" w:rsidR="001076A0" w:rsidRPr="004716B7" w:rsidRDefault="001076A0" w:rsidP="001076A0">
      <w:pPr>
        <w:autoSpaceDE w:val="0"/>
        <w:autoSpaceDN w:val="0"/>
        <w:adjustRightInd w:val="0"/>
        <w:rPr>
          <w:rFonts w:cstheme="minorHAnsi"/>
          <w:color w:val="000000"/>
          <w:sz w:val="24"/>
          <w:szCs w:val="24"/>
        </w:rPr>
      </w:pPr>
    </w:p>
    <w:p w14:paraId="65371FAD" w14:textId="77777777" w:rsidR="001076A0" w:rsidRPr="004716B7" w:rsidRDefault="001076A0" w:rsidP="001076A0">
      <w:pPr>
        <w:ind w:left="426"/>
        <w:rPr>
          <w:rFonts w:cstheme="minorHAnsi"/>
          <w:sz w:val="24"/>
        </w:rPr>
      </w:pPr>
      <w:r w:rsidRPr="004716B7">
        <w:rPr>
          <w:rFonts w:cstheme="minorHAnsi"/>
          <w:sz w:val="24"/>
        </w:rPr>
        <w:t xml:space="preserve">        </w:t>
      </w:r>
      <w:r w:rsidRPr="004716B7">
        <w:rPr>
          <w:rFonts w:cstheme="minorHAnsi"/>
          <w:sz w:val="24"/>
        </w:rPr>
        <w:tab/>
        <w:t>Cena najtańszej oferty</w:t>
      </w:r>
    </w:p>
    <w:p w14:paraId="0EC724BD" w14:textId="77777777" w:rsidR="001076A0" w:rsidRPr="004716B7" w:rsidRDefault="001076A0" w:rsidP="001076A0">
      <w:pPr>
        <w:ind w:left="426"/>
        <w:rPr>
          <w:rFonts w:cstheme="minorHAnsi"/>
          <w:sz w:val="24"/>
        </w:rPr>
      </w:pPr>
      <w:r w:rsidRPr="004716B7">
        <w:rPr>
          <w:rFonts w:cstheme="minorHAnsi"/>
          <w:b/>
          <w:sz w:val="24"/>
        </w:rPr>
        <w:t>C</w:t>
      </w:r>
      <w:r w:rsidRPr="004716B7">
        <w:rPr>
          <w:rFonts w:cstheme="minorHAnsi"/>
          <w:sz w:val="24"/>
        </w:rPr>
        <w:t>=  -------------------------------------- x 0,60 x 100</w:t>
      </w:r>
    </w:p>
    <w:p w14:paraId="08D927ED" w14:textId="77777777" w:rsidR="001076A0" w:rsidRPr="004716B7" w:rsidRDefault="001076A0" w:rsidP="001076A0">
      <w:pPr>
        <w:ind w:left="426"/>
        <w:rPr>
          <w:rFonts w:cstheme="minorHAnsi"/>
          <w:sz w:val="24"/>
        </w:rPr>
      </w:pPr>
      <w:r w:rsidRPr="004716B7">
        <w:rPr>
          <w:rFonts w:cstheme="minorHAnsi"/>
          <w:sz w:val="24"/>
        </w:rPr>
        <w:t xml:space="preserve">             </w:t>
      </w:r>
      <w:r w:rsidRPr="004716B7">
        <w:rPr>
          <w:rFonts w:cstheme="minorHAnsi"/>
          <w:sz w:val="24"/>
        </w:rPr>
        <w:tab/>
        <w:t>Cena badanej oferty</w:t>
      </w:r>
      <w:r w:rsidRPr="004716B7">
        <w:rPr>
          <w:rFonts w:cstheme="minorHAnsi"/>
          <w:sz w:val="24"/>
        </w:rPr>
        <w:tab/>
      </w:r>
    </w:p>
    <w:p w14:paraId="0DDD6A98" w14:textId="77777777" w:rsidR="001076A0" w:rsidRPr="004716B7" w:rsidRDefault="001076A0" w:rsidP="001076A0">
      <w:pPr>
        <w:autoSpaceDE w:val="0"/>
        <w:autoSpaceDN w:val="0"/>
        <w:adjustRightInd w:val="0"/>
        <w:rPr>
          <w:rFonts w:cstheme="minorHAnsi"/>
          <w:color w:val="000000"/>
          <w:sz w:val="24"/>
          <w:szCs w:val="24"/>
        </w:rPr>
      </w:pPr>
    </w:p>
    <w:p w14:paraId="024F053E" w14:textId="14F8146C" w:rsidR="001076A0" w:rsidRPr="004716B7" w:rsidRDefault="001076A0" w:rsidP="001076A0">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5. Ocena punktowa w kryterium „</w:t>
      </w:r>
      <w:r w:rsidR="00D31585">
        <w:rPr>
          <w:rFonts w:asciiTheme="minorHAnsi" w:hAnsiTheme="minorHAnsi" w:cstheme="minorHAnsi"/>
          <w:color w:val="000000"/>
          <w:szCs w:val="24"/>
        </w:rPr>
        <w:t>okres licencjonowania</w:t>
      </w:r>
      <w:r w:rsidRPr="004716B7">
        <w:rPr>
          <w:rFonts w:asciiTheme="minorHAnsi" w:hAnsiTheme="minorHAnsi" w:cstheme="minorHAnsi"/>
          <w:color w:val="000000"/>
          <w:szCs w:val="24"/>
        </w:rPr>
        <w:t>” dokonana zostanie wg poniższych zasad:</w:t>
      </w:r>
    </w:p>
    <w:p w14:paraId="2CB362F3" w14:textId="77777777" w:rsidR="00767F85" w:rsidRPr="004716B7" w:rsidRDefault="00767F85" w:rsidP="00767F85">
      <w:pPr>
        <w:pStyle w:val="Tekstpodstawowy"/>
        <w:tabs>
          <w:tab w:val="clear" w:pos="5521"/>
          <w:tab w:val="left" w:pos="-1276"/>
        </w:tabs>
        <w:rPr>
          <w:rFonts w:asciiTheme="minorHAnsi" w:hAnsiTheme="minorHAnsi" w:cstheme="minorHAnsi"/>
          <w:color w:val="000000"/>
          <w:szCs w:val="24"/>
        </w:rPr>
      </w:pPr>
    </w:p>
    <w:p w14:paraId="34470EB1" w14:textId="432BF2EF" w:rsidR="00767F85" w:rsidRPr="004716B7" w:rsidRDefault="00767F85" w:rsidP="00767F85">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Kbad- ilość punktów przyznana</w:t>
      </w:r>
      <w:r w:rsidR="00E8426B" w:rsidRPr="004716B7">
        <w:rPr>
          <w:rFonts w:asciiTheme="minorHAnsi" w:hAnsiTheme="minorHAnsi" w:cstheme="minorHAnsi"/>
          <w:color w:val="000000"/>
          <w:szCs w:val="24"/>
        </w:rPr>
        <w:t xml:space="preserve"> wykonawcy</w:t>
      </w:r>
      <w:r w:rsidRPr="004716B7">
        <w:rPr>
          <w:rFonts w:asciiTheme="minorHAnsi" w:hAnsiTheme="minorHAnsi" w:cstheme="minorHAnsi"/>
          <w:color w:val="000000"/>
          <w:szCs w:val="24"/>
        </w:rPr>
        <w:t xml:space="preserve"> w kryterium „</w:t>
      </w:r>
      <w:r w:rsidR="00D31585">
        <w:rPr>
          <w:rFonts w:asciiTheme="minorHAnsi" w:hAnsiTheme="minorHAnsi" w:cstheme="minorHAnsi"/>
          <w:color w:val="000000"/>
          <w:szCs w:val="24"/>
        </w:rPr>
        <w:t>okres licencjonowania</w:t>
      </w:r>
      <w:r w:rsidRPr="004716B7">
        <w:rPr>
          <w:rFonts w:asciiTheme="minorHAnsi" w:hAnsiTheme="minorHAnsi" w:cstheme="minorHAnsi"/>
          <w:color w:val="000000"/>
          <w:szCs w:val="24"/>
        </w:rPr>
        <w:t>”:</w:t>
      </w:r>
    </w:p>
    <w:p w14:paraId="752AC538" w14:textId="77777777" w:rsidR="00767F85" w:rsidRPr="004716B7" w:rsidRDefault="00767F85" w:rsidP="00767F85">
      <w:pPr>
        <w:pStyle w:val="Tekstpodstawowy"/>
        <w:tabs>
          <w:tab w:val="clear" w:pos="5521"/>
          <w:tab w:val="left" w:pos="-1276"/>
        </w:tabs>
        <w:rPr>
          <w:rFonts w:asciiTheme="minorHAnsi" w:hAnsiTheme="minorHAnsi" w:cstheme="minorHAnsi"/>
          <w:color w:val="000000"/>
          <w:szCs w:val="24"/>
        </w:rPr>
      </w:pPr>
    </w:p>
    <w:p w14:paraId="6DC75F47" w14:textId="035BCB66" w:rsidR="00B32157" w:rsidRDefault="00B32157" w:rsidP="001076A0">
      <w:pPr>
        <w:pStyle w:val="Tekstpodstawowy"/>
        <w:tabs>
          <w:tab w:val="clear" w:pos="5521"/>
          <w:tab w:val="left" w:pos="-1276"/>
        </w:tabs>
        <w:ind w:left="709"/>
        <w:rPr>
          <w:rFonts w:asciiTheme="minorHAnsi" w:hAnsiTheme="minorHAnsi" w:cstheme="minorHAnsi"/>
          <w:color w:val="000000"/>
          <w:szCs w:val="24"/>
        </w:rPr>
      </w:pPr>
      <w:r>
        <w:rPr>
          <w:rFonts w:asciiTheme="minorHAnsi" w:hAnsiTheme="minorHAnsi" w:cstheme="minorHAnsi"/>
          <w:color w:val="000000"/>
          <w:szCs w:val="24"/>
        </w:rPr>
        <w:lastRenderedPageBreak/>
        <w:t>Za brak wydłużenia okresu licencjonowania – 0 pkt</w:t>
      </w:r>
    </w:p>
    <w:p w14:paraId="2C88BB98" w14:textId="373FFDBE" w:rsidR="001076A0" w:rsidRPr="004716B7" w:rsidRDefault="001076A0" w:rsidP="001076A0">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sidR="00D31585">
        <w:rPr>
          <w:rFonts w:asciiTheme="minorHAnsi" w:hAnsiTheme="minorHAnsi" w:cstheme="minorHAnsi"/>
          <w:color w:val="000000"/>
          <w:szCs w:val="24"/>
        </w:rPr>
        <w:t>e okresu licencjonowania</w:t>
      </w:r>
      <w:r w:rsidR="00DD39EC">
        <w:rPr>
          <w:rFonts w:asciiTheme="minorHAnsi" w:hAnsiTheme="minorHAnsi" w:cstheme="minorHAnsi"/>
          <w:color w:val="000000"/>
          <w:szCs w:val="24"/>
        </w:rPr>
        <w:t xml:space="preserve"> nieodpłatnie</w:t>
      </w:r>
      <w:r w:rsidR="00D31585">
        <w:rPr>
          <w:rFonts w:asciiTheme="minorHAnsi" w:hAnsiTheme="minorHAnsi" w:cstheme="minorHAnsi"/>
          <w:color w:val="000000"/>
          <w:szCs w:val="24"/>
        </w:rPr>
        <w:t xml:space="preserve"> </w:t>
      </w:r>
      <w:r w:rsidR="00DD39EC">
        <w:rPr>
          <w:rFonts w:asciiTheme="minorHAnsi" w:hAnsiTheme="minorHAnsi" w:cstheme="minorHAnsi"/>
          <w:color w:val="000000"/>
          <w:szCs w:val="24"/>
        </w:rPr>
        <w:t>od 17.02.2026r. do 18.05.2026r.</w:t>
      </w:r>
      <w:r w:rsidR="004E2497">
        <w:rPr>
          <w:rFonts w:asciiTheme="minorHAnsi" w:hAnsiTheme="minorHAnsi" w:cstheme="minorHAnsi"/>
          <w:color w:val="000000"/>
          <w:szCs w:val="24"/>
        </w:rPr>
        <w:t>–</w:t>
      </w:r>
      <w:r w:rsidR="00D31585">
        <w:rPr>
          <w:rFonts w:asciiTheme="minorHAnsi" w:hAnsiTheme="minorHAnsi" w:cstheme="minorHAnsi"/>
          <w:color w:val="000000"/>
          <w:szCs w:val="24"/>
        </w:rPr>
        <w:t xml:space="preserve"> </w:t>
      </w:r>
      <w:r w:rsidR="007D7F77">
        <w:rPr>
          <w:rFonts w:asciiTheme="minorHAnsi" w:hAnsiTheme="minorHAnsi" w:cstheme="minorHAnsi"/>
          <w:color w:val="000000"/>
          <w:szCs w:val="24"/>
        </w:rPr>
        <w:t>1</w:t>
      </w:r>
      <w:r w:rsidR="00C3462F">
        <w:rPr>
          <w:rFonts w:asciiTheme="minorHAnsi" w:hAnsiTheme="minorHAnsi" w:cstheme="minorHAnsi"/>
          <w:color w:val="000000"/>
          <w:szCs w:val="24"/>
        </w:rPr>
        <w:t>5</w:t>
      </w:r>
      <w:r w:rsidR="004E2497">
        <w:rPr>
          <w:rFonts w:asciiTheme="minorHAnsi" w:hAnsiTheme="minorHAnsi" w:cstheme="minorHAnsi"/>
          <w:color w:val="000000"/>
          <w:szCs w:val="24"/>
        </w:rPr>
        <w:t xml:space="preserve"> </w:t>
      </w:r>
      <w:r w:rsidRPr="004716B7">
        <w:rPr>
          <w:rFonts w:asciiTheme="minorHAnsi" w:hAnsiTheme="minorHAnsi" w:cstheme="minorHAnsi"/>
          <w:color w:val="000000"/>
          <w:szCs w:val="24"/>
        </w:rPr>
        <w:t>pkt</w:t>
      </w:r>
    </w:p>
    <w:p w14:paraId="1491862C" w14:textId="369597ED" w:rsidR="001076A0" w:rsidRPr="004716B7" w:rsidRDefault="00DD39EC" w:rsidP="001076A0">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e okresu licencjonowania nieodpłatnie od 17.02.2026r. do 18.05.2027r.– 4</w:t>
      </w:r>
      <w:r w:rsidR="007D7F77">
        <w:rPr>
          <w:rFonts w:asciiTheme="minorHAnsi" w:hAnsiTheme="minorHAnsi" w:cstheme="minorHAnsi"/>
          <w:color w:val="000000"/>
          <w:szCs w:val="24"/>
        </w:rPr>
        <w:t>0</w:t>
      </w:r>
      <w:r w:rsidR="00D31585">
        <w:rPr>
          <w:rFonts w:asciiTheme="minorHAnsi" w:hAnsiTheme="minorHAnsi" w:cstheme="minorHAnsi"/>
          <w:color w:val="000000"/>
          <w:szCs w:val="24"/>
        </w:rPr>
        <w:t xml:space="preserve"> pkt</w:t>
      </w:r>
    </w:p>
    <w:p w14:paraId="7105658F" w14:textId="77777777" w:rsidR="001076A0" w:rsidRPr="004716B7" w:rsidRDefault="001076A0" w:rsidP="001076A0">
      <w:pPr>
        <w:pStyle w:val="Tekstpodstawowy"/>
        <w:tabs>
          <w:tab w:val="clear" w:pos="5521"/>
          <w:tab w:val="left" w:pos="-1276"/>
        </w:tabs>
        <w:ind w:left="709"/>
        <w:rPr>
          <w:rFonts w:asciiTheme="minorHAnsi" w:hAnsiTheme="minorHAnsi" w:cstheme="minorHAnsi"/>
          <w:color w:val="000000"/>
          <w:szCs w:val="24"/>
        </w:rPr>
      </w:pPr>
    </w:p>
    <w:p w14:paraId="7716157C" w14:textId="07102B2E" w:rsidR="001076A0" w:rsidRPr="004716B7" w:rsidRDefault="001076A0" w:rsidP="001076A0">
      <w:pPr>
        <w:pStyle w:val="Tekstpodstawowy"/>
        <w:tabs>
          <w:tab w:val="clear" w:pos="5521"/>
          <w:tab w:val="left" w:pos="-1276"/>
        </w:tabs>
        <w:rPr>
          <w:rFonts w:asciiTheme="minorHAnsi" w:hAnsiTheme="minorHAnsi" w:cstheme="minorHAnsi"/>
          <w:b/>
          <w:bCs/>
          <w:color w:val="000000"/>
          <w:szCs w:val="24"/>
        </w:rPr>
      </w:pPr>
      <w:r w:rsidRPr="004716B7">
        <w:rPr>
          <w:rFonts w:asciiTheme="minorHAnsi" w:hAnsiTheme="minorHAnsi" w:cstheme="minorHAnsi"/>
          <w:b/>
          <w:bCs/>
          <w:color w:val="000000"/>
          <w:szCs w:val="24"/>
        </w:rPr>
        <w:t>Dodatkowe punkty</w:t>
      </w:r>
      <w:r w:rsidR="007D7F77">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w kryterium </w:t>
      </w:r>
      <w:r w:rsidR="00D31585">
        <w:rPr>
          <w:rFonts w:asciiTheme="minorHAnsi" w:hAnsiTheme="minorHAnsi" w:cstheme="minorHAnsi"/>
          <w:b/>
          <w:bCs/>
          <w:color w:val="000000"/>
          <w:szCs w:val="24"/>
        </w:rPr>
        <w:t xml:space="preserve">„okres licencjonowania” </w:t>
      </w:r>
      <w:r w:rsidRPr="004716B7">
        <w:rPr>
          <w:rFonts w:asciiTheme="minorHAnsi" w:hAnsiTheme="minorHAnsi" w:cstheme="minorHAnsi"/>
          <w:b/>
          <w:bCs/>
          <w:color w:val="000000"/>
          <w:szCs w:val="24"/>
        </w:rPr>
        <w:t xml:space="preserve">będą przyznawane za wydłużenie okresu </w:t>
      </w:r>
      <w:r w:rsidR="00D31585">
        <w:rPr>
          <w:rFonts w:asciiTheme="minorHAnsi" w:hAnsiTheme="minorHAnsi" w:cstheme="minorHAnsi"/>
          <w:b/>
          <w:bCs/>
          <w:color w:val="000000"/>
          <w:szCs w:val="24"/>
        </w:rPr>
        <w:t xml:space="preserve">licencjonowania </w:t>
      </w:r>
      <w:r w:rsidRPr="004716B7">
        <w:rPr>
          <w:rFonts w:asciiTheme="minorHAnsi" w:hAnsiTheme="minorHAnsi" w:cstheme="minorHAnsi"/>
          <w:b/>
          <w:bCs/>
          <w:color w:val="000000"/>
          <w:szCs w:val="24"/>
        </w:rPr>
        <w:t xml:space="preserve">o </w:t>
      </w:r>
      <w:r w:rsidR="00D31585">
        <w:rPr>
          <w:rFonts w:asciiTheme="minorHAnsi" w:hAnsiTheme="minorHAnsi" w:cstheme="minorHAnsi"/>
          <w:b/>
          <w:bCs/>
          <w:color w:val="000000"/>
          <w:szCs w:val="24"/>
        </w:rPr>
        <w:t xml:space="preserve">dodatkowy okres </w:t>
      </w:r>
      <w:r w:rsidRPr="004716B7">
        <w:rPr>
          <w:rFonts w:asciiTheme="minorHAnsi" w:hAnsiTheme="minorHAnsi" w:cstheme="minorHAnsi"/>
          <w:b/>
          <w:bCs/>
          <w:color w:val="000000"/>
          <w:szCs w:val="24"/>
        </w:rPr>
        <w:t>wskazany przez Wykonawcę w formularzu ofertowym</w:t>
      </w:r>
      <w:r w:rsidR="00D31585">
        <w:rPr>
          <w:rFonts w:asciiTheme="minorHAnsi" w:hAnsiTheme="minorHAnsi" w:cstheme="minorHAnsi"/>
          <w:b/>
          <w:bCs/>
          <w:color w:val="000000"/>
          <w:szCs w:val="24"/>
        </w:rPr>
        <w:t>.</w:t>
      </w:r>
    </w:p>
    <w:p w14:paraId="5C86E92E" w14:textId="77777777" w:rsidR="008D6280" w:rsidRPr="004716B7" w:rsidRDefault="008D6280" w:rsidP="001076A0">
      <w:pPr>
        <w:pStyle w:val="Tekstpodstawowy"/>
        <w:tabs>
          <w:tab w:val="clear" w:pos="5521"/>
          <w:tab w:val="left" w:pos="-1276"/>
        </w:tabs>
        <w:rPr>
          <w:rFonts w:asciiTheme="minorHAnsi" w:hAnsiTheme="minorHAnsi" w:cstheme="minorHAnsi"/>
          <w:b/>
          <w:bCs/>
          <w:color w:val="000000"/>
          <w:sz w:val="28"/>
          <w:szCs w:val="28"/>
        </w:rPr>
      </w:pPr>
    </w:p>
    <w:p w14:paraId="0EE52AD8" w14:textId="77777777" w:rsidR="006E56CA" w:rsidRPr="004716B7" w:rsidRDefault="006E56CA" w:rsidP="006E56CA">
      <w:pPr>
        <w:pStyle w:val="Bezodstpw"/>
        <w:rPr>
          <w:rFonts w:cstheme="minorHAnsi"/>
          <w:b/>
          <w:bCs/>
          <w:sz w:val="24"/>
          <w:szCs w:val="24"/>
        </w:rPr>
      </w:pPr>
      <w:r w:rsidRPr="004716B7">
        <w:rPr>
          <w:rFonts w:cstheme="minorHAnsi"/>
          <w:b/>
          <w:bCs/>
          <w:sz w:val="24"/>
          <w:szCs w:val="24"/>
        </w:rPr>
        <w:t xml:space="preserve">sposób oceny: </w:t>
      </w:r>
    </w:p>
    <w:p w14:paraId="08A95B24" w14:textId="77777777" w:rsidR="006E56CA" w:rsidRPr="004716B7" w:rsidRDefault="006E56CA" w:rsidP="006E56CA">
      <w:pPr>
        <w:pStyle w:val="Bezodstpw"/>
        <w:rPr>
          <w:rFonts w:cstheme="minorHAnsi"/>
          <w:b/>
          <w:bCs/>
        </w:rPr>
      </w:pPr>
    </w:p>
    <w:p w14:paraId="5F9DF2F4" w14:textId="54F0D66B" w:rsidR="006E56CA" w:rsidRPr="004716B7" w:rsidRDefault="006E56CA" w:rsidP="006E56CA">
      <w:pPr>
        <w:pStyle w:val="Bezodstpw"/>
        <w:rPr>
          <w:rFonts w:cstheme="minorHAnsi"/>
          <w:b/>
          <w:bCs/>
        </w:rPr>
      </w:pPr>
      <w:r w:rsidRPr="004716B7">
        <w:rPr>
          <w:rFonts w:cstheme="minorHAnsi"/>
          <w:b/>
          <w:bCs/>
        </w:rPr>
        <w:t xml:space="preserve">Wc – waga kryterium oceny – </w:t>
      </w:r>
      <w:r w:rsidR="00826F81">
        <w:rPr>
          <w:rFonts w:cstheme="minorHAnsi"/>
          <w:b/>
          <w:bCs/>
        </w:rPr>
        <w:t>4</w:t>
      </w:r>
      <w:r w:rsidRPr="004716B7">
        <w:rPr>
          <w:rFonts w:cstheme="minorHAnsi"/>
          <w:b/>
          <w:bCs/>
        </w:rPr>
        <w:t>0 %</w:t>
      </w:r>
    </w:p>
    <w:p w14:paraId="5BB6D562" w14:textId="77777777" w:rsidR="006E56CA" w:rsidRPr="004716B7" w:rsidRDefault="006E56CA" w:rsidP="006E56CA">
      <w:pPr>
        <w:pStyle w:val="Bezodstpw"/>
        <w:rPr>
          <w:rFonts w:cstheme="minorHAnsi"/>
          <w:b/>
          <w:bCs/>
        </w:rPr>
      </w:pPr>
    </w:p>
    <w:p w14:paraId="102502CC" w14:textId="77777777" w:rsidR="006E56CA" w:rsidRPr="004716B7" w:rsidRDefault="006E56CA" w:rsidP="006E56CA">
      <w:pPr>
        <w:pStyle w:val="Bezodstpw"/>
        <w:rPr>
          <w:rFonts w:cstheme="minorHAnsi"/>
          <w:b/>
          <w:bCs/>
        </w:rPr>
      </w:pPr>
      <w:r w:rsidRPr="004716B7">
        <w:rPr>
          <w:rFonts w:cstheme="minorHAnsi"/>
          <w:b/>
          <w:bCs/>
        </w:rPr>
        <w:t xml:space="preserve">           Kbad</w:t>
      </w:r>
    </w:p>
    <w:p w14:paraId="4327F910" w14:textId="4AE754AE" w:rsidR="006E56CA" w:rsidRPr="004716B7" w:rsidRDefault="00EA3FB5" w:rsidP="006E56CA">
      <w:pPr>
        <w:pStyle w:val="Bezodstpw"/>
        <w:rPr>
          <w:rFonts w:cstheme="minorHAnsi"/>
          <w:b/>
          <w:bCs/>
        </w:rPr>
      </w:pPr>
      <w:r w:rsidRPr="004716B7">
        <w:rPr>
          <w:rFonts w:cstheme="minorHAnsi"/>
          <w:b/>
          <w:bCs/>
        </w:rPr>
        <w:t>G</w:t>
      </w:r>
      <w:r w:rsidR="006E56CA" w:rsidRPr="004716B7">
        <w:rPr>
          <w:rFonts w:cstheme="minorHAnsi"/>
          <w:b/>
          <w:bCs/>
        </w:rPr>
        <w:t>= ( ---------- x 100 pkt) x Wc</w:t>
      </w:r>
    </w:p>
    <w:p w14:paraId="62997B0F" w14:textId="6908A39D" w:rsidR="006E56CA" w:rsidRPr="004716B7" w:rsidRDefault="006E56CA" w:rsidP="006E56CA">
      <w:pPr>
        <w:pStyle w:val="Bezodstpw"/>
        <w:rPr>
          <w:rFonts w:cstheme="minorHAnsi"/>
          <w:b/>
          <w:bCs/>
        </w:rPr>
      </w:pPr>
      <w:r w:rsidRPr="004716B7">
        <w:rPr>
          <w:rFonts w:cstheme="minorHAnsi"/>
          <w:b/>
          <w:bCs/>
        </w:rPr>
        <w:t xml:space="preserve">             </w:t>
      </w:r>
      <w:r w:rsidR="00826F81">
        <w:rPr>
          <w:rFonts w:cstheme="minorHAnsi"/>
          <w:b/>
          <w:bCs/>
        </w:rPr>
        <w:t>4</w:t>
      </w:r>
      <w:r w:rsidRPr="004716B7">
        <w:rPr>
          <w:rFonts w:cstheme="minorHAnsi"/>
          <w:b/>
          <w:bCs/>
        </w:rPr>
        <w:t>0</w:t>
      </w:r>
      <w:r w:rsidRPr="004716B7">
        <w:rPr>
          <w:rFonts w:cstheme="minorHAnsi"/>
          <w:b/>
          <w:bCs/>
        </w:rPr>
        <w:tab/>
      </w:r>
    </w:p>
    <w:p w14:paraId="42200754" w14:textId="77777777" w:rsidR="00767F85" w:rsidRPr="004716B7" w:rsidRDefault="00767F85" w:rsidP="00767F85">
      <w:pPr>
        <w:pStyle w:val="Bezodstpw"/>
        <w:rPr>
          <w:rFonts w:cstheme="minorHAnsi"/>
          <w:b/>
          <w:bCs/>
        </w:rPr>
      </w:pPr>
    </w:p>
    <w:p w14:paraId="50CEE255" w14:textId="4E8F766D" w:rsidR="006E56CA" w:rsidRPr="004716B7" w:rsidRDefault="00767F85" w:rsidP="006E56CA">
      <w:pPr>
        <w:pStyle w:val="Bezodstpw"/>
        <w:rPr>
          <w:rFonts w:cstheme="minorHAnsi"/>
          <w:b/>
          <w:bCs/>
        </w:rPr>
      </w:pPr>
      <w:r w:rsidRPr="004716B7">
        <w:rPr>
          <w:rFonts w:cstheme="minorHAnsi"/>
          <w:b/>
          <w:bCs/>
        </w:rPr>
        <w:t>Kbad</w:t>
      </w:r>
      <w:r w:rsidR="00447ECC">
        <w:rPr>
          <w:rFonts w:cstheme="minorHAnsi"/>
          <w:b/>
          <w:bCs/>
        </w:rPr>
        <w:t xml:space="preserve"> </w:t>
      </w:r>
      <w:r w:rsidRPr="004716B7">
        <w:rPr>
          <w:rFonts w:cstheme="minorHAnsi"/>
          <w:b/>
          <w:bCs/>
        </w:rPr>
        <w:t>–</w:t>
      </w:r>
      <w:r w:rsidR="00447ECC">
        <w:rPr>
          <w:rFonts w:cstheme="minorHAnsi"/>
          <w:b/>
          <w:bCs/>
        </w:rPr>
        <w:t xml:space="preserve"> </w:t>
      </w:r>
      <w:r w:rsidRPr="004716B7">
        <w:rPr>
          <w:rFonts w:cstheme="minorHAnsi"/>
          <w:b/>
          <w:bCs/>
        </w:rPr>
        <w:t>ilość punktów w ofercie badanej przyznana wykonawcy w kryterium "</w:t>
      </w:r>
      <w:r w:rsidR="00E54132">
        <w:rPr>
          <w:rFonts w:cstheme="minorHAnsi"/>
          <w:b/>
          <w:bCs/>
        </w:rPr>
        <w:t>okres licencjonowania</w:t>
      </w:r>
      <w:r w:rsidRPr="004716B7">
        <w:rPr>
          <w:rFonts w:cstheme="minorHAnsi"/>
          <w:b/>
          <w:bCs/>
        </w:rPr>
        <w:t>"</w:t>
      </w:r>
    </w:p>
    <w:p w14:paraId="3512E9DB" w14:textId="13023793" w:rsidR="006E56CA" w:rsidRPr="004716B7" w:rsidRDefault="00EA3FB5" w:rsidP="006E56CA">
      <w:pPr>
        <w:pStyle w:val="Bezodstpw"/>
        <w:rPr>
          <w:rFonts w:cstheme="minorHAnsi"/>
          <w:b/>
          <w:bCs/>
        </w:rPr>
      </w:pPr>
      <w:r w:rsidRPr="004716B7">
        <w:rPr>
          <w:rFonts w:cstheme="minorHAnsi"/>
          <w:b/>
          <w:bCs/>
        </w:rPr>
        <w:t>G</w:t>
      </w:r>
      <w:r w:rsidR="006E56CA" w:rsidRPr="004716B7">
        <w:rPr>
          <w:rFonts w:cstheme="minorHAnsi"/>
          <w:b/>
          <w:bCs/>
        </w:rPr>
        <w:t xml:space="preserve"> – punkty uzyskane w kryterium „</w:t>
      </w:r>
      <w:r w:rsidR="00E54132">
        <w:rPr>
          <w:rFonts w:cstheme="minorHAnsi"/>
          <w:b/>
          <w:bCs/>
        </w:rPr>
        <w:t>okres licencjonowania</w:t>
      </w:r>
      <w:r w:rsidR="006E56CA" w:rsidRPr="004716B7">
        <w:rPr>
          <w:rFonts w:cstheme="minorHAnsi"/>
          <w:b/>
          <w:bCs/>
        </w:rPr>
        <w:t>”.</w:t>
      </w:r>
    </w:p>
    <w:p w14:paraId="25431DAD" w14:textId="77777777" w:rsidR="001076A0" w:rsidRPr="004716B7" w:rsidRDefault="001076A0" w:rsidP="001076A0">
      <w:pPr>
        <w:pStyle w:val="Tekstpodstawowy"/>
        <w:tabs>
          <w:tab w:val="clear" w:pos="5521"/>
          <w:tab w:val="left" w:pos="-1276"/>
        </w:tabs>
        <w:rPr>
          <w:rFonts w:asciiTheme="minorHAnsi" w:hAnsiTheme="minorHAnsi" w:cstheme="minorHAnsi"/>
          <w:color w:val="000000"/>
          <w:szCs w:val="24"/>
        </w:rPr>
      </w:pPr>
    </w:p>
    <w:p w14:paraId="1EE9F8EA" w14:textId="10643CB5" w:rsidR="00623DE6" w:rsidRDefault="001076A0" w:rsidP="00623DE6">
      <w:pPr>
        <w:pStyle w:val="Tekstpodstawowy"/>
        <w:tabs>
          <w:tab w:val="clear" w:pos="5521"/>
          <w:tab w:val="left" w:pos="-1276"/>
        </w:tabs>
        <w:rPr>
          <w:rFonts w:asciiTheme="minorHAnsi" w:hAnsiTheme="minorHAnsi" w:cstheme="minorHAnsi"/>
          <w:szCs w:val="24"/>
        </w:rPr>
      </w:pPr>
      <w:r w:rsidRPr="004716B7">
        <w:rPr>
          <w:rFonts w:asciiTheme="minorHAnsi" w:hAnsiTheme="minorHAnsi" w:cstheme="minorHAnsi"/>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0700938A" w14:textId="77777777" w:rsidR="00623DE6" w:rsidRDefault="00623DE6" w:rsidP="00623DE6">
      <w:pPr>
        <w:pStyle w:val="Tekstpodstawowy"/>
        <w:tabs>
          <w:tab w:val="clear" w:pos="5521"/>
          <w:tab w:val="left" w:pos="-1276"/>
        </w:tabs>
        <w:rPr>
          <w:rFonts w:asciiTheme="minorHAnsi" w:hAnsiTheme="minorHAnsi" w:cstheme="minorHAnsi"/>
          <w:szCs w:val="24"/>
        </w:rPr>
      </w:pPr>
    </w:p>
    <w:p w14:paraId="3173E329" w14:textId="1126D8C9" w:rsidR="00216858" w:rsidRPr="009B4E93" w:rsidRDefault="00216858" w:rsidP="00216858">
      <w:pPr>
        <w:autoSpaceDE w:val="0"/>
        <w:autoSpaceDN w:val="0"/>
        <w:adjustRightInd w:val="0"/>
        <w:rPr>
          <w:rFonts w:cstheme="minorHAnsi"/>
          <w:b/>
          <w:bCs/>
          <w:color w:val="000000"/>
          <w:sz w:val="24"/>
          <w:szCs w:val="24"/>
          <w:u w:val="single"/>
        </w:rPr>
      </w:pPr>
      <w:r w:rsidRPr="009B4E93">
        <w:rPr>
          <w:rFonts w:cstheme="minorHAnsi"/>
          <w:b/>
          <w:bCs/>
          <w:color w:val="000000"/>
          <w:sz w:val="24"/>
          <w:szCs w:val="24"/>
          <w:u w:val="single"/>
        </w:rPr>
        <w:t>DLA CZĘŚCI I</w:t>
      </w:r>
      <w:r>
        <w:rPr>
          <w:rFonts w:cstheme="minorHAnsi"/>
          <w:b/>
          <w:bCs/>
          <w:color w:val="000000"/>
          <w:sz w:val="24"/>
          <w:szCs w:val="24"/>
          <w:u w:val="single"/>
        </w:rPr>
        <w:t xml:space="preserve">I </w:t>
      </w:r>
      <w:r w:rsidRPr="009B4E93">
        <w:rPr>
          <w:rFonts w:cstheme="minorHAnsi"/>
          <w:b/>
          <w:bCs/>
          <w:color w:val="000000"/>
          <w:sz w:val="24"/>
          <w:szCs w:val="24"/>
          <w:u w:val="single"/>
        </w:rPr>
        <w:t>ZAMÓWIENIA:</w:t>
      </w:r>
    </w:p>
    <w:p w14:paraId="45DE5D02" w14:textId="77777777" w:rsidR="00216858" w:rsidRPr="009B4E93" w:rsidRDefault="00216858" w:rsidP="00216858">
      <w:pPr>
        <w:autoSpaceDE w:val="0"/>
        <w:autoSpaceDN w:val="0"/>
        <w:adjustRightInd w:val="0"/>
        <w:spacing w:after="23"/>
        <w:jc w:val="both"/>
        <w:rPr>
          <w:rFonts w:cstheme="minorHAnsi"/>
          <w:color w:val="000000"/>
          <w:sz w:val="24"/>
          <w:szCs w:val="24"/>
        </w:rPr>
      </w:pPr>
      <w:r w:rsidRPr="009B4E93">
        <w:rPr>
          <w:rFonts w:cstheme="minorHAnsi"/>
          <w:b/>
          <w:color w:val="000000"/>
          <w:sz w:val="24"/>
          <w:szCs w:val="24"/>
        </w:rPr>
        <w:t>1.</w:t>
      </w:r>
      <w:r w:rsidRPr="009B4E93">
        <w:rPr>
          <w:rFonts w:cstheme="minorHAnsi"/>
          <w:color w:val="000000"/>
          <w:sz w:val="24"/>
          <w:szCs w:val="24"/>
        </w:rPr>
        <w:t xml:space="preserve"> Zamawiający oceni i porówna jedynie te oferty złożone zgodnie ze wskazaniami SWZ. </w:t>
      </w:r>
    </w:p>
    <w:p w14:paraId="7EA2E9A5" w14:textId="77777777" w:rsidR="00216858" w:rsidRPr="009B4E93" w:rsidRDefault="00216858" w:rsidP="00216858">
      <w:pPr>
        <w:autoSpaceDE w:val="0"/>
        <w:autoSpaceDN w:val="0"/>
        <w:adjustRightInd w:val="0"/>
        <w:jc w:val="both"/>
        <w:rPr>
          <w:rFonts w:cstheme="minorHAnsi"/>
          <w:color w:val="000000"/>
          <w:sz w:val="24"/>
          <w:szCs w:val="24"/>
        </w:rPr>
      </w:pPr>
      <w:r w:rsidRPr="009B4E93">
        <w:rPr>
          <w:rFonts w:cstheme="minorHAnsi"/>
          <w:b/>
          <w:color w:val="000000"/>
          <w:sz w:val="24"/>
          <w:szCs w:val="24"/>
        </w:rPr>
        <w:t>2.</w:t>
      </w:r>
      <w:r w:rsidRPr="009B4E93">
        <w:rPr>
          <w:rFonts w:cstheme="minorHAnsi"/>
          <w:color w:val="000000"/>
          <w:sz w:val="24"/>
          <w:szCs w:val="24"/>
        </w:rPr>
        <w:t xml:space="preserve"> Oferty zostaną ocenione przez Zamawiającego w oparciu o następujące kryteria: </w:t>
      </w:r>
    </w:p>
    <w:p w14:paraId="4AEA4990" w14:textId="77777777" w:rsidR="00216858" w:rsidRPr="009B4E93" w:rsidRDefault="00216858" w:rsidP="00216858">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xml:space="preserve">- „cena” C – waga kryterium </w:t>
      </w:r>
      <w:r>
        <w:rPr>
          <w:rFonts w:asciiTheme="minorHAnsi" w:hAnsiTheme="minorHAnsi" w:cstheme="minorHAnsi"/>
          <w:b/>
          <w:szCs w:val="24"/>
        </w:rPr>
        <w:t>6</w:t>
      </w:r>
      <w:r w:rsidRPr="009B4E93">
        <w:rPr>
          <w:rFonts w:asciiTheme="minorHAnsi" w:hAnsiTheme="minorHAnsi" w:cstheme="minorHAnsi"/>
          <w:b/>
          <w:szCs w:val="24"/>
        </w:rPr>
        <w:t>0%</w:t>
      </w:r>
    </w:p>
    <w:p w14:paraId="19150570" w14:textId="5BD263F9" w:rsidR="00216858" w:rsidRPr="009B4E93" w:rsidRDefault="00216858" w:rsidP="00216858">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w:t>
      </w:r>
      <w:r>
        <w:rPr>
          <w:rFonts w:asciiTheme="minorHAnsi" w:hAnsiTheme="minorHAnsi" w:cstheme="minorHAnsi"/>
          <w:b/>
          <w:szCs w:val="24"/>
        </w:rPr>
        <w:t>okres serwisu</w:t>
      </w:r>
      <w:r w:rsidRPr="009B4E93">
        <w:rPr>
          <w:rFonts w:asciiTheme="minorHAnsi" w:hAnsiTheme="minorHAnsi" w:cstheme="minorHAnsi"/>
          <w:b/>
          <w:szCs w:val="24"/>
        </w:rPr>
        <w:t xml:space="preserve">” G – waga kryterium </w:t>
      </w:r>
      <w:r>
        <w:rPr>
          <w:rFonts w:asciiTheme="minorHAnsi" w:hAnsiTheme="minorHAnsi" w:cstheme="minorHAnsi"/>
          <w:b/>
          <w:szCs w:val="24"/>
        </w:rPr>
        <w:t>4</w:t>
      </w:r>
      <w:r w:rsidRPr="009B4E93">
        <w:rPr>
          <w:rFonts w:asciiTheme="minorHAnsi" w:hAnsiTheme="minorHAnsi" w:cstheme="minorHAnsi"/>
          <w:b/>
          <w:szCs w:val="24"/>
        </w:rPr>
        <w:t>0%</w:t>
      </w:r>
    </w:p>
    <w:p w14:paraId="567E5149" w14:textId="77777777" w:rsidR="00216858" w:rsidRPr="004716B7" w:rsidRDefault="00216858" w:rsidP="00216858">
      <w:pPr>
        <w:pStyle w:val="Tekstpodstawowy"/>
        <w:tabs>
          <w:tab w:val="clear" w:pos="5521"/>
          <w:tab w:val="left" w:pos="-1276"/>
        </w:tabs>
        <w:rPr>
          <w:rFonts w:asciiTheme="minorHAnsi" w:hAnsiTheme="minorHAnsi" w:cstheme="minorHAnsi"/>
          <w:b/>
          <w:szCs w:val="24"/>
        </w:rPr>
      </w:pPr>
    </w:p>
    <w:p w14:paraId="47012ED1" w14:textId="77777777" w:rsidR="00216858" w:rsidRPr="004716B7" w:rsidRDefault="00216858" w:rsidP="00216858">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
          <w:szCs w:val="24"/>
        </w:rPr>
        <w:t>3</w:t>
      </w:r>
      <w:r>
        <w:rPr>
          <w:rFonts w:asciiTheme="minorHAnsi" w:hAnsiTheme="minorHAnsi" w:cstheme="minorHAnsi"/>
          <w:b/>
          <w:szCs w:val="24"/>
        </w:rPr>
        <w:t>.</w:t>
      </w:r>
      <w:r w:rsidRPr="004716B7">
        <w:rPr>
          <w:rFonts w:asciiTheme="minorHAnsi" w:hAnsiTheme="minorHAnsi" w:cstheme="minorHAnsi"/>
          <w:b/>
          <w:szCs w:val="24"/>
        </w:rPr>
        <w:t xml:space="preserve"> </w:t>
      </w:r>
      <w:r w:rsidRPr="004716B7">
        <w:rPr>
          <w:rFonts w:asciiTheme="minorHAnsi" w:hAnsiTheme="minorHAnsi" w:cstheme="minorHAnsi"/>
          <w:bCs/>
          <w:szCs w:val="24"/>
        </w:rPr>
        <w:t>Całkowita liczba punktów, jaką otrzyma dana oferta, zostanie obliczona wg poniższego wzoru:</w:t>
      </w:r>
    </w:p>
    <w:p w14:paraId="136DE4D7" w14:textId="77777777" w:rsidR="00216858" w:rsidRPr="004716B7" w:rsidRDefault="00216858" w:rsidP="00216858">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p>
    <w:p w14:paraId="79F0C892" w14:textId="77777777" w:rsidR="00216858" w:rsidRPr="004716B7" w:rsidRDefault="00216858" w:rsidP="00216858">
      <w:pPr>
        <w:pStyle w:val="Tekstpodstawowy"/>
        <w:tabs>
          <w:tab w:val="clear" w:pos="5521"/>
          <w:tab w:val="left" w:pos="-1276"/>
        </w:tabs>
        <w:rPr>
          <w:rFonts w:asciiTheme="minorHAnsi" w:hAnsiTheme="minorHAnsi" w:cstheme="minorHAnsi"/>
          <w:bCs/>
          <w:sz w:val="28"/>
          <w:szCs w:val="28"/>
        </w:rPr>
      </w:pPr>
      <w:r w:rsidRPr="004716B7">
        <w:rPr>
          <w:rFonts w:asciiTheme="minorHAnsi" w:hAnsiTheme="minorHAnsi" w:cstheme="minorHAnsi"/>
          <w:bCs/>
          <w:sz w:val="28"/>
          <w:szCs w:val="28"/>
        </w:rPr>
        <w:t>L=C+G</w:t>
      </w:r>
    </w:p>
    <w:p w14:paraId="254B7949" w14:textId="77777777" w:rsidR="00216858" w:rsidRPr="004716B7" w:rsidRDefault="00216858" w:rsidP="00216858">
      <w:pPr>
        <w:pStyle w:val="Tekstpodstawowy"/>
        <w:tabs>
          <w:tab w:val="clear" w:pos="5521"/>
          <w:tab w:val="left" w:pos="-1276"/>
        </w:tabs>
        <w:rPr>
          <w:rFonts w:asciiTheme="minorHAnsi" w:hAnsiTheme="minorHAnsi" w:cstheme="minorHAnsi"/>
          <w:bCs/>
          <w:szCs w:val="24"/>
        </w:rPr>
      </w:pPr>
    </w:p>
    <w:p w14:paraId="5B789CE4" w14:textId="77777777" w:rsidR="00216858" w:rsidRPr="004716B7" w:rsidRDefault="00216858" w:rsidP="00216858">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gdzie;</w:t>
      </w:r>
    </w:p>
    <w:p w14:paraId="3D27B996" w14:textId="77777777" w:rsidR="00216858" w:rsidRPr="004716B7" w:rsidRDefault="00216858" w:rsidP="00216858">
      <w:pPr>
        <w:pStyle w:val="Tekstpodstawowy"/>
        <w:tabs>
          <w:tab w:val="clear" w:pos="5521"/>
          <w:tab w:val="left" w:pos="-1276"/>
        </w:tabs>
        <w:rPr>
          <w:rFonts w:asciiTheme="minorHAnsi" w:hAnsiTheme="minorHAnsi" w:cstheme="minorHAnsi"/>
          <w:bCs/>
          <w:szCs w:val="24"/>
        </w:rPr>
      </w:pPr>
    </w:p>
    <w:p w14:paraId="38077267" w14:textId="77777777" w:rsidR="00216858" w:rsidRPr="004716B7" w:rsidRDefault="00216858" w:rsidP="00216858">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L – całkowita liczba punktów,</w:t>
      </w:r>
    </w:p>
    <w:p w14:paraId="10BCBB21" w14:textId="77777777" w:rsidR="00216858" w:rsidRPr="004716B7" w:rsidRDefault="00216858" w:rsidP="00216858">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C – punkty uzyskane w kryterium „cena”,</w:t>
      </w:r>
    </w:p>
    <w:p w14:paraId="33638F12" w14:textId="146CE8FF" w:rsidR="00216858" w:rsidRPr="004716B7" w:rsidRDefault="00216858" w:rsidP="00216858">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 – punkty uzyskane w kryterium „</w:t>
      </w:r>
      <w:r>
        <w:rPr>
          <w:rFonts w:asciiTheme="minorHAnsi" w:hAnsiTheme="minorHAnsi" w:cstheme="minorHAnsi"/>
          <w:bCs/>
          <w:szCs w:val="24"/>
        </w:rPr>
        <w:t>okres serwisu</w:t>
      </w:r>
      <w:r w:rsidRPr="004716B7">
        <w:rPr>
          <w:rFonts w:asciiTheme="minorHAnsi" w:hAnsiTheme="minorHAnsi" w:cstheme="minorHAnsi"/>
          <w:bCs/>
          <w:szCs w:val="24"/>
        </w:rPr>
        <w:t>”,</w:t>
      </w:r>
    </w:p>
    <w:p w14:paraId="0D747438" w14:textId="77777777" w:rsidR="00216858" w:rsidRPr="004716B7" w:rsidRDefault="00216858" w:rsidP="00216858">
      <w:pPr>
        <w:pStyle w:val="Tekstpodstawowy"/>
        <w:tabs>
          <w:tab w:val="clear" w:pos="5521"/>
          <w:tab w:val="left" w:pos="-1276"/>
        </w:tabs>
        <w:rPr>
          <w:rFonts w:asciiTheme="minorHAnsi" w:hAnsiTheme="minorHAnsi" w:cstheme="minorHAnsi"/>
          <w:bCs/>
          <w:szCs w:val="24"/>
        </w:rPr>
      </w:pPr>
    </w:p>
    <w:p w14:paraId="479B312E" w14:textId="77777777" w:rsidR="00216858" w:rsidRPr="004716B7" w:rsidRDefault="00216858" w:rsidP="00216858">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4.</w:t>
      </w:r>
      <w:r w:rsidRPr="004716B7">
        <w:rPr>
          <w:rFonts w:asciiTheme="minorHAnsi" w:hAnsiTheme="minorHAnsi" w:cstheme="minorHAnsi"/>
          <w:bCs/>
          <w:szCs w:val="24"/>
        </w:rPr>
        <w:tab/>
        <w:t>Ocena punktowa w kryterium „cena” dokonana zostanie na podstawie łącznej ceny ofertowej brutto wskazanej przez Wykonawcę w ofercie i przeliczona wg wzoru:</w:t>
      </w:r>
    </w:p>
    <w:p w14:paraId="27BA8B54" w14:textId="77777777" w:rsidR="00216858" w:rsidRDefault="00216858" w:rsidP="00216858">
      <w:pPr>
        <w:autoSpaceDE w:val="0"/>
        <w:autoSpaceDN w:val="0"/>
        <w:adjustRightInd w:val="0"/>
        <w:rPr>
          <w:rFonts w:cstheme="minorHAnsi"/>
          <w:color w:val="000000"/>
          <w:sz w:val="24"/>
          <w:szCs w:val="24"/>
        </w:rPr>
      </w:pPr>
    </w:p>
    <w:p w14:paraId="17385021" w14:textId="77777777" w:rsidR="00216858" w:rsidRDefault="00216858" w:rsidP="00216858">
      <w:pPr>
        <w:autoSpaceDE w:val="0"/>
        <w:autoSpaceDN w:val="0"/>
        <w:adjustRightInd w:val="0"/>
        <w:rPr>
          <w:rFonts w:cstheme="minorHAnsi"/>
          <w:color w:val="000000"/>
          <w:sz w:val="24"/>
          <w:szCs w:val="24"/>
        </w:rPr>
      </w:pPr>
    </w:p>
    <w:p w14:paraId="0D6646BE" w14:textId="77777777" w:rsidR="00216858" w:rsidRPr="004716B7" w:rsidRDefault="00216858" w:rsidP="00216858">
      <w:pPr>
        <w:autoSpaceDE w:val="0"/>
        <w:autoSpaceDN w:val="0"/>
        <w:adjustRightInd w:val="0"/>
        <w:rPr>
          <w:rFonts w:cstheme="minorHAnsi"/>
          <w:color w:val="000000"/>
          <w:sz w:val="24"/>
          <w:szCs w:val="24"/>
        </w:rPr>
      </w:pPr>
    </w:p>
    <w:p w14:paraId="3A7FD248" w14:textId="77777777" w:rsidR="00216858" w:rsidRPr="004716B7" w:rsidRDefault="00216858" w:rsidP="00216858">
      <w:pPr>
        <w:ind w:left="426"/>
        <w:rPr>
          <w:rFonts w:cstheme="minorHAnsi"/>
          <w:sz w:val="24"/>
        </w:rPr>
      </w:pPr>
      <w:r w:rsidRPr="004716B7">
        <w:rPr>
          <w:rFonts w:cstheme="minorHAnsi"/>
          <w:sz w:val="24"/>
        </w:rPr>
        <w:t xml:space="preserve">        </w:t>
      </w:r>
      <w:r w:rsidRPr="004716B7">
        <w:rPr>
          <w:rFonts w:cstheme="minorHAnsi"/>
          <w:sz w:val="24"/>
        </w:rPr>
        <w:tab/>
        <w:t>Cena najtańszej oferty</w:t>
      </w:r>
    </w:p>
    <w:p w14:paraId="54B2F9E8" w14:textId="77777777" w:rsidR="00216858" w:rsidRPr="004716B7" w:rsidRDefault="00216858" w:rsidP="00216858">
      <w:pPr>
        <w:ind w:left="426"/>
        <w:rPr>
          <w:rFonts w:cstheme="minorHAnsi"/>
          <w:sz w:val="24"/>
        </w:rPr>
      </w:pPr>
      <w:r w:rsidRPr="004716B7">
        <w:rPr>
          <w:rFonts w:cstheme="minorHAnsi"/>
          <w:b/>
          <w:sz w:val="24"/>
        </w:rPr>
        <w:t>C</w:t>
      </w:r>
      <w:r w:rsidRPr="004716B7">
        <w:rPr>
          <w:rFonts w:cstheme="minorHAnsi"/>
          <w:sz w:val="24"/>
        </w:rPr>
        <w:t>=  -------------------------------------- x 0,60 x 100</w:t>
      </w:r>
    </w:p>
    <w:p w14:paraId="712A2CBE" w14:textId="77777777" w:rsidR="00216858" w:rsidRPr="004716B7" w:rsidRDefault="00216858" w:rsidP="00216858">
      <w:pPr>
        <w:ind w:left="426"/>
        <w:rPr>
          <w:rFonts w:cstheme="minorHAnsi"/>
          <w:sz w:val="24"/>
        </w:rPr>
      </w:pPr>
      <w:r w:rsidRPr="004716B7">
        <w:rPr>
          <w:rFonts w:cstheme="minorHAnsi"/>
          <w:sz w:val="24"/>
        </w:rPr>
        <w:t xml:space="preserve">             </w:t>
      </w:r>
      <w:r w:rsidRPr="004716B7">
        <w:rPr>
          <w:rFonts w:cstheme="minorHAnsi"/>
          <w:sz w:val="24"/>
        </w:rPr>
        <w:tab/>
        <w:t>Cena badanej oferty</w:t>
      </w:r>
      <w:r w:rsidRPr="004716B7">
        <w:rPr>
          <w:rFonts w:cstheme="minorHAnsi"/>
          <w:sz w:val="24"/>
        </w:rPr>
        <w:tab/>
      </w:r>
    </w:p>
    <w:p w14:paraId="7A0371B3" w14:textId="77777777" w:rsidR="00216858" w:rsidRPr="004716B7" w:rsidRDefault="00216858" w:rsidP="00216858">
      <w:pPr>
        <w:autoSpaceDE w:val="0"/>
        <w:autoSpaceDN w:val="0"/>
        <w:adjustRightInd w:val="0"/>
        <w:rPr>
          <w:rFonts w:cstheme="minorHAnsi"/>
          <w:color w:val="000000"/>
          <w:sz w:val="24"/>
          <w:szCs w:val="24"/>
        </w:rPr>
      </w:pPr>
    </w:p>
    <w:p w14:paraId="712DE9D1" w14:textId="511AC80F" w:rsidR="00216858" w:rsidRPr="004716B7" w:rsidRDefault="00216858" w:rsidP="00216858">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5. Ocena punktowa w kryterium „</w:t>
      </w:r>
      <w:r>
        <w:rPr>
          <w:rFonts w:asciiTheme="minorHAnsi" w:hAnsiTheme="minorHAnsi" w:cstheme="minorHAnsi"/>
          <w:color w:val="000000"/>
          <w:szCs w:val="24"/>
        </w:rPr>
        <w:t>okres serwisu</w:t>
      </w:r>
      <w:r w:rsidRPr="004716B7">
        <w:rPr>
          <w:rFonts w:asciiTheme="minorHAnsi" w:hAnsiTheme="minorHAnsi" w:cstheme="minorHAnsi"/>
          <w:color w:val="000000"/>
          <w:szCs w:val="24"/>
        </w:rPr>
        <w:t>” dokonana zostanie wg poniższych zasad:</w:t>
      </w:r>
    </w:p>
    <w:p w14:paraId="096FF8A1" w14:textId="77777777" w:rsidR="00216858" w:rsidRPr="004716B7" w:rsidRDefault="00216858" w:rsidP="00216858">
      <w:pPr>
        <w:pStyle w:val="Tekstpodstawowy"/>
        <w:tabs>
          <w:tab w:val="clear" w:pos="5521"/>
          <w:tab w:val="left" w:pos="-1276"/>
        </w:tabs>
        <w:rPr>
          <w:rFonts w:asciiTheme="minorHAnsi" w:hAnsiTheme="minorHAnsi" w:cstheme="minorHAnsi"/>
          <w:color w:val="000000"/>
          <w:szCs w:val="24"/>
        </w:rPr>
      </w:pPr>
    </w:p>
    <w:p w14:paraId="27A1FC26" w14:textId="5BD517EA" w:rsidR="00216858" w:rsidRPr="004716B7" w:rsidRDefault="00216858" w:rsidP="00216858">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Kbad- ilość punktów przyznana wykonawcy w kryterium „</w:t>
      </w:r>
      <w:r>
        <w:rPr>
          <w:rFonts w:asciiTheme="minorHAnsi" w:hAnsiTheme="minorHAnsi" w:cstheme="minorHAnsi"/>
          <w:color w:val="000000"/>
          <w:szCs w:val="24"/>
        </w:rPr>
        <w:t>okres serwisu</w:t>
      </w:r>
      <w:r w:rsidRPr="004716B7">
        <w:rPr>
          <w:rFonts w:asciiTheme="minorHAnsi" w:hAnsiTheme="minorHAnsi" w:cstheme="minorHAnsi"/>
          <w:color w:val="000000"/>
          <w:szCs w:val="24"/>
        </w:rPr>
        <w:t>”:</w:t>
      </w:r>
    </w:p>
    <w:p w14:paraId="0C531879" w14:textId="77777777" w:rsidR="00216858" w:rsidRPr="004716B7" w:rsidRDefault="00216858" w:rsidP="00216858">
      <w:pPr>
        <w:pStyle w:val="Tekstpodstawowy"/>
        <w:tabs>
          <w:tab w:val="clear" w:pos="5521"/>
          <w:tab w:val="left" w:pos="-1276"/>
        </w:tabs>
        <w:rPr>
          <w:rFonts w:asciiTheme="minorHAnsi" w:hAnsiTheme="minorHAnsi" w:cstheme="minorHAnsi"/>
          <w:color w:val="000000"/>
          <w:szCs w:val="24"/>
        </w:rPr>
      </w:pPr>
    </w:p>
    <w:p w14:paraId="6ADE8530" w14:textId="51A5FB10" w:rsidR="00216858" w:rsidRDefault="00216858" w:rsidP="00216858">
      <w:pPr>
        <w:pStyle w:val="Tekstpodstawowy"/>
        <w:tabs>
          <w:tab w:val="clear" w:pos="5521"/>
          <w:tab w:val="left" w:pos="-1276"/>
        </w:tabs>
        <w:ind w:left="709"/>
        <w:rPr>
          <w:rFonts w:asciiTheme="minorHAnsi" w:hAnsiTheme="minorHAnsi" w:cstheme="minorHAnsi"/>
          <w:color w:val="000000"/>
          <w:szCs w:val="24"/>
        </w:rPr>
      </w:pPr>
      <w:r>
        <w:rPr>
          <w:rFonts w:asciiTheme="minorHAnsi" w:hAnsiTheme="minorHAnsi" w:cstheme="minorHAnsi"/>
          <w:color w:val="000000"/>
          <w:szCs w:val="24"/>
        </w:rPr>
        <w:t xml:space="preserve">Za brak </w:t>
      </w:r>
      <w:r w:rsidR="007D5A12">
        <w:rPr>
          <w:rFonts w:asciiTheme="minorHAnsi" w:hAnsiTheme="minorHAnsi" w:cstheme="minorHAnsi"/>
          <w:color w:val="000000"/>
          <w:szCs w:val="24"/>
        </w:rPr>
        <w:t xml:space="preserve">nieodpłatnego </w:t>
      </w:r>
      <w:r>
        <w:rPr>
          <w:rFonts w:asciiTheme="minorHAnsi" w:hAnsiTheme="minorHAnsi" w:cstheme="minorHAnsi"/>
          <w:color w:val="000000"/>
          <w:szCs w:val="24"/>
        </w:rPr>
        <w:t>wydłużenia okresu serwisu – 0 pkt</w:t>
      </w:r>
    </w:p>
    <w:p w14:paraId="75A87B38" w14:textId="6E5FD2C7" w:rsidR="00216858" w:rsidRPr="004716B7" w:rsidRDefault="00216858" w:rsidP="00216858">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serwisu nieodpłatnie od 17.02.2026r. do 20.05.2026r.– 15 </w:t>
      </w:r>
      <w:r w:rsidRPr="004716B7">
        <w:rPr>
          <w:rFonts w:asciiTheme="minorHAnsi" w:hAnsiTheme="minorHAnsi" w:cstheme="minorHAnsi"/>
          <w:color w:val="000000"/>
          <w:szCs w:val="24"/>
        </w:rPr>
        <w:t>pkt</w:t>
      </w:r>
    </w:p>
    <w:p w14:paraId="5B8C0C0D" w14:textId="47D7B656" w:rsidR="00216858" w:rsidRPr="004716B7" w:rsidRDefault="00216858" w:rsidP="00216858">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w:t>
      </w:r>
      <w:r w:rsidR="00CD78FA">
        <w:rPr>
          <w:rFonts w:asciiTheme="minorHAnsi" w:hAnsiTheme="minorHAnsi" w:cstheme="minorHAnsi"/>
          <w:color w:val="000000"/>
          <w:szCs w:val="24"/>
        </w:rPr>
        <w:t>serwisu</w:t>
      </w:r>
      <w:r>
        <w:rPr>
          <w:rFonts w:asciiTheme="minorHAnsi" w:hAnsiTheme="minorHAnsi" w:cstheme="minorHAnsi"/>
          <w:color w:val="000000"/>
          <w:szCs w:val="24"/>
        </w:rPr>
        <w:t xml:space="preserve"> nieodpłatnie od 17.02.2026r. do 20.05.2027r.– 40 pkt</w:t>
      </w:r>
    </w:p>
    <w:p w14:paraId="26B7408A" w14:textId="77777777" w:rsidR="00216858" w:rsidRPr="004716B7" w:rsidRDefault="00216858" w:rsidP="00216858">
      <w:pPr>
        <w:pStyle w:val="Tekstpodstawowy"/>
        <w:tabs>
          <w:tab w:val="clear" w:pos="5521"/>
          <w:tab w:val="left" w:pos="-1276"/>
        </w:tabs>
        <w:ind w:left="709"/>
        <w:rPr>
          <w:rFonts w:asciiTheme="minorHAnsi" w:hAnsiTheme="minorHAnsi" w:cstheme="minorHAnsi"/>
          <w:color w:val="000000"/>
          <w:szCs w:val="24"/>
        </w:rPr>
      </w:pPr>
    </w:p>
    <w:p w14:paraId="5F33C499" w14:textId="351A8686" w:rsidR="00216858" w:rsidRPr="004716B7" w:rsidRDefault="00216858" w:rsidP="00216858">
      <w:pPr>
        <w:pStyle w:val="Tekstpodstawowy"/>
        <w:tabs>
          <w:tab w:val="clear" w:pos="5521"/>
          <w:tab w:val="left" w:pos="-1276"/>
        </w:tabs>
        <w:rPr>
          <w:rFonts w:asciiTheme="minorHAnsi" w:hAnsiTheme="minorHAnsi" w:cstheme="minorHAnsi"/>
          <w:b/>
          <w:bCs/>
          <w:color w:val="000000"/>
          <w:szCs w:val="24"/>
        </w:rPr>
      </w:pPr>
      <w:r w:rsidRPr="004716B7">
        <w:rPr>
          <w:rFonts w:asciiTheme="minorHAnsi" w:hAnsiTheme="minorHAnsi" w:cstheme="minorHAnsi"/>
          <w:b/>
          <w:bCs/>
          <w:color w:val="000000"/>
          <w:szCs w:val="24"/>
        </w:rPr>
        <w:t>Dodatkowe punkty</w:t>
      </w:r>
      <w:r>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w kryterium </w:t>
      </w:r>
      <w:r>
        <w:rPr>
          <w:rFonts w:asciiTheme="minorHAnsi" w:hAnsiTheme="minorHAnsi" w:cstheme="minorHAnsi"/>
          <w:b/>
          <w:bCs/>
          <w:color w:val="000000"/>
          <w:szCs w:val="24"/>
        </w:rPr>
        <w:t xml:space="preserve">„okres </w:t>
      </w:r>
      <w:r w:rsidR="0039078B">
        <w:rPr>
          <w:rFonts w:asciiTheme="minorHAnsi" w:hAnsiTheme="minorHAnsi" w:cstheme="minorHAnsi"/>
          <w:b/>
          <w:bCs/>
          <w:color w:val="000000"/>
          <w:szCs w:val="24"/>
        </w:rPr>
        <w:t>serwisu</w:t>
      </w:r>
      <w:r>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będą przyznawane za wydłużenie okresu </w:t>
      </w:r>
      <w:r w:rsidR="0039078B">
        <w:rPr>
          <w:rFonts w:asciiTheme="minorHAnsi" w:hAnsiTheme="minorHAnsi" w:cstheme="minorHAnsi"/>
          <w:b/>
          <w:bCs/>
          <w:color w:val="000000"/>
          <w:szCs w:val="24"/>
        </w:rPr>
        <w:t>serwisu</w:t>
      </w:r>
      <w:r>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o </w:t>
      </w:r>
      <w:r>
        <w:rPr>
          <w:rFonts w:asciiTheme="minorHAnsi" w:hAnsiTheme="minorHAnsi" w:cstheme="minorHAnsi"/>
          <w:b/>
          <w:bCs/>
          <w:color w:val="000000"/>
          <w:szCs w:val="24"/>
        </w:rPr>
        <w:t xml:space="preserve">dodatkowy okres </w:t>
      </w:r>
      <w:r w:rsidRPr="004716B7">
        <w:rPr>
          <w:rFonts w:asciiTheme="minorHAnsi" w:hAnsiTheme="minorHAnsi" w:cstheme="minorHAnsi"/>
          <w:b/>
          <w:bCs/>
          <w:color w:val="000000"/>
          <w:szCs w:val="24"/>
        </w:rPr>
        <w:t>wskazany przez Wykonawcę w formularzu ofertowym</w:t>
      </w:r>
      <w:r>
        <w:rPr>
          <w:rFonts w:asciiTheme="minorHAnsi" w:hAnsiTheme="minorHAnsi" w:cstheme="minorHAnsi"/>
          <w:b/>
          <w:bCs/>
          <w:color w:val="000000"/>
          <w:szCs w:val="24"/>
        </w:rPr>
        <w:t>.</w:t>
      </w:r>
    </w:p>
    <w:p w14:paraId="600A12F2" w14:textId="77777777" w:rsidR="00216858" w:rsidRPr="004716B7" w:rsidRDefault="00216858" w:rsidP="00216858">
      <w:pPr>
        <w:pStyle w:val="Tekstpodstawowy"/>
        <w:tabs>
          <w:tab w:val="clear" w:pos="5521"/>
          <w:tab w:val="left" w:pos="-1276"/>
        </w:tabs>
        <w:rPr>
          <w:rFonts w:asciiTheme="minorHAnsi" w:hAnsiTheme="minorHAnsi" w:cstheme="minorHAnsi"/>
          <w:b/>
          <w:bCs/>
          <w:color w:val="000000"/>
          <w:sz w:val="28"/>
          <w:szCs w:val="28"/>
        </w:rPr>
      </w:pPr>
    </w:p>
    <w:p w14:paraId="7D85C74B" w14:textId="77777777" w:rsidR="00216858" w:rsidRPr="004716B7" w:rsidRDefault="00216858" w:rsidP="00216858">
      <w:pPr>
        <w:pStyle w:val="Bezodstpw"/>
        <w:rPr>
          <w:rFonts w:cstheme="minorHAnsi"/>
          <w:b/>
          <w:bCs/>
          <w:sz w:val="24"/>
          <w:szCs w:val="24"/>
        </w:rPr>
      </w:pPr>
      <w:r w:rsidRPr="004716B7">
        <w:rPr>
          <w:rFonts w:cstheme="minorHAnsi"/>
          <w:b/>
          <w:bCs/>
          <w:sz w:val="24"/>
          <w:szCs w:val="24"/>
        </w:rPr>
        <w:t xml:space="preserve">sposób oceny: </w:t>
      </w:r>
    </w:p>
    <w:p w14:paraId="103B9258" w14:textId="77777777" w:rsidR="00216858" w:rsidRPr="004716B7" w:rsidRDefault="00216858" w:rsidP="00216858">
      <w:pPr>
        <w:pStyle w:val="Bezodstpw"/>
        <w:rPr>
          <w:rFonts w:cstheme="minorHAnsi"/>
          <w:b/>
          <w:bCs/>
        </w:rPr>
      </w:pPr>
    </w:p>
    <w:p w14:paraId="5869E474" w14:textId="77777777" w:rsidR="00216858" w:rsidRPr="004716B7" w:rsidRDefault="00216858" w:rsidP="00216858">
      <w:pPr>
        <w:pStyle w:val="Bezodstpw"/>
        <w:rPr>
          <w:rFonts w:cstheme="minorHAnsi"/>
          <w:b/>
          <w:bCs/>
        </w:rPr>
      </w:pPr>
      <w:r w:rsidRPr="004716B7">
        <w:rPr>
          <w:rFonts w:cstheme="minorHAnsi"/>
          <w:b/>
          <w:bCs/>
        </w:rPr>
        <w:t xml:space="preserve">Wc – waga kryterium oceny – </w:t>
      </w:r>
      <w:r>
        <w:rPr>
          <w:rFonts w:cstheme="minorHAnsi"/>
          <w:b/>
          <w:bCs/>
        </w:rPr>
        <w:t>4</w:t>
      </w:r>
      <w:r w:rsidRPr="004716B7">
        <w:rPr>
          <w:rFonts w:cstheme="minorHAnsi"/>
          <w:b/>
          <w:bCs/>
        </w:rPr>
        <w:t>0 %</w:t>
      </w:r>
    </w:p>
    <w:p w14:paraId="716E0F9A" w14:textId="77777777" w:rsidR="00216858" w:rsidRPr="004716B7" w:rsidRDefault="00216858" w:rsidP="00216858">
      <w:pPr>
        <w:pStyle w:val="Bezodstpw"/>
        <w:rPr>
          <w:rFonts w:cstheme="minorHAnsi"/>
          <w:b/>
          <w:bCs/>
        </w:rPr>
      </w:pPr>
    </w:p>
    <w:p w14:paraId="26598281" w14:textId="77777777" w:rsidR="00216858" w:rsidRPr="004716B7" w:rsidRDefault="00216858" w:rsidP="00216858">
      <w:pPr>
        <w:pStyle w:val="Bezodstpw"/>
        <w:rPr>
          <w:rFonts w:cstheme="minorHAnsi"/>
          <w:b/>
          <w:bCs/>
        </w:rPr>
      </w:pPr>
      <w:r w:rsidRPr="004716B7">
        <w:rPr>
          <w:rFonts w:cstheme="minorHAnsi"/>
          <w:b/>
          <w:bCs/>
        </w:rPr>
        <w:t xml:space="preserve">           Kbad</w:t>
      </w:r>
    </w:p>
    <w:p w14:paraId="52F05692" w14:textId="77777777" w:rsidR="00216858" w:rsidRPr="004716B7" w:rsidRDefault="00216858" w:rsidP="00216858">
      <w:pPr>
        <w:pStyle w:val="Bezodstpw"/>
        <w:rPr>
          <w:rFonts w:cstheme="minorHAnsi"/>
          <w:b/>
          <w:bCs/>
        </w:rPr>
      </w:pPr>
      <w:r w:rsidRPr="004716B7">
        <w:rPr>
          <w:rFonts w:cstheme="minorHAnsi"/>
          <w:b/>
          <w:bCs/>
        </w:rPr>
        <w:t>G= ( ---------- x 100 pkt) x Wc</w:t>
      </w:r>
    </w:p>
    <w:p w14:paraId="6935F25B" w14:textId="77777777" w:rsidR="00216858" w:rsidRPr="004716B7" w:rsidRDefault="00216858" w:rsidP="00216858">
      <w:pPr>
        <w:pStyle w:val="Bezodstpw"/>
        <w:rPr>
          <w:rFonts w:cstheme="minorHAnsi"/>
          <w:b/>
          <w:bCs/>
        </w:rPr>
      </w:pPr>
      <w:r w:rsidRPr="004716B7">
        <w:rPr>
          <w:rFonts w:cstheme="minorHAnsi"/>
          <w:b/>
          <w:bCs/>
        </w:rPr>
        <w:t xml:space="preserve">             </w:t>
      </w:r>
      <w:r>
        <w:rPr>
          <w:rFonts w:cstheme="minorHAnsi"/>
          <w:b/>
          <w:bCs/>
        </w:rPr>
        <w:t>4</w:t>
      </w:r>
      <w:r w:rsidRPr="004716B7">
        <w:rPr>
          <w:rFonts w:cstheme="minorHAnsi"/>
          <w:b/>
          <w:bCs/>
        </w:rPr>
        <w:t>0</w:t>
      </w:r>
      <w:r w:rsidRPr="004716B7">
        <w:rPr>
          <w:rFonts w:cstheme="minorHAnsi"/>
          <w:b/>
          <w:bCs/>
        </w:rPr>
        <w:tab/>
      </w:r>
    </w:p>
    <w:p w14:paraId="559F8CA9" w14:textId="77777777" w:rsidR="00216858" w:rsidRPr="004716B7" w:rsidRDefault="00216858" w:rsidP="00216858">
      <w:pPr>
        <w:pStyle w:val="Bezodstpw"/>
        <w:rPr>
          <w:rFonts w:cstheme="minorHAnsi"/>
          <w:b/>
          <w:bCs/>
        </w:rPr>
      </w:pPr>
    </w:p>
    <w:p w14:paraId="64E4160B" w14:textId="277C47DE" w:rsidR="00216858" w:rsidRPr="004716B7" w:rsidRDefault="00216858" w:rsidP="00216858">
      <w:pPr>
        <w:pStyle w:val="Bezodstpw"/>
        <w:rPr>
          <w:rFonts w:cstheme="minorHAnsi"/>
          <w:b/>
          <w:bCs/>
        </w:rPr>
      </w:pPr>
      <w:r w:rsidRPr="004716B7">
        <w:rPr>
          <w:rFonts w:cstheme="minorHAnsi"/>
          <w:b/>
          <w:bCs/>
        </w:rPr>
        <w:t>Kbad</w:t>
      </w:r>
      <w:r>
        <w:rPr>
          <w:rFonts w:cstheme="minorHAnsi"/>
          <w:b/>
          <w:bCs/>
        </w:rPr>
        <w:t xml:space="preserve"> </w:t>
      </w:r>
      <w:r w:rsidRPr="004716B7">
        <w:rPr>
          <w:rFonts w:cstheme="minorHAnsi"/>
          <w:b/>
          <w:bCs/>
        </w:rPr>
        <w:t>–</w:t>
      </w:r>
      <w:r>
        <w:rPr>
          <w:rFonts w:cstheme="minorHAnsi"/>
          <w:b/>
          <w:bCs/>
        </w:rPr>
        <w:t xml:space="preserve"> </w:t>
      </w:r>
      <w:r w:rsidRPr="004716B7">
        <w:rPr>
          <w:rFonts w:cstheme="minorHAnsi"/>
          <w:b/>
          <w:bCs/>
        </w:rPr>
        <w:t>ilość punktów w ofercie badanej przyznana wykonawcy w kryterium "</w:t>
      </w:r>
      <w:r>
        <w:rPr>
          <w:rFonts w:cstheme="minorHAnsi"/>
          <w:b/>
          <w:bCs/>
        </w:rPr>
        <w:t xml:space="preserve">okres </w:t>
      </w:r>
      <w:r w:rsidR="00E956CF">
        <w:rPr>
          <w:rFonts w:cstheme="minorHAnsi"/>
          <w:b/>
          <w:bCs/>
        </w:rPr>
        <w:t>serwisu</w:t>
      </w:r>
      <w:r w:rsidRPr="004716B7">
        <w:rPr>
          <w:rFonts w:cstheme="minorHAnsi"/>
          <w:b/>
          <w:bCs/>
        </w:rPr>
        <w:t>"</w:t>
      </w:r>
    </w:p>
    <w:p w14:paraId="1D2E9E5B" w14:textId="6FD3D5AE" w:rsidR="00216858" w:rsidRPr="004716B7" w:rsidRDefault="00216858" w:rsidP="00216858">
      <w:pPr>
        <w:pStyle w:val="Bezodstpw"/>
        <w:rPr>
          <w:rFonts w:cstheme="minorHAnsi"/>
          <w:b/>
          <w:bCs/>
        </w:rPr>
      </w:pPr>
      <w:r w:rsidRPr="004716B7">
        <w:rPr>
          <w:rFonts w:cstheme="minorHAnsi"/>
          <w:b/>
          <w:bCs/>
        </w:rPr>
        <w:t>G – punkty uzyskane w kryterium „</w:t>
      </w:r>
      <w:r>
        <w:rPr>
          <w:rFonts w:cstheme="minorHAnsi"/>
          <w:b/>
          <w:bCs/>
        </w:rPr>
        <w:t xml:space="preserve">okres </w:t>
      </w:r>
      <w:r w:rsidR="00E956CF">
        <w:rPr>
          <w:rFonts w:cstheme="minorHAnsi"/>
          <w:b/>
          <w:bCs/>
        </w:rPr>
        <w:t>serwisu</w:t>
      </w:r>
      <w:r w:rsidRPr="004716B7">
        <w:rPr>
          <w:rFonts w:cstheme="minorHAnsi"/>
          <w:b/>
          <w:bCs/>
        </w:rPr>
        <w:t>”.</w:t>
      </w:r>
    </w:p>
    <w:p w14:paraId="207DD44A" w14:textId="77777777" w:rsidR="00216858" w:rsidRPr="004716B7" w:rsidRDefault="00216858" w:rsidP="00216858">
      <w:pPr>
        <w:pStyle w:val="Tekstpodstawowy"/>
        <w:tabs>
          <w:tab w:val="clear" w:pos="5521"/>
          <w:tab w:val="left" w:pos="-1276"/>
        </w:tabs>
        <w:rPr>
          <w:rFonts w:asciiTheme="minorHAnsi" w:hAnsiTheme="minorHAnsi" w:cstheme="minorHAnsi"/>
          <w:color w:val="000000"/>
          <w:szCs w:val="24"/>
        </w:rPr>
      </w:pPr>
    </w:p>
    <w:p w14:paraId="45166BEE" w14:textId="2CB9553F" w:rsidR="00216858" w:rsidRDefault="00216858" w:rsidP="00623DE6">
      <w:pPr>
        <w:pStyle w:val="Tekstpodstawowy"/>
        <w:tabs>
          <w:tab w:val="clear" w:pos="5521"/>
          <w:tab w:val="left" w:pos="-1276"/>
        </w:tabs>
        <w:rPr>
          <w:rFonts w:asciiTheme="minorHAnsi" w:hAnsiTheme="minorHAnsi" w:cstheme="minorHAnsi"/>
          <w:szCs w:val="24"/>
        </w:rPr>
      </w:pPr>
      <w:r w:rsidRPr="004716B7">
        <w:rPr>
          <w:rFonts w:asciiTheme="minorHAnsi" w:hAnsiTheme="minorHAnsi" w:cstheme="minorHAnsi"/>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4F84B72C" w14:textId="77777777" w:rsidR="00216858" w:rsidRPr="00623DE6" w:rsidRDefault="00216858" w:rsidP="00623DE6">
      <w:pPr>
        <w:pStyle w:val="Tekstpodstawowy"/>
        <w:tabs>
          <w:tab w:val="clear" w:pos="5521"/>
          <w:tab w:val="left" w:pos="-1276"/>
        </w:tabs>
        <w:rPr>
          <w:rFonts w:asciiTheme="minorHAnsi" w:hAnsiTheme="minorHAnsi" w:cstheme="minorHAnsi"/>
          <w:szCs w:val="24"/>
        </w:rPr>
      </w:pPr>
    </w:p>
    <w:p w14:paraId="7B8C1FD8" w14:textId="08ABE555" w:rsidR="00623DE6" w:rsidRPr="009B4E93" w:rsidRDefault="00623DE6" w:rsidP="00623DE6">
      <w:pPr>
        <w:autoSpaceDE w:val="0"/>
        <w:autoSpaceDN w:val="0"/>
        <w:adjustRightInd w:val="0"/>
        <w:rPr>
          <w:rFonts w:cstheme="minorHAnsi"/>
          <w:b/>
          <w:bCs/>
          <w:color w:val="000000"/>
          <w:sz w:val="24"/>
          <w:szCs w:val="24"/>
          <w:u w:val="single"/>
        </w:rPr>
      </w:pPr>
      <w:r w:rsidRPr="009B4E93">
        <w:rPr>
          <w:rFonts w:cstheme="minorHAnsi"/>
          <w:b/>
          <w:bCs/>
          <w:color w:val="000000"/>
          <w:sz w:val="24"/>
          <w:szCs w:val="24"/>
          <w:u w:val="single"/>
        </w:rPr>
        <w:t>DLA CZĘŚCI II</w:t>
      </w:r>
      <w:r w:rsidR="00AF5541">
        <w:rPr>
          <w:rFonts w:cstheme="minorHAnsi"/>
          <w:b/>
          <w:bCs/>
          <w:color w:val="000000"/>
          <w:sz w:val="24"/>
          <w:szCs w:val="24"/>
          <w:u w:val="single"/>
        </w:rPr>
        <w:t>I, IV</w:t>
      </w:r>
      <w:r w:rsidRPr="009B4E93">
        <w:rPr>
          <w:rFonts w:cstheme="minorHAnsi"/>
          <w:b/>
          <w:bCs/>
          <w:color w:val="000000"/>
          <w:sz w:val="24"/>
          <w:szCs w:val="24"/>
          <w:u w:val="single"/>
        </w:rPr>
        <w:t xml:space="preserve"> ZAMÓWIENIA:</w:t>
      </w:r>
    </w:p>
    <w:p w14:paraId="49AEA98A" w14:textId="0C343DDE" w:rsidR="00623DE6" w:rsidRPr="009B4E93" w:rsidRDefault="00623DE6" w:rsidP="00623DE6">
      <w:pPr>
        <w:autoSpaceDE w:val="0"/>
        <w:autoSpaceDN w:val="0"/>
        <w:adjustRightInd w:val="0"/>
        <w:spacing w:after="23"/>
        <w:jc w:val="both"/>
        <w:rPr>
          <w:rFonts w:cstheme="minorHAnsi"/>
          <w:color w:val="000000"/>
          <w:sz w:val="24"/>
          <w:szCs w:val="24"/>
        </w:rPr>
      </w:pPr>
      <w:r w:rsidRPr="009B4E93">
        <w:rPr>
          <w:rFonts w:cstheme="minorHAnsi"/>
          <w:b/>
          <w:color w:val="000000"/>
          <w:sz w:val="24"/>
          <w:szCs w:val="24"/>
        </w:rPr>
        <w:t>1.</w:t>
      </w:r>
      <w:r w:rsidRPr="009B4E93">
        <w:rPr>
          <w:rFonts w:cstheme="minorHAnsi"/>
          <w:color w:val="000000"/>
          <w:sz w:val="24"/>
          <w:szCs w:val="24"/>
        </w:rPr>
        <w:t xml:space="preserve"> Zamawiający oceni i porówna jedynie te oferty złożone zgodnie ze wskazaniami SWZ. </w:t>
      </w:r>
    </w:p>
    <w:p w14:paraId="4CAAE794" w14:textId="4B361DD4" w:rsidR="00623DE6" w:rsidRPr="009B4E93" w:rsidRDefault="00623DE6" w:rsidP="00623DE6">
      <w:pPr>
        <w:autoSpaceDE w:val="0"/>
        <w:autoSpaceDN w:val="0"/>
        <w:adjustRightInd w:val="0"/>
        <w:jc w:val="both"/>
        <w:rPr>
          <w:rFonts w:cstheme="minorHAnsi"/>
          <w:color w:val="000000"/>
          <w:sz w:val="24"/>
          <w:szCs w:val="24"/>
        </w:rPr>
      </w:pPr>
      <w:r w:rsidRPr="009B4E93">
        <w:rPr>
          <w:rFonts w:cstheme="minorHAnsi"/>
          <w:b/>
          <w:color w:val="000000"/>
          <w:sz w:val="24"/>
          <w:szCs w:val="24"/>
        </w:rPr>
        <w:t>2.</w:t>
      </w:r>
      <w:r w:rsidRPr="009B4E93">
        <w:rPr>
          <w:rFonts w:cstheme="minorHAnsi"/>
          <w:color w:val="000000"/>
          <w:sz w:val="24"/>
          <w:szCs w:val="24"/>
        </w:rPr>
        <w:t xml:space="preserve"> Oferty zostaną ocenione przez Zamawiającego w oparciu o następujące kryteria: </w:t>
      </w:r>
    </w:p>
    <w:p w14:paraId="5382E771" w14:textId="77777777" w:rsidR="00623DE6" w:rsidRPr="009B4E93" w:rsidRDefault="00623DE6" w:rsidP="00623DE6">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„cena” C – waga kryterium 60%</w:t>
      </w:r>
    </w:p>
    <w:p w14:paraId="5FF5A940" w14:textId="780F3D38" w:rsidR="00623DE6" w:rsidRPr="009B4E93" w:rsidRDefault="00623DE6" w:rsidP="00623DE6">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w:t>
      </w:r>
      <w:r w:rsidR="00AF5541">
        <w:rPr>
          <w:rFonts w:asciiTheme="minorHAnsi" w:hAnsiTheme="minorHAnsi" w:cstheme="minorHAnsi"/>
          <w:b/>
          <w:szCs w:val="24"/>
        </w:rPr>
        <w:t>skrócenie terminu</w:t>
      </w:r>
      <w:r w:rsidRPr="009B4E93">
        <w:rPr>
          <w:rFonts w:asciiTheme="minorHAnsi" w:hAnsiTheme="minorHAnsi" w:cstheme="minorHAnsi"/>
          <w:b/>
          <w:szCs w:val="24"/>
        </w:rPr>
        <w:t>” G – waga kryterium 40%</w:t>
      </w:r>
    </w:p>
    <w:p w14:paraId="6E6AD5DD" w14:textId="77777777" w:rsidR="00623DE6" w:rsidRPr="004716B7" w:rsidRDefault="00623DE6" w:rsidP="00623DE6">
      <w:pPr>
        <w:pStyle w:val="Tekstpodstawowy"/>
        <w:tabs>
          <w:tab w:val="clear" w:pos="5521"/>
          <w:tab w:val="left" w:pos="-1276"/>
        </w:tabs>
        <w:rPr>
          <w:rFonts w:asciiTheme="minorHAnsi" w:hAnsiTheme="minorHAnsi" w:cstheme="minorHAnsi"/>
          <w:b/>
          <w:szCs w:val="24"/>
        </w:rPr>
      </w:pPr>
    </w:p>
    <w:p w14:paraId="4B1B6256" w14:textId="76231FFC" w:rsidR="00623DE6" w:rsidRPr="004716B7"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
          <w:szCs w:val="24"/>
        </w:rPr>
        <w:lastRenderedPageBreak/>
        <w:t xml:space="preserve">3 </w:t>
      </w:r>
      <w:r w:rsidRPr="004716B7">
        <w:rPr>
          <w:rFonts w:asciiTheme="minorHAnsi" w:hAnsiTheme="minorHAnsi" w:cstheme="minorHAnsi"/>
          <w:bCs/>
          <w:szCs w:val="24"/>
        </w:rPr>
        <w:t>Całkowita liczba punktów, jaką otrzyma dana oferta, zostanie obliczona wg poniższego wzoru:</w:t>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p>
    <w:p w14:paraId="12743C43" w14:textId="0137F648" w:rsidR="00623DE6" w:rsidRPr="00623DE6" w:rsidRDefault="00623DE6" w:rsidP="00623DE6">
      <w:pPr>
        <w:pStyle w:val="Tekstpodstawowy"/>
        <w:tabs>
          <w:tab w:val="clear" w:pos="5521"/>
          <w:tab w:val="left" w:pos="-1276"/>
        </w:tabs>
        <w:rPr>
          <w:rFonts w:asciiTheme="minorHAnsi" w:hAnsiTheme="minorHAnsi" w:cstheme="minorHAnsi"/>
          <w:bCs/>
          <w:sz w:val="28"/>
          <w:szCs w:val="28"/>
        </w:rPr>
      </w:pPr>
      <w:r w:rsidRPr="004716B7">
        <w:rPr>
          <w:rFonts w:asciiTheme="minorHAnsi" w:hAnsiTheme="minorHAnsi" w:cstheme="minorHAnsi"/>
          <w:bCs/>
          <w:sz w:val="28"/>
          <w:szCs w:val="28"/>
        </w:rPr>
        <w:t>L=C+G</w:t>
      </w:r>
    </w:p>
    <w:p w14:paraId="658D1744" w14:textId="3C28B86D" w:rsidR="00623DE6" w:rsidRPr="004716B7"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gdzie;</w:t>
      </w:r>
    </w:p>
    <w:p w14:paraId="70C27C51" w14:textId="77777777" w:rsidR="00623DE6" w:rsidRPr="004716B7"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L – całkowita liczba punktów,</w:t>
      </w:r>
    </w:p>
    <w:p w14:paraId="70282FDA" w14:textId="77777777" w:rsidR="00623DE6" w:rsidRPr="004716B7"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C – punkty uzyskane w kryterium „cena”,</w:t>
      </w:r>
    </w:p>
    <w:p w14:paraId="50C0A4EC" w14:textId="70CB6F91" w:rsidR="00623DE6" w:rsidRPr="004716B7"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 – punkty uzyskane w kryterium „</w:t>
      </w:r>
      <w:r w:rsidR="00AF5541">
        <w:rPr>
          <w:rFonts w:asciiTheme="minorHAnsi" w:hAnsiTheme="minorHAnsi" w:cstheme="minorHAnsi"/>
          <w:bCs/>
          <w:szCs w:val="24"/>
        </w:rPr>
        <w:t>skrócenie terminu</w:t>
      </w:r>
      <w:r w:rsidRPr="004716B7">
        <w:rPr>
          <w:rFonts w:asciiTheme="minorHAnsi" w:hAnsiTheme="minorHAnsi" w:cstheme="minorHAnsi"/>
          <w:bCs/>
          <w:szCs w:val="24"/>
        </w:rPr>
        <w:t>”,</w:t>
      </w:r>
    </w:p>
    <w:p w14:paraId="0983CCC7" w14:textId="77777777" w:rsidR="00623DE6" w:rsidRPr="004716B7" w:rsidRDefault="00623DE6" w:rsidP="00623DE6">
      <w:pPr>
        <w:pStyle w:val="Tekstpodstawowy"/>
        <w:tabs>
          <w:tab w:val="clear" w:pos="5521"/>
          <w:tab w:val="left" w:pos="-1276"/>
        </w:tabs>
        <w:rPr>
          <w:rFonts w:asciiTheme="minorHAnsi" w:hAnsiTheme="minorHAnsi" w:cstheme="minorHAnsi"/>
          <w:bCs/>
          <w:szCs w:val="24"/>
        </w:rPr>
      </w:pPr>
    </w:p>
    <w:p w14:paraId="20539602" w14:textId="545F1861" w:rsidR="00623DE6" w:rsidRDefault="00623DE6" w:rsidP="00623DE6">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4.</w:t>
      </w:r>
      <w:r w:rsidRPr="004716B7">
        <w:rPr>
          <w:rFonts w:asciiTheme="minorHAnsi" w:hAnsiTheme="minorHAnsi" w:cstheme="minorHAnsi"/>
          <w:bCs/>
          <w:szCs w:val="24"/>
        </w:rPr>
        <w:tab/>
        <w:t>Ocena punktowa w kryterium „cena” dokonana zostanie na podstawie łącznej ceny ofertowej brutto wskazanej przez Wykonawcę w ofercie i przeliczona wg wzoru:</w:t>
      </w:r>
    </w:p>
    <w:p w14:paraId="63E795D9" w14:textId="77777777" w:rsidR="00623DE6" w:rsidRPr="004716B7" w:rsidRDefault="00623DE6" w:rsidP="00623DE6">
      <w:pPr>
        <w:pStyle w:val="Tekstpodstawowy"/>
        <w:tabs>
          <w:tab w:val="clear" w:pos="5521"/>
          <w:tab w:val="left" w:pos="-1276"/>
        </w:tabs>
        <w:rPr>
          <w:rFonts w:asciiTheme="minorHAnsi" w:hAnsiTheme="minorHAnsi" w:cstheme="minorHAnsi"/>
          <w:bCs/>
          <w:szCs w:val="24"/>
        </w:rPr>
      </w:pPr>
    </w:p>
    <w:p w14:paraId="5FB910B7" w14:textId="77777777" w:rsidR="00623DE6" w:rsidRPr="004716B7" w:rsidRDefault="00623DE6" w:rsidP="00623DE6">
      <w:pPr>
        <w:ind w:left="426"/>
        <w:rPr>
          <w:rFonts w:cstheme="minorHAnsi"/>
          <w:sz w:val="24"/>
        </w:rPr>
      </w:pPr>
      <w:r w:rsidRPr="004716B7">
        <w:rPr>
          <w:rFonts w:cstheme="minorHAnsi"/>
          <w:sz w:val="24"/>
        </w:rPr>
        <w:t xml:space="preserve">        </w:t>
      </w:r>
      <w:r w:rsidRPr="004716B7">
        <w:rPr>
          <w:rFonts w:cstheme="minorHAnsi"/>
          <w:sz w:val="24"/>
        </w:rPr>
        <w:tab/>
        <w:t>Cena najtańszej oferty</w:t>
      </w:r>
    </w:p>
    <w:p w14:paraId="59C31C9D" w14:textId="77777777" w:rsidR="00623DE6" w:rsidRPr="004716B7" w:rsidRDefault="00623DE6" w:rsidP="00623DE6">
      <w:pPr>
        <w:ind w:left="426"/>
        <w:rPr>
          <w:rFonts w:cstheme="minorHAnsi"/>
          <w:sz w:val="24"/>
        </w:rPr>
      </w:pPr>
      <w:r w:rsidRPr="004716B7">
        <w:rPr>
          <w:rFonts w:cstheme="minorHAnsi"/>
          <w:b/>
          <w:sz w:val="24"/>
        </w:rPr>
        <w:t>C</w:t>
      </w:r>
      <w:r w:rsidRPr="004716B7">
        <w:rPr>
          <w:rFonts w:cstheme="minorHAnsi"/>
          <w:sz w:val="24"/>
        </w:rPr>
        <w:t>=  -------------------------------------- x 0,60 x 100</w:t>
      </w:r>
    </w:p>
    <w:p w14:paraId="47C45C12" w14:textId="6BDE575A" w:rsidR="00623DE6" w:rsidRPr="002C08A6" w:rsidRDefault="00623DE6" w:rsidP="002C08A6">
      <w:pPr>
        <w:ind w:left="426"/>
        <w:rPr>
          <w:rFonts w:cstheme="minorHAnsi"/>
          <w:sz w:val="24"/>
        </w:rPr>
      </w:pPr>
      <w:r w:rsidRPr="004716B7">
        <w:rPr>
          <w:rFonts w:cstheme="minorHAnsi"/>
          <w:sz w:val="24"/>
        </w:rPr>
        <w:t xml:space="preserve">             </w:t>
      </w:r>
      <w:r w:rsidRPr="004716B7">
        <w:rPr>
          <w:rFonts w:cstheme="minorHAnsi"/>
          <w:sz w:val="24"/>
        </w:rPr>
        <w:tab/>
        <w:t>Cena badanej oferty</w:t>
      </w:r>
      <w:r w:rsidRPr="004716B7">
        <w:rPr>
          <w:rFonts w:cstheme="minorHAnsi"/>
          <w:sz w:val="24"/>
        </w:rPr>
        <w:tab/>
      </w:r>
    </w:p>
    <w:p w14:paraId="369B30A4" w14:textId="75854C96" w:rsidR="00623DE6" w:rsidRDefault="00623DE6" w:rsidP="00623DE6">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5. Ocena punktowa w kryterium „</w:t>
      </w:r>
      <w:r w:rsidR="00AF5541">
        <w:rPr>
          <w:rFonts w:asciiTheme="minorHAnsi" w:hAnsiTheme="minorHAnsi" w:cstheme="minorHAnsi"/>
          <w:color w:val="000000"/>
          <w:szCs w:val="24"/>
        </w:rPr>
        <w:t>skrócenie terminu</w:t>
      </w:r>
      <w:r w:rsidRPr="004716B7">
        <w:rPr>
          <w:rFonts w:asciiTheme="minorHAnsi" w:hAnsiTheme="minorHAnsi" w:cstheme="minorHAnsi"/>
          <w:color w:val="000000"/>
          <w:szCs w:val="24"/>
        </w:rPr>
        <w:t>” dokonana zostanie wg poniższych zasad:</w:t>
      </w:r>
    </w:p>
    <w:p w14:paraId="1ABAEADD" w14:textId="77777777" w:rsidR="009D0840" w:rsidRPr="004716B7" w:rsidRDefault="009D0840" w:rsidP="00623DE6">
      <w:pPr>
        <w:pStyle w:val="Tekstpodstawowy"/>
        <w:tabs>
          <w:tab w:val="clear" w:pos="5521"/>
          <w:tab w:val="left" w:pos="-1276"/>
        </w:tabs>
        <w:rPr>
          <w:rFonts w:asciiTheme="minorHAnsi" w:hAnsiTheme="minorHAnsi" w:cstheme="minorHAnsi"/>
          <w:color w:val="000000"/>
          <w:szCs w:val="24"/>
        </w:rPr>
      </w:pPr>
    </w:p>
    <w:p w14:paraId="7AA5CB0E" w14:textId="2392F45F" w:rsidR="00623DE6" w:rsidRPr="004716B7" w:rsidRDefault="00623DE6" w:rsidP="00623DE6">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Kbad- ilość punktów przyznana wykonawcy w kryterium „</w:t>
      </w:r>
      <w:r w:rsidR="00AF5541">
        <w:rPr>
          <w:rFonts w:asciiTheme="minorHAnsi" w:hAnsiTheme="minorHAnsi" w:cstheme="minorHAnsi"/>
          <w:color w:val="000000"/>
          <w:szCs w:val="24"/>
        </w:rPr>
        <w:t>skrócenie terminu</w:t>
      </w:r>
      <w:r w:rsidRPr="004716B7">
        <w:rPr>
          <w:rFonts w:asciiTheme="minorHAnsi" w:hAnsiTheme="minorHAnsi" w:cstheme="minorHAnsi"/>
          <w:color w:val="000000"/>
          <w:szCs w:val="24"/>
        </w:rPr>
        <w:t>”:</w:t>
      </w:r>
    </w:p>
    <w:p w14:paraId="456BE33A" w14:textId="77777777" w:rsidR="00623DE6" w:rsidRPr="004716B7" w:rsidRDefault="00623DE6" w:rsidP="00623DE6">
      <w:pPr>
        <w:pStyle w:val="Tekstpodstawowy"/>
        <w:tabs>
          <w:tab w:val="clear" w:pos="5521"/>
          <w:tab w:val="left" w:pos="-1276"/>
        </w:tabs>
        <w:rPr>
          <w:rFonts w:asciiTheme="minorHAnsi" w:hAnsiTheme="minorHAnsi" w:cstheme="minorHAnsi"/>
          <w:color w:val="000000"/>
          <w:szCs w:val="24"/>
        </w:rPr>
      </w:pPr>
    </w:p>
    <w:p w14:paraId="56F90DBF" w14:textId="57B59D34" w:rsidR="00623DE6" w:rsidRDefault="00623DE6" w:rsidP="00623DE6">
      <w:pPr>
        <w:pStyle w:val="Tekstpodstawowy"/>
        <w:tabs>
          <w:tab w:val="clear" w:pos="5521"/>
          <w:tab w:val="left" w:pos="-1276"/>
        </w:tabs>
        <w:ind w:left="709"/>
        <w:rPr>
          <w:rFonts w:asciiTheme="minorHAnsi" w:hAnsiTheme="minorHAnsi" w:cstheme="minorHAnsi"/>
          <w:color w:val="000000"/>
          <w:szCs w:val="24"/>
        </w:rPr>
      </w:pPr>
      <w:r>
        <w:rPr>
          <w:rFonts w:asciiTheme="minorHAnsi" w:hAnsiTheme="minorHAnsi" w:cstheme="minorHAnsi"/>
          <w:color w:val="000000"/>
          <w:szCs w:val="24"/>
        </w:rPr>
        <w:t xml:space="preserve">Za brak </w:t>
      </w:r>
      <w:r w:rsidR="00AF5541">
        <w:rPr>
          <w:rFonts w:asciiTheme="minorHAnsi" w:hAnsiTheme="minorHAnsi" w:cstheme="minorHAnsi"/>
          <w:color w:val="000000"/>
          <w:szCs w:val="24"/>
        </w:rPr>
        <w:t xml:space="preserve">skrócenia terminu wykonania zamówienia </w:t>
      </w:r>
      <w:r>
        <w:rPr>
          <w:rFonts w:asciiTheme="minorHAnsi" w:hAnsiTheme="minorHAnsi" w:cstheme="minorHAnsi"/>
          <w:color w:val="000000"/>
          <w:szCs w:val="24"/>
        </w:rPr>
        <w:t xml:space="preserve"> – 0 pkt</w:t>
      </w:r>
    </w:p>
    <w:p w14:paraId="2B9144E2" w14:textId="410F31E5" w:rsidR="00623DE6" w:rsidRPr="004716B7" w:rsidRDefault="00623DE6" w:rsidP="00623DE6">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 xml:space="preserve">Za </w:t>
      </w:r>
      <w:r w:rsidR="00AF5541">
        <w:rPr>
          <w:rFonts w:asciiTheme="minorHAnsi" w:hAnsiTheme="minorHAnsi" w:cstheme="minorHAnsi"/>
          <w:color w:val="000000"/>
          <w:szCs w:val="24"/>
        </w:rPr>
        <w:t xml:space="preserve">skrócenie </w:t>
      </w:r>
      <w:r w:rsidR="00E529C9">
        <w:rPr>
          <w:rFonts w:asciiTheme="minorHAnsi" w:hAnsiTheme="minorHAnsi" w:cstheme="minorHAnsi"/>
          <w:color w:val="000000"/>
          <w:szCs w:val="24"/>
        </w:rPr>
        <w:t xml:space="preserve">terminu wykonania zamówienia </w:t>
      </w:r>
      <w:r w:rsidR="00AF5541">
        <w:rPr>
          <w:rFonts w:asciiTheme="minorHAnsi" w:hAnsiTheme="minorHAnsi" w:cstheme="minorHAnsi"/>
          <w:color w:val="000000"/>
          <w:szCs w:val="24"/>
        </w:rPr>
        <w:t>o 7 dni</w:t>
      </w:r>
      <w:r>
        <w:rPr>
          <w:rFonts w:asciiTheme="minorHAnsi" w:hAnsiTheme="minorHAnsi" w:cstheme="minorHAnsi"/>
          <w:color w:val="000000"/>
          <w:szCs w:val="24"/>
        </w:rPr>
        <w:t xml:space="preserve"> – </w:t>
      </w:r>
      <w:r w:rsidR="00AF5541">
        <w:rPr>
          <w:rFonts w:asciiTheme="minorHAnsi" w:hAnsiTheme="minorHAnsi" w:cstheme="minorHAnsi"/>
          <w:color w:val="000000"/>
          <w:szCs w:val="24"/>
        </w:rPr>
        <w:t>1</w:t>
      </w:r>
      <w:r>
        <w:rPr>
          <w:rFonts w:asciiTheme="minorHAnsi" w:hAnsiTheme="minorHAnsi" w:cstheme="minorHAnsi"/>
          <w:color w:val="000000"/>
          <w:szCs w:val="24"/>
        </w:rPr>
        <w:t xml:space="preserve">0 </w:t>
      </w:r>
      <w:r w:rsidRPr="004716B7">
        <w:rPr>
          <w:rFonts w:asciiTheme="minorHAnsi" w:hAnsiTheme="minorHAnsi" w:cstheme="minorHAnsi"/>
          <w:color w:val="000000"/>
          <w:szCs w:val="24"/>
        </w:rPr>
        <w:t>pkt</w:t>
      </w:r>
    </w:p>
    <w:p w14:paraId="7F0C6C89" w14:textId="4D1FE5FF" w:rsidR="00623DE6" w:rsidRPr="004716B7" w:rsidRDefault="00623DE6" w:rsidP="00623DE6">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 xml:space="preserve">Za </w:t>
      </w:r>
      <w:r w:rsidR="00AF5541">
        <w:rPr>
          <w:rFonts w:asciiTheme="minorHAnsi" w:hAnsiTheme="minorHAnsi" w:cstheme="minorHAnsi"/>
          <w:color w:val="000000"/>
          <w:szCs w:val="24"/>
        </w:rPr>
        <w:t xml:space="preserve">skrócenie </w:t>
      </w:r>
      <w:r w:rsidR="00E529C9">
        <w:rPr>
          <w:rFonts w:asciiTheme="minorHAnsi" w:hAnsiTheme="minorHAnsi" w:cstheme="minorHAnsi"/>
          <w:color w:val="000000"/>
          <w:szCs w:val="24"/>
        </w:rPr>
        <w:t xml:space="preserve">terminu wykonania zamówienia </w:t>
      </w:r>
      <w:r w:rsidR="00AF5541">
        <w:rPr>
          <w:rFonts w:asciiTheme="minorHAnsi" w:hAnsiTheme="minorHAnsi" w:cstheme="minorHAnsi"/>
          <w:color w:val="000000"/>
          <w:szCs w:val="24"/>
        </w:rPr>
        <w:t>o 14 dni</w:t>
      </w:r>
      <w:r w:rsidR="00E529C9">
        <w:rPr>
          <w:rFonts w:asciiTheme="minorHAnsi" w:hAnsiTheme="minorHAnsi" w:cstheme="minorHAnsi"/>
          <w:color w:val="000000"/>
          <w:szCs w:val="24"/>
        </w:rPr>
        <w:t xml:space="preserve"> - </w:t>
      </w:r>
      <w:r w:rsidR="00AF5541">
        <w:rPr>
          <w:rFonts w:asciiTheme="minorHAnsi" w:hAnsiTheme="minorHAnsi" w:cstheme="minorHAnsi"/>
          <w:color w:val="000000"/>
          <w:szCs w:val="24"/>
        </w:rPr>
        <w:t>2</w:t>
      </w:r>
      <w:r>
        <w:rPr>
          <w:rFonts w:asciiTheme="minorHAnsi" w:hAnsiTheme="minorHAnsi" w:cstheme="minorHAnsi"/>
          <w:color w:val="000000"/>
          <w:szCs w:val="24"/>
        </w:rPr>
        <w:t>0 pkt</w:t>
      </w:r>
    </w:p>
    <w:p w14:paraId="1AACCD31" w14:textId="32FB86B5" w:rsidR="00623DE6" w:rsidRPr="004716B7" w:rsidRDefault="00623DE6" w:rsidP="00623DE6">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 xml:space="preserve">Za </w:t>
      </w:r>
      <w:r w:rsidR="00AF5541">
        <w:rPr>
          <w:rFonts w:asciiTheme="minorHAnsi" w:hAnsiTheme="minorHAnsi" w:cstheme="minorHAnsi"/>
          <w:color w:val="000000"/>
          <w:szCs w:val="24"/>
        </w:rPr>
        <w:t xml:space="preserve">skrócenie </w:t>
      </w:r>
      <w:r w:rsidR="00E529C9">
        <w:rPr>
          <w:rFonts w:asciiTheme="minorHAnsi" w:hAnsiTheme="minorHAnsi" w:cstheme="minorHAnsi"/>
          <w:color w:val="000000"/>
          <w:szCs w:val="24"/>
        </w:rPr>
        <w:t xml:space="preserve">terminu wykonania zamówienia </w:t>
      </w:r>
      <w:r w:rsidR="00AF5541">
        <w:rPr>
          <w:rFonts w:asciiTheme="minorHAnsi" w:hAnsiTheme="minorHAnsi" w:cstheme="minorHAnsi"/>
          <w:color w:val="000000"/>
          <w:szCs w:val="24"/>
        </w:rPr>
        <w:t>o 21 dni</w:t>
      </w:r>
      <w:r w:rsidR="00E529C9">
        <w:rPr>
          <w:rFonts w:asciiTheme="minorHAnsi" w:hAnsiTheme="minorHAnsi" w:cstheme="minorHAnsi"/>
          <w:color w:val="000000"/>
          <w:szCs w:val="24"/>
        </w:rPr>
        <w:t xml:space="preserve"> </w:t>
      </w:r>
      <w:r w:rsidRPr="004716B7">
        <w:rPr>
          <w:rFonts w:asciiTheme="minorHAnsi" w:hAnsiTheme="minorHAnsi" w:cstheme="minorHAnsi"/>
          <w:color w:val="000000"/>
          <w:szCs w:val="24"/>
        </w:rPr>
        <w:t>–</w:t>
      </w:r>
      <w:r w:rsidR="00E529C9">
        <w:rPr>
          <w:rFonts w:asciiTheme="minorHAnsi" w:hAnsiTheme="minorHAnsi" w:cstheme="minorHAnsi"/>
          <w:color w:val="000000"/>
          <w:szCs w:val="24"/>
        </w:rPr>
        <w:t xml:space="preserve"> </w:t>
      </w:r>
      <w:r>
        <w:rPr>
          <w:rFonts w:asciiTheme="minorHAnsi" w:hAnsiTheme="minorHAnsi" w:cstheme="minorHAnsi"/>
          <w:color w:val="000000"/>
          <w:szCs w:val="24"/>
        </w:rPr>
        <w:t>40 pkt</w:t>
      </w:r>
    </w:p>
    <w:p w14:paraId="7248895E" w14:textId="77777777" w:rsidR="00623DE6" w:rsidRPr="004716B7" w:rsidRDefault="00623DE6" w:rsidP="00623DE6">
      <w:pPr>
        <w:pStyle w:val="Tekstpodstawowy"/>
        <w:tabs>
          <w:tab w:val="clear" w:pos="5521"/>
          <w:tab w:val="left" w:pos="-1276"/>
        </w:tabs>
        <w:ind w:left="709"/>
        <w:rPr>
          <w:rFonts w:asciiTheme="minorHAnsi" w:hAnsiTheme="minorHAnsi" w:cstheme="minorHAnsi"/>
          <w:color w:val="000000"/>
          <w:szCs w:val="24"/>
        </w:rPr>
      </w:pPr>
    </w:p>
    <w:p w14:paraId="63CAE0AB" w14:textId="71C25082" w:rsidR="00623DE6" w:rsidRPr="00C957C6" w:rsidRDefault="00623DE6" w:rsidP="00623DE6">
      <w:pPr>
        <w:pStyle w:val="Tekstpodstawowy"/>
        <w:tabs>
          <w:tab w:val="clear" w:pos="5521"/>
          <w:tab w:val="left" w:pos="-1276"/>
        </w:tabs>
        <w:rPr>
          <w:rFonts w:asciiTheme="minorHAnsi" w:hAnsiTheme="minorHAnsi" w:cstheme="minorHAnsi"/>
          <w:b/>
          <w:bCs/>
          <w:color w:val="000000"/>
          <w:szCs w:val="24"/>
        </w:rPr>
      </w:pPr>
      <w:r w:rsidRPr="00C957C6">
        <w:rPr>
          <w:rFonts w:asciiTheme="minorHAnsi" w:hAnsiTheme="minorHAnsi" w:cstheme="minorHAnsi"/>
          <w:b/>
          <w:bCs/>
          <w:color w:val="000000"/>
          <w:szCs w:val="24"/>
        </w:rPr>
        <w:t xml:space="preserve">Zamawiający wymaga minimalnego </w:t>
      </w:r>
      <w:r w:rsidR="00E529C9" w:rsidRPr="00C957C6">
        <w:rPr>
          <w:rFonts w:asciiTheme="minorHAnsi" w:hAnsiTheme="minorHAnsi" w:cstheme="minorHAnsi"/>
          <w:b/>
          <w:bCs/>
          <w:color w:val="000000"/>
          <w:szCs w:val="24"/>
        </w:rPr>
        <w:t>terminu wykonania zamówienia – 30 dni od daty podpisania umowy</w:t>
      </w:r>
      <w:r w:rsidRPr="00C957C6">
        <w:rPr>
          <w:rFonts w:asciiTheme="minorHAnsi" w:hAnsiTheme="minorHAnsi" w:cstheme="minorHAnsi"/>
          <w:b/>
          <w:bCs/>
          <w:color w:val="000000"/>
          <w:szCs w:val="24"/>
        </w:rPr>
        <w:t xml:space="preserve">. Dodatkowe punkty </w:t>
      </w:r>
      <w:r w:rsidR="00E529C9" w:rsidRPr="00C957C6">
        <w:rPr>
          <w:rFonts w:asciiTheme="minorHAnsi" w:hAnsiTheme="minorHAnsi" w:cstheme="minorHAnsi"/>
          <w:b/>
          <w:bCs/>
          <w:color w:val="000000"/>
          <w:szCs w:val="24"/>
        </w:rPr>
        <w:t>w</w:t>
      </w:r>
      <w:r w:rsidRPr="00C957C6">
        <w:rPr>
          <w:rFonts w:asciiTheme="minorHAnsi" w:hAnsiTheme="minorHAnsi" w:cstheme="minorHAnsi"/>
          <w:b/>
          <w:bCs/>
          <w:color w:val="000000"/>
          <w:szCs w:val="24"/>
        </w:rPr>
        <w:t xml:space="preserve"> kryterium „</w:t>
      </w:r>
      <w:r w:rsidR="00E529C9" w:rsidRPr="00C957C6">
        <w:rPr>
          <w:rFonts w:asciiTheme="minorHAnsi" w:hAnsiTheme="minorHAnsi" w:cstheme="minorHAnsi"/>
          <w:b/>
          <w:bCs/>
          <w:color w:val="000000"/>
          <w:szCs w:val="24"/>
        </w:rPr>
        <w:t>skrócenie terminu</w:t>
      </w:r>
      <w:r w:rsidRPr="00C957C6">
        <w:rPr>
          <w:rFonts w:asciiTheme="minorHAnsi" w:hAnsiTheme="minorHAnsi" w:cstheme="minorHAnsi"/>
          <w:b/>
          <w:bCs/>
          <w:color w:val="000000"/>
          <w:szCs w:val="24"/>
        </w:rPr>
        <w:t>” będą przyznawane za</w:t>
      </w:r>
      <w:r w:rsidR="00E529C9" w:rsidRPr="00C957C6">
        <w:rPr>
          <w:rFonts w:asciiTheme="minorHAnsi" w:hAnsiTheme="minorHAnsi" w:cstheme="minorHAnsi"/>
          <w:b/>
          <w:bCs/>
          <w:color w:val="000000"/>
          <w:szCs w:val="24"/>
        </w:rPr>
        <w:t xml:space="preserve"> skrócenie terminu wykonania zamówienia</w:t>
      </w:r>
      <w:r w:rsidRPr="00C957C6">
        <w:rPr>
          <w:rFonts w:asciiTheme="minorHAnsi" w:hAnsiTheme="minorHAnsi" w:cstheme="minorHAnsi"/>
          <w:b/>
          <w:bCs/>
          <w:color w:val="000000"/>
          <w:szCs w:val="24"/>
        </w:rPr>
        <w:t xml:space="preserve">  o okres wskazany przez Wykonawcę w formularzu ofertowym.</w:t>
      </w:r>
    </w:p>
    <w:p w14:paraId="7919F455" w14:textId="77777777" w:rsidR="00623DE6" w:rsidRPr="00C957C6" w:rsidRDefault="00623DE6" w:rsidP="00623DE6">
      <w:pPr>
        <w:pStyle w:val="Tekstpodstawowy"/>
        <w:tabs>
          <w:tab w:val="clear" w:pos="5521"/>
          <w:tab w:val="left" w:pos="-1276"/>
        </w:tabs>
        <w:rPr>
          <w:rFonts w:asciiTheme="minorHAnsi" w:hAnsiTheme="minorHAnsi" w:cstheme="minorHAnsi"/>
          <w:b/>
          <w:bCs/>
          <w:color w:val="000000"/>
          <w:sz w:val="28"/>
          <w:szCs w:val="28"/>
        </w:rPr>
      </w:pPr>
    </w:p>
    <w:p w14:paraId="73BF5683" w14:textId="77777777" w:rsidR="00623DE6" w:rsidRPr="00C957C6" w:rsidRDefault="00623DE6" w:rsidP="00623DE6">
      <w:pPr>
        <w:pStyle w:val="Bezodstpw"/>
        <w:rPr>
          <w:rFonts w:cstheme="minorHAnsi"/>
          <w:b/>
          <w:bCs/>
          <w:sz w:val="24"/>
          <w:szCs w:val="24"/>
        </w:rPr>
      </w:pPr>
      <w:r w:rsidRPr="00C957C6">
        <w:rPr>
          <w:rFonts w:cstheme="minorHAnsi"/>
          <w:b/>
          <w:bCs/>
          <w:sz w:val="24"/>
          <w:szCs w:val="24"/>
        </w:rPr>
        <w:t xml:space="preserve">sposób oceny: </w:t>
      </w:r>
    </w:p>
    <w:p w14:paraId="0E66E6B0" w14:textId="77777777" w:rsidR="00623DE6" w:rsidRPr="00C957C6" w:rsidRDefault="00623DE6" w:rsidP="00623DE6">
      <w:pPr>
        <w:pStyle w:val="Bezodstpw"/>
        <w:rPr>
          <w:rFonts w:cstheme="minorHAnsi"/>
          <w:b/>
          <w:bCs/>
        </w:rPr>
      </w:pPr>
    </w:p>
    <w:p w14:paraId="1CACB499" w14:textId="77777777" w:rsidR="00623DE6" w:rsidRPr="00C957C6" w:rsidRDefault="00623DE6" w:rsidP="00623DE6">
      <w:pPr>
        <w:pStyle w:val="Bezodstpw"/>
        <w:rPr>
          <w:rFonts w:cstheme="minorHAnsi"/>
          <w:b/>
          <w:bCs/>
        </w:rPr>
      </w:pPr>
      <w:r w:rsidRPr="00C957C6">
        <w:rPr>
          <w:rFonts w:cstheme="minorHAnsi"/>
          <w:b/>
          <w:bCs/>
        </w:rPr>
        <w:t>Wc – waga kryterium oceny – 40 %</w:t>
      </w:r>
    </w:p>
    <w:p w14:paraId="28991013" w14:textId="77777777" w:rsidR="00623DE6" w:rsidRPr="00C957C6" w:rsidRDefault="00623DE6" w:rsidP="00623DE6">
      <w:pPr>
        <w:pStyle w:val="Bezodstpw"/>
        <w:rPr>
          <w:rFonts w:cstheme="minorHAnsi"/>
          <w:b/>
          <w:bCs/>
        </w:rPr>
      </w:pPr>
    </w:p>
    <w:p w14:paraId="130A6F1D" w14:textId="77777777" w:rsidR="00623DE6" w:rsidRPr="00C957C6" w:rsidRDefault="00623DE6" w:rsidP="00623DE6">
      <w:pPr>
        <w:pStyle w:val="Bezodstpw"/>
        <w:rPr>
          <w:rFonts w:cstheme="minorHAnsi"/>
          <w:b/>
          <w:bCs/>
        </w:rPr>
      </w:pPr>
      <w:r w:rsidRPr="00C957C6">
        <w:rPr>
          <w:rFonts w:cstheme="minorHAnsi"/>
          <w:b/>
          <w:bCs/>
        </w:rPr>
        <w:t xml:space="preserve">           Kbad</w:t>
      </w:r>
    </w:p>
    <w:p w14:paraId="12556695" w14:textId="77777777" w:rsidR="00623DE6" w:rsidRPr="00C957C6" w:rsidRDefault="00623DE6" w:rsidP="00623DE6">
      <w:pPr>
        <w:pStyle w:val="Bezodstpw"/>
        <w:rPr>
          <w:rFonts w:cstheme="minorHAnsi"/>
          <w:b/>
          <w:bCs/>
        </w:rPr>
      </w:pPr>
      <w:r w:rsidRPr="00C957C6">
        <w:rPr>
          <w:rFonts w:cstheme="minorHAnsi"/>
          <w:b/>
          <w:bCs/>
        </w:rPr>
        <w:t>G= ( ---------- x 100 pkt) x Wc</w:t>
      </w:r>
    </w:p>
    <w:p w14:paraId="714D1AB2" w14:textId="77777777" w:rsidR="00623DE6" w:rsidRPr="00C957C6" w:rsidRDefault="00623DE6" w:rsidP="00623DE6">
      <w:pPr>
        <w:pStyle w:val="Bezodstpw"/>
        <w:rPr>
          <w:rFonts w:cstheme="minorHAnsi"/>
          <w:b/>
          <w:bCs/>
        </w:rPr>
      </w:pPr>
      <w:r w:rsidRPr="00C957C6">
        <w:rPr>
          <w:rFonts w:cstheme="minorHAnsi"/>
          <w:b/>
          <w:bCs/>
        </w:rPr>
        <w:t xml:space="preserve">             40</w:t>
      </w:r>
      <w:r w:rsidRPr="00C957C6">
        <w:rPr>
          <w:rFonts w:cstheme="minorHAnsi"/>
          <w:b/>
          <w:bCs/>
        </w:rPr>
        <w:tab/>
      </w:r>
    </w:p>
    <w:p w14:paraId="36062430" w14:textId="77777777" w:rsidR="00623DE6" w:rsidRPr="00C957C6" w:rsidRDefault="00623DE6" w:rsidP="00623DE6">
      <w:pPr>
        <w:pStyle w:val="Bezodstpw"/>
        <w:rPr>
          <w:rFonts w:cstheme="minorHAnsi"/>
          <w:b/>
          <w:bCs/>
        </w:rPr>
      </w:pPr>
    </w:p>
    <w:p w14:paraId="24A7134A" w14:textId="0CBDCB46" w:rsidR="00623DE6" w:rsidRPr="00C957C6" w:rsidRDefault="00623DE6" w:rsidP="00623DE6">
      <w:pPr>
        <w:pStyle w:val="Bezodstpw"/>
        <w:rPr>
          <w:rFonts w:cstheme="minorHAnsi"/>
          <w:b/>
          <w:bCs/>
        </w:rPr>
      </w:pPr>
      <w:r w:rsidRPr="00C957C6">
        <w:rPr>
          <w:rFonts w:cstheme="minorHAnsi"/>
          <w:b/>
          <w:bCs/>
        </w:rPr>
        <w:t>Kbad – ilość punktów w ofercie badanej przyznana wykonawcy w kryterium "</w:t>
      </w:r>
      <w:r w:rsidR="00E529C9" w:rsidRPr="00C957C6">
        <w:rPr>
          <w:rFonts w:cstheme="minorHAnsi"/>
          <w:b/>
          <w:bCs/>
        </w:rPr>
        <w:t>skrócenie terminu</w:t>
      </w:r>
      <w:r w:rsidRPr="00C957C6">
        <w:rPr>
          <w:rFonts w:cstheme="minorHAnsi"/>
          <w:b/>
          <w:bCs/>
        </w:rPr>
        <w:t>"</w:t>
      </w:r>
    </w:p>
    <w:p w14:paraId="389BCD28" w14:textId="46CC68E4" w:rsidR="00623DE6" w:rsidRPr="00C957C6" w:rsidRDefault="00623DE6" w:rsidP="00623DE6">
      <w:pPr>
        <w:pStyle w:val="Bezodstpw"/>
        <w:rPr>
          <w:rFonts w:cstheme="minorHAnsi"/>
          <w:b/>
          <w:bCs/>
        </w:rPr>
      </w:pPr>
      <w:r w:rsidRPr="00C957C6">
        <w:rPr>
          <w:rFonts w:cstheme="minorHAnsi"/>
          <w:b/>
          <w:bCs/>
        </w:rPr>
        <w:t>G – punkty uzyskane w kryterium „</w:t>
      </w:r>
      <w:r w:rsidR="00E529C9" w:rsidRPr="00C957C6">
        <w:rPr>
          <w:rFonts w:cstheme="minorHAnsi"/>
          <w:b/>
          <w:bCs/>
        </w:rPr>
        <w:t>skrócenie terminu</w:t>
      </w:r>
      <w:r w:rsidRPr="00C957C6">
        <w:rPr>
          <w:rFonts w:cstheme="minorHAnsi"/>
          <w:b/>
          <w:bCs/>
        </w:rPr>
        <w:t>”.</w:t>
      </w:r>
    </w:p>
    <w:p w14:paraId="07E18502" w14:textId="77777777" w:rsidR="009B4E93" w:rsidRPr="009B4E93" w:rsidRDefault="009B4E93" w:rsidP="009B4E93">
      <w:pPr>
        <w:pStyle w:val="Tekstpodstawowy"/>
        <w:tabs>
          <w:tab w:val="clear" w:pos="5521"/>
          <w:tab w:val="left" w:pos="-1276"/>
        </w:tabs>
        <w:rPr>
          <w:rFonts w:asciiTheme="minorHAnsi" w:hAnsiTheme="minorHAnsi" w:cstheme="minorHAnsi"/>
          <w:szCs w:val="24"/>
        </w:rPr>
      </w:pPr>
    </w:p>
    <w:p w14:paraId="4C0F21AF" w14:textId="47B931CF" w:rsidR="00623DE6" w:rsidRPr="00B84460" w:rsidRDefault="00177425" w:rsidP="00B84460">
      <w:pPr>
        <w:pStyle w:val="Tekstpodstawowy"/>
        <w:tabs>
          <w:tab w:val="clear" w:pos="5521"/>
          <w:tab w:val="left" w:pos="-1276"/>
        </w:tabs>
        <w:rPr>
          <w:rFonts w:asciiTheme="minorHAnsi" w:hAnsiTheme="minorHAnsi" w:cstheme="minorHAnsi"/>
          <w:szCs w:val="24"/>
        </w:rPr>
      </w:pPr>
      <w:r w:rsidRPr="004716B7">
        <w:rPr>
          <w:rFonts w:asciiTheme="minorHAnsi" w:hAnsiTheme="minorHAnsi" w:cstheme="minorHAnsi"/>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58757EC2" w14:textId="77777777" w:rsidR="00A50574" w:rsidRDefault="00A50574" w:rsidP="00704BB2">
      <w:pPr>
        <w:autoSpaceDE w:val="0"/>
        <w:autoSpaceDN w:val="0"/>
        <w:adjustRightInd w:val="0"/>
        <w:spacing w:before="240" w:after="0" w:line="276" w:lineRule="auto"/>
        <w:jc w:val="both"/>
        <w:rPr>
          <w:rFonts w:cstheme="minorHAnsi"/>
          <w:color w:val="000000"/>
        </w:rPr>
      </w:pPr>
    </w:p>
    <w:p w14:paraId="5318362B" w14:textId="07618A9C" w:rsidR="00A50574" w:rsidRPr="009B4E93" w:rsidRDefault="00A50574" w:rsidP="00A50574">
      <w:pPr>
        <w:autoSpaceDE w:val="0"/>
        <w:autoSpaceDN w:val="0"/>
        <w:adjustRightInd w:val="0"/>
        <w:rPr>
          <w:rFonts w:cstheme="minorHAnsi"/>
          <w:b/>
          <w:bCs/>
          <w:color w:val="000000"/>
          <w:sz w:val="24"/>
          <w:szCs w:val="24"/>
          <w:u w:val="single"/>
        </w:rPr>
      </w:pPr>
      <w:r w:rsidRPr="009B4E93">
        <w:rPr>
          <w:rFonts w:cstheme="minorHAnsi"/>
          <w:b/>
          <w:bCs/>
          <w:color w:val="000000"/>
          <w:sz w:val="24"/>
          <w:szCs w:val="24"/>
          <w:u w:val="single"/>
        </w:rPr>
        <w:t xml:space="preserve">DLA CZĘŚCI </w:t>
      </w:r>
      <w:r>
        <w:rPr>
          <w:rFonts w:cstheme="minorHAnsi"/>
          <w:b/>
          <w:bCs/>
          <w:color w:val="000000"/>
          <w:sz w:val="24"/>
          <w:szCs w:val="24"/>
          <w:u w:val="single"/>
        </w:rPr>
        <w:t xml:space="preserve">V </w:t>
      </w:r>
      <w:r w:rsidRPr="009B4E93">
        <w:rPr>
          <w:rFonts w:cstheme="minorHAnsi"/>
          <w:b/>
          <w:bCs/>
          <w:color w:val="000000"/>
          <w:sz w:val="24"/>
          <w:szCs w:val="24"/>
          <w:u w:val="single"/>
        </w:rPr>
        <w:t>ZAMÓWIENIA:</w:t>
      </w:r>
    </w:p>
    <w:p w14:paraId="62E2F586" w14:textId="77777777" w:rsidR="00A50574" w:rsidRPr="009B4E93" w:rsidRDefault="00A50574" w:rsidP="00A50574">
      <w:pPr>
        <w:autoSpaceDE w:val="0"/>
        <w:autoSpaceDN w:val="0"/>
        <w:adjustRightInd w:val="0"/>
        <w:spacing w:after="23"/>
        <w:jc w:val="both"/>
        <w:rPr>
          <w:rFonts w:cstheme="minorHAnsi"/>
          <w:color w:val="000000"/>
          <w:sz w:val="24"/>
          <w:szCs w:val="24"/>
        </w:rPr>
      </w:pPr>
      <w:r w:rsidRPr="009B4E93">
        <w:rPr>
          <w:rFonts w:cstheme="minorHAnsi"/>
          <w:b/>
          <w:color w:val="000000"/>
          <w:sz w:val="24"/>
          <w:szCs w:val="24"/>
        </w:rPr>
        <w:t>1.</w:t>
      </w:r>
      <w:r w:rsidRPr="009B4E93">
        <w:rPr>
          <w:rFonts w:cstheme="minorHAnsi"/>
          <w:color w:val="000000"/>
          <w:sz w:val="24"/>
          <w:szCs w:val="24"/>
        </w:rPr>
        <w:t xml:space="preserve"> Zamawiający oceni i porówna jedynie te oferty złożone zgodnie ze wskazaniami SWZ. </w:t>
      </w:r>
    </w:p>
    <w:p w14:paraId="37F1F0B8" w14:textId="77777777" w:rsidR="00A50574" w:rsidRPr="009B4E93" w:rsidRDefault="00A50574" w:rsidP="00A50574">
      <w:pPr>
        <w:autoSpaceDE w:val="0"/>
        <w:autoSpaceDN w:val="0"/>
        <w:adjustRightInd w:val="0"/>
        <w:jc w:val="both"/>
        <w:rPr>
          <w:rFonts w:cstheme="minorHAnsi"/>
          <w:color w:val="000000"/>
          <w:sz w:val="24"/>
          <w:szCs w:val="24"/>
        </w:rPr>
      </w:pPr>
      <w:r w:rsidRPr="009B4E93">
        <w:rPr>
          <w:rFonts w:cstheme="minorHAnsi"/>
          <w:b/>
          <w:color w:val="000000"/>
          <w:sz w:val="24"/>
          <w:szCs w:val="24"/>
        </w:rPr>
        <w:t>2.</w:t>
      </w:r>
      <w:r w:rsidRPr="009B4E93">
        <w:rPr>
          <w:rFonts w:cstheme="minorHAnsi"/>
          <w:color w:val="000000"/>
          <w:sz w:val="24"/>
          <w:szCs w:val="24"/>
        </w:rPr>
        <w:t xml:space="preserve"> Oferty zostaną ocenione przez Zamawiającego w oparciu o następujące kryteria: </w:t>
      </w:r>
    </w:p>
    <w:p w14:paraId="57AC90EB" w14:textId="77777777" w:rsidR="00A50574" w:rsidRPr="009B4E93" w:rsidRDefault="00A50574" w:rsidP="00A50574">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xml:space="preserve">- „cena” C – waga kryterium </w:t>
      </w:r>
      <w:r>
        <w:rPr>
          <w:rFonts w:asciiTheme="minorHAnsi" w:hAnsiTheme="minorHAnsi" w:cstheme="minorHAnsi"/>
          <w:b/>
          <w:szCs w:val="24"/>
        </w:rPr>
        <w:t>6</w:t>
      </w:r>
      <w:r w:rsidRPr="009B4E93">
        <w:rPr>
          <w:rFonts w:asciiTheme="minorHAnsi" w:hAnsiTheme="minorHAnsi" w:cstheme="minorHAnsi"/>
          <w:b/>
          <w:szCs w:val="24"/>
        </w:rPr>
        <w:t>0%</w:t>
      </w:r>
    </w:p>
    <w:p w14:paraId="12406B8E" w14:textId="56485703" w:rsidR="00A50574" w:rsidRPr="009B4E93" w:rsidRDefault="00A50574" w:rsidP="00A50574">
      <w:pPr>
        <w:pStyle w:val="Tekstpodstawowy"/>
        <w:tabs>
          <w:tab w:val="clear" w:pos="5521"/>
          <w:tab w:val="left" w:pos="-1276"/>
        </w:tabs>
        <w:rPr>
          <w:rFonts w:asciiTheme="minorHAnsi" w:hAnsiTheme="minorHAnsi" w:cstheme="minorHAnsi"/>
          <w:b/>
          <w:szCs w:val="24"/>
        </w:rPr>
      </w:pPr>
      <w:r w:rsidRPr="009B4E93">
        <w:rPr>
          <w:rFonts w:asciiTheme="minorHAnsi" w:hAnsiTheme="minorHAnsi" w:cstheme="minorHAnsi"/>
          <w:b/>
          <w:szCs w:val="24"/>
        </w:rPr>
        <w:t xml:space="preserve">- „okres </w:t>
      </w:r>
      <w:r w:rsidR="003253E2">
        <w:rPr>
          <w:rFonts w:asciiTheme="minorHAnsi" w:hAnsiTheme="minorHAnsi" w:cstheme="minorHAnsi"/>
          <w:b/>
          <w:szCs w:val="24"/>
        </w:rPr>
        <w:t>serwisu</w:t>
      </w:r>
      <w:r w:rsidR="00517E06">
        <w:rPr>
          <w:rFonts w:asciiTheme="minorHAnsi" w:hAnsiTheme="minorHAnsi" w:cstheme="minorHAnsi"/>
          <w:b/>
          <w:szCs w:val="24"/>
        </w:rPr>
        <w:t xml:space="preserve"> i wsparcia technicznego</w:t>
      </w:r>
      <w:r w:rsidRPr="009B4E93">
        <w:rPr>
          <w:rFonts w:asciiTheme="minorHAnsi" w:hAnsiTheme="minorHAnsi" w:cstheme="minorHAnsi"/>
          <w:b/>
          <w:szCs w:val="24"/>
        </w:rPr>
        <w:t xml:space="preserve">” G – waga kryterium </w:t>
      </w:r>
      <w:r>
        <w:rPr>
          <w:rFonts w:asciiTheme="minorHAnsi" w:hAnsiTheme="minorHAnsi" w:cstheme="minorHAnsi"/>
          <w:b/>
          <w:szCs w:val="24"/>
        </w:rPr>
        <w:t>4</w:t>
      </w:r>
      <w:r w:rsidRPr="009B4E93">
        <w:rPr>
          <w:rFonts w:asciiTheme="minorHAnsi" w:hAnsiTheme="minorHAnsi" w:cstheme="minorHAnsi"/>
          <w:b/>
          <w:szCs w:val="24"/>
        </w:rPr>
        <w:t>0%</w:t>
      </w:r>
    </w:p>
    <w:p w14:paraId="4C6AD471" w14:textId="77777777" w:rsidR="00A50574" w:rsidRPr="004716B7" w:rsidRDefault="00A50574" w:rsidP="00A50574">
      <w:pPr>
        <w:pStyle w:val="Tekstpodstawowy"/>
        <w:tabs>
          <w:tab w:val="clear" w:pos="5521"/>
          <w:tab w:val="left" w:pos="-1276"/>
        </w:tabs>
        <w:rPr>
          <w:rFonts w:asciiTheme="minorHAnsi" w:hAnsiTheme="minorHAnsi" w:cstheme="minorHAnsi"/>
          <w:b/>
          <w:szCs w:val="24"/>
        </w:rPr>
      </w:pPr>
    </w:p>
    <w:p w14:paraId="3964D32F" w14:textId="77777777" w:rsidR="00A50574" w:rsidRPr="004716B7" w:rsidRDefault="00A50574" w:rsidP="00A50574">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
          <w:szCs w:val="24"/>
        </w:rPr>
        <w:t>3</w:t>
      </w:r>
      <w:r>
        <w:rPr>
          <w:rFonts w:asciiTheme="minorHAnsi" w:hAnsiTheme="minorHAnsi" w:cstheme="minorHAnsi"/>
          <w:b/>
          <w:szCs w:val="24"/>
        </w:rPr>
        <w:t>.</w:t>
      </w:r>
      <w:r w:rsidRPr="004716B7">
        <w:rPr>
          <w:rFonts w:asciiTheme="minorHAnsi" w:hAnsiTheme="minorHAnsi" w:cstheme="minorHAnsi"/>
          <w:b/>
          <w:szCs w:val="24"/>
        </w:rPr>
        <w:t xml:space="preserve"> </w:t>
      </w:r>
      <w:r w:rsidRPr="004716B7">
        <w:rPr>
          <w:rFonts w:asciiTheme="minorHAnsi" w:hAnsiTheme="minorHAnsi" w:cstheme="minorHAnsi"/>
          <w:bCs/>
          <w:szCs w:val="24"/>
        </w:rPr>
        <w:t>Całkowita liczba punktów, jaką otrzyma dana oferta, zostanie obliczona wg poniższego wzoru:</w:t>
      </w:r>
    </w:p>
    <w:p w14:paraId="6C068DA2" w14:textId="77777777" w:rsidR="00A50574" w:rsidRPr="004716B7" w:rsidRDefault="00A50574" w:rsidP="00A50574">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r w:rsidRPr="004716B7">
        <w:rPr>
          <w:rFonts w:asciiTheme="minorHAnsi" w:hAnsiTheme="minorHAnsi" w:cstheme="minorHAnsi"/>
          <w:bCs/>
          <w:szCs w:val="24"/>
        </w:rPr>
        <w:tab/>
      </w:r>
    </w:p>
    <w:p w14:paraId="52747EB4" w14:textId="77777777" w:rsidR="00A50574" w:rsidRPr="004716B7" w:rsidRDefault="00A50574" w:rsidP="00A50574">
      <w:pPr>
        <w:pStyle w:val="Tekstpodstawowy"/>
        <w:tabs>
          <w:tab w:val="clear" w:pos="5521"/>
          <w:tab w:val="left" w:pos="-1276"/>
        </w:tabs>
        <w:rPr>
          <w:rFonts w:asciiTheme="minorHAnsi" w:hAnsiTheme="minorHAnsi" w:cstheme="minorHAnsi"/>
          <w:bCs/>
          <w:sz w:val="28"/>
          <w:szCs w:val="28"/>
        </w:rPr>
      </w:pPr>
      <w:r w:rsidRPr="004716B7">
        <w:rPr>
          <w:rFonts w:asciiTheme="minorHAnsi" w:hAnsiTheme="minorHAnsi" w:cstheme="minorHAnsi"/>
          <w:bCs/>
          <w:sz w:val="28"/>
          <w:szCs w:val="28"/>
        </w:rPr>
        <w:t>L=C+G</w:t>
      </w:r>
    </w:p>
    <w:p w14:paraId="5A2DAD29" w14:textId="77777777" w:rsidR="00A50574" w:rsidRPr="004716B7" w:rsidRDefault="00A50574" w:rsidP="00A50574">
      <w:pPr>
        <w:pStyle w:val="Tekstpodstawowy"/>
        <w:tabs>
          <w:tab w:val="clear" w:pos="5521"/>
          <w:tab w:val="left" w:pos="-1276"/>
        </w:tabs>
        <w:rPr>
          <w:rFonts w:asciiTheme="minorHAnsi" w:hAnsiTheme="minorHAnsi" w:cstheme="minorHAnsi"/>
          <w:bCs/>
          <w:szCs w:val="24"/>
        </w:rPr>
      </w:pPr>
    </w:p>
    <w:p w14:paraId="2558DBB5" w14:textId="77777777" w:rsidR="00A50574" w:rsidRPr="004716B7" w:rsidRDefault="00A50574" w:rsidP="00A50574">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gdzie;</w:t>
      </w:r>
    </w:p>
    <w:p w14:paraId="5CF1721D" w14:textId="77777777" w:rsidR="00A50574" w:rsidRPr="004716B7" w:rsidRDefault="00A50574" w:rsidP="00A50574">
      <w:pPr>
        <w:pStyle w:val="Tekstpodstawowy"/>
        <w:tabs>
          <w:tab w:val="clear" w:pos="5521"/>
          <w:tab w:val="left" w:pos="-1276"/>
        </w:tabs>
        <w:rPr>
          <w:rFonts w:asciiTheme="minorHAnsi" w:hAnsiTheme="minorHAnsi" w:cstheme="minorHAnsi"/>
          <w:bCs/>
          <w:szCs w:val="24"/>
        </w:rPr>
      </w:pPr>
    </w:p>
    <w:p w14:paraId="35B3A7B0" w14:textId="77777777" w:rsidR="00A50574" w:rsidRPr="004716B7" w:rsidRDefault="00A50574" w:rsidP="00A50574">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L – całkowita liczba punktów,</w:t>
      </w:r>
    </w:p>
    <w:p w14:paraId="4834ED05" w14:textId="77777777" w:rsidR="00A50574" w:rsidRPr="004716B7" w:rsidRDefault="00A50574" w:rsidP="00A50574">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C – punkty uzyskane w kryterium „cena”,</w:t>
      </w:r>
    </w:p>
    <w:p w14:paraId="3175A9BD" w14:textId="6209D9B6" w:rsidR="00A50574" w:rsidRPr="004716B7" w:rsidRDefault="00A50574" w:rsidP="00A50574">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G – punkty uzyskane w kryterium „</w:t>
      </w:r>
      <w:r>
        <w:rPr>
          <w:rFonts w:asciiTheme="minorHAnsi" w:hAnsiTheme="minorHAnsi" w:cstheme="minorHAnsi"/>
          <w:bCs/>
          <w:szCs w:val="24"/>
        </w:rPr>
        <w:t xml:space="preserve">okres </w:t>
      </w:r>
      <w:r w:rsidR="003253E2">
        <w:rPr>
          <w:rFonts w:asciiTheme="minorHAnsi" w:hAnsiTheme="minorHAnsi" w:cstheme="minorHAnsi"/>
          <w:bCs/>
          <w:szCs w:val="24"/>
        </w:rPr>
        <w:t>serwisu</w:t>
      </w:r>
      <w:r w:rsidR="00052658">
        <w:rPr>
          <w:rFonts w:asciiTheme="minorHAnsi" w:hAnsiTheme="minorHAnsi" w:cstheme="minorHAnsi"/>
          <w:bCs/>
          <w:szCs w:val="24"/>
        </w:rPr>
        <w:t xml:space="preserve"> i wsparcia technicznego</w:t>
      </w:r>
      <w:r w:rsidRPr="004716B7">
        <w:rPr>
          <w:rFonts w:asciiTheme="minorHAnsi" w:hAnsiTheme="minorHAnsi" w:cstheme="minorHAnsi"/>
          <w:bCs/>
          <w:szCs w:val="24"/>
        </w:rPr>
        <w:t>”,</w:t>
      </w:r>
    </w:p>
    <w:p w14:paraId="09FD9819" w14:textId="77777777" w:rsidR="00A50574" w:rsidRPr="004716B7" w:rsidRDefault="00A50574" w:rsidP="00A50574">
      <w:pPr>
        <w:pStyle w:val="Tekstpodstawowy"/>
        <w:tabs>
          <w:tab w:val="clear" w:pos="5521"/>
          <w:tab w:val="left" w:pos="-1276"/>
        </w:tabs>
        <w:rPr>
          <w:rFonts w:asciiTheme="minorHAnsi" w:hAnsiTheme="minorHAnsi" w:cstheme="minorHAnsi"/>
          <w:bCs/>
          <w:szCs w:val="24"/>
        </w:rPr>
      </w:pPr>
    </w:p>
    <w:p w14:paraId="60C0A1CA" w14:textId="77777777" w:rsidR="00A50574" w:rsidRPr="004716B7" w:rsidRDefault="00A50574" w:rsidP="00A50574">
      <w:pPr>
        <w:pStyle w:val="Tekstpodstawowy"/>
        <w:tabs>
          <w:tab w:val="clear" w:pos="5521"/>
          <w:tab w:val="left" w:pos="-1276"/>
        </w:tabs>
        <w:rPr>
          <w:rFonts w:asciiTheme="minorHAnsi" w:hAnsiTheme="minorHAnsi" w:cstheme="minorHAnsi"/>
          <w:bCs/>
          <w:szCs w:val="24"/>
        </w:rPr>
      </w:pPr>
      <w:r w:rsidRPr="004716B7">
        <w:rPr>
          <w:rFonts w:asciiTheme="minorHAnsi" w:hAnsiTheme="minorHAnsi" w:cstheme="minorHAnsi"/>
          <w:bCs/>
          <w:szCs w:val="24"/>
        </w:rPr>
        <w:t>4.</w:t>
      </w:r>
      <w:r w:rsidRPr="004716B7">
        <w:rPr>
          <w:rFonts w:asciiTheme="minorHAnsi" w:hAnsiTheme="minorHAnsi" w:cstheme="minorHAnsi"/>
          <w:bCs/>
          <w:szCs w:val="24"/>
        </w:rPr>
        <w:tab/>
        <w:t>Ocena punktowa w kryterium „cena” dokonana zostanie na podstawie łącznej ceny ofertowej brutto wskazanej przez Wykonawcę w ofercie i przeliczona wg wzoru:</w:t>
      </w:r>
    </w:p>
    <w:p w14:paraId="590BB0C0" w14:textId="77777777" w:rsidR="00A50574" w:rsidRPr="004716B7" w:rsidRDefault="00A50574" w:rsidP="00A50574">
      <w:pPr>
        <w:autoSpaceDE w:val="0"/>
        <w:autoSpaceDN w:val="0"/>
        <w:adjustRightInd w:val="0"/>
        <w:rPr>
          <w:rFonts w:cstheme="minorHAnsi"/>
          <w:color w:val="000000"/>
          <w:sz w:val="24"/>
          <w:szCs w:val="24"/>
        </w:rPr>
      </w:pPr>
    </w:p>
    <w:p w14:paraId="3088A4F2" w14:textId="77777777" w:rsidR="00A50574" w:rsidRPr="004716B7" w:rsidRDefault="00A50574" w:rsidP="00A50574">
      <w:pPr>
        <w:ind w:left="426"/>
        <w:rPr>
          <w:rFonts w:cstheme="minorHAnsi"/>
          <w:sz w:val="24"/>
        </w:rPr>
      </w:pPr>
      <w:r w:rsidRPr="004716B7">
        <w:rPr>
          <w:rFonts w:cstheme="minorHAnsi"/>
          <w:sz w:val="24"/>
        </w:rPr>
        <w:t xml:space="preserve">        </w:t>
      </w:r>
      <w:r w:rsidRPr="004716B7">
        <w:rPr>
          <w:rFonts w:cstheme="minorHAnsi"/>
          <w:sz w:val="24"/>
        </w:rPr>
        <w:tab/>
        <w:t>Cena najtańszej oferty</w:t>
      </w:r>
    </w:p>
    <w:p w14:paraId="052CA0AC" w14:textId="77777777" w:rsidR="00A50574" w:rsidRPr="004716B7" w:rsidRDefault="00A50574" w:rsidP="00A50574">
      <w:pPr>
        <w:ind w:left="426"/>
        <w:rPr>
          <w:rFonts w:cstheme="minorHAnsi"/>
          <w:sz w:val="24"/>
        </w:rPr>
      </w:pPr>
      <w:r w:rsidRPr="004716B7">
        <w:rPr>
          <w:rFonts w:cstheme="minorHAnsi"/>
          <w:b/>
          <w:sz w:val="24"/>
        </w:rPr>
        <w:t>C</w:t>
      </w:r>
      <w:r w:rsidRPr="004716B7">
        <w:rPr>
          <w:rFonts w:cstheme="minorHAnsi"/>
          <w:sz w:val="24"/>
        </w:rPr>
        <w:t>=  -------------------------------------- x 0,60 x 100</w:t>
      </w:r>
    </w:p>
    <w:p w14:paraId="1C1CA846" w14:textId="77777777" w:rsidR="00A50574" w:rsidRPr="004716B7" w:rsidRDefault="00A50574" w:rsidP="00A50574">
      <w:pPr>
        <w:ind w:left="426"/>
        <w:rPr>
          <w:rFonts w:cstheme="minorHAnsi"/>
          <w:sz w:val="24"/>
        </w:rPr>
      </w:pPr>
      <w:r w:rsidRPr="004716B7">
        <w:rPr>
          <w:rFonts w:cstheme="minorHAnsi"/>
          <w:sz w:val="24"/>
        </w:rPr>
        <w:t xml:space="preserve">             </w:t>
      </w:r>
      <w:r w:rsidRPr="004716B7">
        <w:rPr>
          <w:rFonts w:cstheme="minorHAnsi"/>
          <w:sz w:val="24"/>
        </w:rPr>
        <w:tab/>
        <w:t>Cena badanej oferty</w:t>
      </w:r>
      <w:r w:rsidRPr="004716B7">
        <w:rPr>
          <w:rFonts w:cstheme="minorHAnsi"/>
          <w:sz w:val="24"/>
        </w:rPr>
        <w:tab/>
      </w:r>
    </w:p>
    <w:p w14:paraId="12704B57" w14:textId="77777777" w:rsidR="00A50574" w:rsidRPr="004716B7" w:rsidRDefault="00A50574" w:rsidP="00A50574">
      <w:pPr>
        <w:autoSpaceDE w:val="0"/>
        <w:autoSpaceDN w:val="0"/>
        <w:adjustRightInd w:val="0"/>
        <w:rPr>
          <w:rFonts w:cstheme="minorHAnsi"/>
          <w:color w:val="000000"/>
          <w:sz w:val="24"/>
          <w:szCs w:val="24"/>
        </w:rPr>
      </w:pPr>
    </w:p>
    <w:p w14:paraId="79070E23" w14:textId="445D6417" w:rsidR="00A50574" w:rsidRPr="004716B7" w:rsidRDefault="00A50574" w:rsidP="00A50574">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5. Ocena punktowa w kryterium „</w:t>
      </w:r>
      <w:r>
        <w:rPr>
          <w:rFonts w:asciiTheme="minorHAnsi" w:hAnsiTheme="minorHAnsi" w:cstheme="minorHAnsi"/>
          <w:color w:val="000000"/>
          <w:szCs w:val="24"/>
        </w:rPr>
        <w:t xml:space="preserve">okres </w:t>
      </w:r>
      <w:r w:rsidR="00675C84">
        <w:rPr>
          <w:rFonts w:asciiTheme="minorHAnsi" w:hAnsiTheme="minorHAnsi" w:cstheme="minorHAnsi"/>
          <w:color w:val="000000"/>
          <w:szCs w:val="24"/>
        </w:rPr>
        <w:t>serwisu</w:t>
      </w:r>
      <w:r w:rsidR="00052658">
        <w:rPr>
          <w:rFonts w:asciiTheme="minorHAnsi" w:hAnsiTheme="minorHAnsi" w:cstheme="minorHAnsi"/>
          <w:color w:val="000000"/>
          <w:szCs w:val="24"/>
        </w:rPr>
        <w:t xml:space="preserve"> i wsparcia technicznego</w:t>
      </w:r>
      <w:r w:rsidR="00675C84">
        <w:rPr>
          <w:rFonts w:asciiTheme="minorHAnsi" w:hAnsiTheme="minorHAnsi" w:cstheme="minorHAnsi"/>
          <w:color w:val="000000"/>
          <w:szCs w:val="24"/>
        </w:rPr>
        <w:t>”</w:t>
      </w:r>
      <w:r w:rsidRPr="004716B7">
        <w:rPr>
          <w:rFonts w:asciiTheme="minorHAnsi" w:hAnsiTheme="minorHAnsi" w:cstheme="minorHAnsi"/>
          <w:color w:val="000000"/>
          <w:szCs w:val="24"/>
        </w:rPr>
        <w:t xml:space="preserve"> dokonana zostanie wg poniższych zasad:</w:t>
      </w:r>
    </w:p>
    <w:p w14:paraId="1EB64423" w14:textId="77777777" w:rsidR="00A50574" w:rsidRPr="004716B7" w:rsidRDefault="00A50574" w:rsidP="00A50574">
      <w:pPr>
        <w:pStyle w:val="Tekstpodstawowy"/>
        <w:tabs>
          <w:tab w:val="clear" w:pos="5521"/>
          <w:tab w:val="left" w:pos="-1276"/>
        </w:tabs>
        <w:rPr>
          <w:rFonts w:asciiTheme="minorHAnsi" w:hAnsiTheme="minorHAnsi" w:cstheme="minorHAnsi"/>
          <w:color w:val="000000"/>
          <w:szCs w:val="24"/>
        </w:rPr>
      </w:pPr>
    </w:p>
    <w:p w14:paraId="5160AA16" w14:textId="7B84072C" w:rsidR="00A50574" w:rsidRPr="004716B7" w:rsidRDefault="00A50574" w:rsidP="00A50574">
      <w:pPr>
        <w:pStyle w:val="Tekstpodstawowy"/>
        <w:tabs>
          <w:tab w:val="clear" w:pos="5521"/>
          <w:tab w:val="left" w:pos="-1276"/>
        </w:tabs>
        <w:rPr>
          <w:rFonts w:asciiTheme="minorHAnsi" w:hAnsiTheme="minorHAnsi" w:cstheme="minorHAnsi"/>
          <w:color w:val="000000"/>
          <w:szCs w:val="24"/>
        </w:rPr>
      </w:pPr>
      <w:r w:rsidRPr="004716B7">
        <w:rPr>
          <w:rFonts w:asciiTheme="minorHAnsi" w:hAnsiTheme="minorHAnsi" w:cstheme="minorHAnsi"/>
          <w:color w:val="000000"/>
          <w:szCs w:val="24"/>
        </w:rPr>
        <w:t>Kbad- ilość punktów przyznana wykonawcy w kryterium „</w:t>
      </w:r>
      <w:r>
        <w:rPr>
          <w:rFonts w:asciiTheme="minorHAnsi" w:hAnsiTheme="minorHAnsi" w:cstheme="minorHAnsi"/>
          <w:color w:val="000000"/>
          <w:szCs w:val="24"/>
        </w:rPr>
        <w:t xml:space="preserve">okres </w:t>
      </w:r>
      <w:r w:rsidR="00675C84">
        <w:rPr>
          <w:rFonts w:asciiTheme="minorHAnsi" w:hAnsiTheme="minorHAnsi" w:cstheme="minorHAnsi"/>
          <w:color w:val="000000"/>
          <w:szCs w:val="24"/>
        </w:rPr>
        <w:t>serwisu</w:t>
      </w:r>
      <w:r w:rsidR="00052658">
        <w:rPr>
          <w:rFonts w:asciiTheme="minorHAnsi" w:hAnsiTheme="minorHAnsi" w:cstheme="minorHAnsi"/>
          <w:color w:val="000000"/>
          <w:szCs w:val="24"/>
        </w:rPr>
        <w:t xml:space="preserve"> i wsparcia technicznego</w:t>
      </w:r>
      <w:r w:rsidRPr="004716B7">
        <w:rPr>
          <w:rFonts w:asciiTheme="minorHAnsi" w:hAnsiTheme="minorHAnsi" w:cstheme="minorHAnsi"/>
          <w:color w:val="000000"/>
          <w:szCs w:val="24"/>
        </w:rPr>
        <w:t>”:</w:t>
      </w:r>
    </w:p>
    <w:p w14:paraId="0469F0C0" w14:textId="77777777" w:rsidR="00A50574" w:rsidRPr="004716B7" w:rsidRDefault="00A50574" w:rsidP="00A50574">
      <w:pPr>
        <w:pStyle w:val="Tekstpodstawowy"/>
        <w:tabs>
          <w:tab w:val="clear" w:pos="5521"/>
          <w:tab w:val="left" w:pos="-1276"/>
        </w:tabs>
        <w:rPr>
          <w:rFonts w:asciiTheme="minorHAnsi" w:hAnsiTheme="minorHAnsi" w:cstheme="minorHAnsi"/>
          <w:color w:val="000000"/>
          <w:szCs w:val="24"/>
        </w:rPr>
      </w:pPr>
    </w:p>
    <w:p w14:paraId="6F45B8A9" w14:textId="5C43C908" w:rsidR="00A50574" w:rsidRDefault="00A50574" w:rsidP="00A50574">
      <w:pPr>
        <w:pStyle w:val="Tekstpodstawowy"/>
        <w:tabs>
          <w:tab w:val="clear" w:pos="5521"/>
          <w:tab w:val="left" w:pos="-1276"/>
        </w:tabs>
        <w:ind w:left="709"/>
        <w:rPr>
          <w:rFonts w:asciiTheme="minorHAnsi" w:hAnsiTheme="minorHAnsi" w:cstheme="minorHAnsi"/>
          <w:color w:val="000000"/>
          <w:szCs w:val="24"/>
        </w:rPr>
      </w:pPr>
      <w:r>
        <w:rPr>
          <w:rFonts w:asciiTheme="minorHAnsi" w:hAnsiTheme="minorHAnsi" w:cstheme="minorHAnsi"/>
          <w:color w:val="000000"/>
          <w:szCs w:val="24"/>
        </w:rPr>
        <w:t xml:space="preserve">Za brak wydłużenia okresu </w:t>
      </w:r>
      <w:r w:rsidR="00675C84">
        <w:rPr>
          <w:rFonts w:asciiTheme="minorHAnsi" w:hAnsiTheme="minorHAnsi" w:cstheme="minorHAnsi"/>
          <w:color w:val="000000"/>
          <w:szCs w:val="24"/>
        </w:rPr>
        <w:t>serwisu</w:t>
      </w:r>
      <w:r w:rsidR="00052658">
        <w:rPr>
          <w:rFonts w:asciiTheme="minorHAnsi" w:hAnsiTheme="minorHAnsi" w:cstheme="minorHAnsi"/>
          <w:color w:val="000000"/>
          <w:szCs w:val="24"/>
        </w:rPr>
        <w:t xml:space="preserve"> i wsparcia technicznego</w:t>
      </w:r>
      <w:r>
        <w:rPr>
          <w:rFonts w:asciiTheme="minorHAnsi" w:hAnsiTheme="minorHAnsi" w:cstheme="minorHAnsi"/>
          <w:color w:val="000000"/>
          <w:szCs w:val="24"/>
        </w:rPr>
        <w:t xml:space="preserve"> – 0 pkt</w:t>
      </w:r>
    </w:p>
    <w:p w14:paraId="60CA0D19" w14:textId="5473979B" w:rsidR="00A50574" w:rsidRPr="004716B7" w:rsidRDefault="00A50574" w:rsidP="00A50574">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w:t>
      </w:r>
      <w:r w:rsidR="00675C84">
        <w:rPr>
          <w:rFonts w:asciiTheme="minorHAnsi" w:hAnsiTheme="minorHAnsi" w:cstheme="minorHAnsi"/>
          <w:color w:val="000000"/>
          <w:szCs w:val="24"/>
        </w:rPr>
        <w:t xml:space="preserve">serwisu i wsparcia technicznego </w:t>
      </w:r>
      <w:r>
        <w:rPr>
          <w:rFonts w:asciiTheme="minorHAnsi" w:hAnsiTheme="minorHAnsi" w:cstheme="minorHAnsi"/>
          <w:color w:val="000000"/>
          <w:szCs w:val="24"/>
        </w:rPr>
        <w:t xml:space="preserve">nieodpłatnie od 13.02.2026r. do pełnych 12 m-cy ważności od daty aktywacji </w:t>
      </w:r>
      <w:r w:rsidR="000668ED">
        <w:rPr>
          <w:rFonts w:asciiTheme="minorHAnsi" w:hAnsiTheme="minorHAnsi" w:cstheme="minorHAnsi"/>
          <w:color w:val="000000"/>
          <w:szCs w:val="24"/>
        </w:rPr>
        <w:t xml:space="preserve">licencji </w:t>
      </w:r>
      <w:r>
        <w:rPr>
          <w:rFonts w:asciiTheme="minorHAnsi" w:hAnsiTheme="minorHAnsi" w:cstheme="minorHAnsi"/>
          <w:color w:val="000000"/>
          <w:szCs w:val="24"/>
        </w:rPr>
        <w:t xml:space="preserve">– 15 </w:t>
      </w:r>
      <w:r w:rsidRPr="004716B7">
        <w:rPr>
          <w:rFonts w:asciiTheme="minorHAnsi" w:hAnsiTheme="minorHAnsi" w:cstheme="minorHAnsi"/>
          <w:color w:val="000000"/>
          <w:szCs w:val="24"/>
        </w:rPr>
        <w:t>pkt</w:t>
      </w:r>
    </w:p>
    <w:p w14:paraId="426572E4" w14:textId="551F3858" w:rsidR="00A50574" w:rsidRPr="004716B7" w:rsidRDefault="00675C84" w:rsidP="00A50574">
      <w:pPr>
        <w:pStyle w:val="Tekstpodstawowy"/>
        <w:tabs>
          <w:tab w:val="clear" w:pos="5521"/>
          <w:tab w:val="left" w:pos="-1276"/>
        </w:tabs>
        <w:ind w:left="709"/>
        <w:rPr>
          <w:rFonts w:asciiTheme="minorHAnsi" w:hAnsiTheme="minorHAnsi" w:cstheme="minorHAnsi"/>
          <w:color w:val="000000"/>
          <w:szCs w:val="24"/>
        </w:rPr>
      </w:pPr>
      <w:r w:rsidRPr="004716B7">
        <w:rPr>
          <w:rFonts w:asciiTheme="minorHAnsi" w:hAnsiTheme="minorHAnsi" w:cstheme="minorHAnsi"/>
          <w:color w:val="000000"/>
          <w:szCs w:val="24"/>
        </w:rPr>
        <w:t>Za wydłużeni</w:t>
      </w:r>
      <w:r>
        <w:rPr>
          <w:rFonts w:asciiTheme="minorHAnsi" w:hAnsiTheme="minorHAnsi" w:cstheme="minorHAnsi"/>
          <w:color w:val="000000"/>
          <w:szCs w:val="24"/>
        </w:rPr>
        <w:t xml:space="preserve">e okresu serwisu i wsparcia technicznego nieodpłatnie od 13.02.2026r. do pełnych 24 m-cy ważności od daty aktywacji </w:t>
      </w:r>
      <w:r w:rsidR="000668ED">
        <w:rPr>
          <w:rFonts w:asciiTheme="minorHAnsi" w:hAnsiTheme="minorHAnsi" w:cstheme="minorHAnsi"/>
          <w:color w:val="000000"/>
          <w:szCs w:val="24"/>
        </w:rPr>
        <w:t xml:space="preserve">licencji </w:t>
      </w:r>
      <w:r w:rsidR="00A50574">
        <w:rPr>
          <w:rFonts w:asciiTheme="minorHAnsi" w:hAnsiTheme="minorHAnsi" w:cstheme="minorHAnsi"/>
          <w:color w:val="000000"/>
          <w:szCs w:val="24"/>
        </w:rPr>
        <w:t>– 40 pkt</w:t>
      </w:r>
    </w:p>
    <w:p w14:paraId="48F56381" w14:textId="77777777" w:rsidR="00A50574" w:rsidRPr="004716B7" w:rsidRDefault="00A50574" w:rsidP="00A50574">
      <w:pPr>
        <w:pStyle w:val="Tekstpodstawowy"/>
        <w:tabs>
          <w:tab w:val="clear" w:pos="5521"/>
          <w:tab w:val="left" w:pos="-1276"/>
        </w:tabs>
        <w:ind w:left="709"/>
        <w:rPr>
          <w:rFonts w:asciiTheme="minorHAnsi" w:hAnsiTheme="minorHAnsi" w:cstheme="minorHAnsi"/>
          <w:color w:val="000000"/>
          <w:szCs w:val="24"/>
        </w:rPr>
      </w:pPr>
    </w:p>
    <w:p w14:paraId="08F71B11" w14:textId="4BCBB880" w:rsidR="00A50574" w:rsidRPr="004716B7" w:rsidRDefault="00A50574" w:rsidP="00A50574">
      <w:pPr>
        <w:pStyle w:val="Tekstpodstawowy"/>
        <w:tabs>
          <w:tab w:val="clear" w:pos="5521"/>
          <w:tab w:val="left" w:pos="-1276"/>
        </w:tabs>
        <w:rPr>
          <w:rFonts w:asciiTheme="minorHAnsi" w:hAnsiTheme="minorHAnsi" w:cstheme="minorHAnsi"/>
          <w:b/>
          <w:bCs/>
          <w:color w:val="000000"/>
          <w:szCs w:val="24"/>
        </w:rPr>
      </w:pPr>
      <w:r w:rsidRPr="004716B7">
        <w:rPr>
          <w:rFonts w:asciiTheme="minorHAnsi" w:hAnsiTheme="minorHAnsi" w:cstheme="minorHAnsi"/>
          <w:b/>
          <w:bCs/>
          <w:color w:val="000000"/>
          <w:szCs w:val="24"/>
        </w:rPr>
        <w:t>Dodatkowe punkty</w:t>
      </w:r>
      <w:r>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w kryterium </w:t>
      </w:r>
      <w:r>
        <w:rPr>
          <w:rFonts w:asciiTheme="minorHAnsi" w:hAnsiTheme="minorHAnsi" w:cstheme="minorHAnsi"/>
          <w:b/>
          <w:bCs/>
          <w:color w:val="000000"/>
          <w:szCs w:val="24"/>
        </w:rPr>
        <w:t xml:space="preserve">„okres </w:t>
      </w:r>
      <w:r w:rsidR="00675C84">
        <w:rPr>
          <w:rFonts w:asciiTheme="minorHAnsi" w:hAnsiTheme="minorHAnsi" w:cstheme="minorHAnsi"/>
          <w:b/>
          <w:bCs/>
          <w:color w:val="000000"/>
          <w:szCs w:val="24"/>
        </w:rPr>
        <w:t>serwisu</w:t>
      </w:r>
      <w:r w:rsidR="00381EB4">
        <w:rPr>
          <w:rFonts w:asciiTheme="minorHAnsi" w:hAnsiTheme="minorHAnsi" w:cstheme="minorHAnsi"/>
          <w:b/>
          <w:bCs/>
          <w:color w:val="000000"/>
          <w:szCs w:val="24"/>
        </w:rPr>
        <w:t xml:space="preserve"> i wsparcia technicznego</w:t>
      </w:r>
      <w:r>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będą przyznawane za wydłużenie okresu </w:t>
      </w:r>
      <w:r w:rsidR="00675C84">
        <w:rPr>
          <w:rFonts w:asciiTheme="minorHAnsi" w:hAnsiTheme="minorHAnsi" w:cstheme="minorHAnsi"/>
          <w:b/>
          <w:bCs/>
          <w:color w:val="000000"/>
          <w:szCs w:val="24"/>
        </w:rPr>
        <w:t>serwisu</w:t>
      </w:r>
      <w:r w:rsidR="00E7562C">
        <w:rPr>
          <w:rFonts w:asciiTheme="minorHAnsi" w:hAnsiTheme="minorHAnsi" w:cstheme="minorHAnsi"/>
          <w:b/>
          <w:bCs/>
          <w:color w:val="000000"/>
          <w:szCs w:val="24"/>
        </w:rPr>
        <w:t xml:space="preserve"> wraz ze wsparciem technicznym</w:t>
      </w:r>
      <w:r>
        <w:rPr>
          <w:rFonts w:asciiTheme="minorHAnsi" w:hAnsiTheme="minorHAnsi" w:cstheme="minorHAnsi"/>
          <w:b/>
          <w:bCs/>
          <w:color w:val="000000"/>
          <w:szCs w:val="24"/>
        </w:rPr>
        <w:t xml:space="preserve"> </w:t>
      </w:r>
      <w:r w:rsidRPr="004716B7">
        <w:rPr>
          <w:rFonts w:asciiTheme="minorHAnsi" w:hAnsiTheme="minorHAnsi" w:cstheme="minorHAnsi"/>
          <w:b/>
          <w:bCs/>
          <w:color w:val="000000"/>
          <w:szCs w:val="24"/>
        </w:rPr>
        <w:t xml:space="preserve">o </w:t>
      </w:r>
      <w:r>
        <w:rPr>
          <w:rFonts w:asciiTheme="minorHAnsi" w:hAnsiTheme="minorHAnsi" w:cstheme="minorHAnsi"/>
          <w:b/>
          <w:bCs/>
          <w:color w:val="000000"/>
          <w:szCs w:val="24"/>
        </w:rPr>
        <w:t xml:space="preserve">dodatkowy okres </w:t>
      </w:r>
      <w:r w:rsidRPr="004716B7">
        <w:rPr>
          <w:rFonts w:asciiTheme="minorHAnsi" w:hAnsiTheme="minorHAnsi" w:cstheme="minorHAnsi"/>
          <w:b/>
          <w:bCs/>
          <w:color w:val="000000"/>
          <w:szCs w:val="24"/>
        </w:rPr>
        <w:t>wskazany przez Wykonawcę w formularzu ofertowym</w:t>
      </w:r>
      <w:r>
        <w:rPr>
          <w:rFonts w:asciiTheme="minorHAnsi" w:hAnsiTheme="minorHAnsi" w:cstheme="minorHAnsi"/>
          <w:b/>
          <w:bCs/>
          <w:color w:val="000000"/>
          <w:szCs w:val="24"/>
        </w:rPr>
        <w:t>.</w:t>
      </w:r>
    </w:p>
    <w:p w14:paraId="0AD60E6E" w14:textId="77777777" w:rsidR="00A50574" w:rsidRPr="004716B7" w:rsidRDefault="00A50574" w:rsidP="00A50574">
      <w:pPr>
        <w:pStyle w:val="Tekstpodstawowy"/>
        <w:tabs>
          <w:tab w:val="clear" w:pos="5521"/>
          <w:tab w:val="left" w:pos="-1276"/>
        </w:tabs>
        <w:rPr>
          <w:rFonts w:asciiTheme="minorHAnsi" w:hAnsiTheme="minorHAnsi" w:cstheme="minorHAnsi"/>
          <w:b/>
          <w:bCs/>
          <w:color w:val="000000"/>
          <w:sz w:val="28"/>
          <w:szCs w:val="28"/>
        </w:rPr>
      </w:pPr>
    </w:p>
    <w:p w14:paraId="50F44EBA" w14:textId="77777777" w:rsidR="00A50574" w:rsidRPr="004716B7" w:rsidRDefault="00A50574" w:rsidP="00A50574">
      <w:pPr>
        <w:pStyle w:val="Bezodstpw"/>
        <w:rPr>
          <w:rFonts w:cstheme="minorHAnsi"/>
          <w:b/>
          <w:bCs/>
          <w:sz w:val="24"/>
          <w:szCs w:val="24"/>
        </w:rPr>
      </w:pPr>
      <w:r w:rsidRPr="004716B7">
        <w:rPr>
          <w:rFonts w:cstheme="minorHAnsi"/>
          <w:b/>
          <w:bCs/>
          <w:sz w:val="24"/>
          <w:szCs w:val="24"/>
        </w:rPr>
        <w:t xml:space="preserve">sposób oceny: </w:t>
      </w:r>
    </w:p>
    <w:p w14:paraId="477D1B53" w14:textId="77777777" w:rsidR="00A50574" w:rsidRPr="004716B7" w:rsidRDefault="00A50574" w:rsidP="00A50574">
      <w:pPr>
        <w:pStyle w:val="Bezodstpw"/>
        <w:rPr>
          <w:rFonts w:cstheme="minorHAnsi"/>
          <w:b/>
          <w:bCs/>
        </w:rPr>
      </w:pPr>
    </w:p>
    <w:p w14:paraId="258E0C41" w14:textId="77777777" w:rsidR="00A50574" w:rsidRPr="004716B7" w:rsidRDefault="00A50574" w:rsidP="00A50574">
      <w:pPr>
        <w:pStyle w:val="Bezodstpw"/>
        <w:rPr>
          <w:rFonts w:cstheme="minorHAnsi"/>
          <w:b/>
          <w:bCs/>
        </w:rPr>
      </w:pPr>
      <w:r w:rsidRPr="004716B7">
        <w:rPr>
          <w:rFonts w:cstheme="minorHAnsi"/>
          <w:b/>
          <w:bCs/>
        </w:rPr>
        <w:t xml:space="preserve">Wc – waga kryterium oceny – </w:t>
      </w:r>
      <w:r>
        <w:rPr>
          <w:rFonts w:cstheme="minorHAnsi"/>
          <w:b/>
          <w:bCs/>
        </w:rPr>
        <w:t>4</w:t>
      </w:r>
      <w:r w:rsidRPr="004716B7">
        <w:rPr>
          <w:rFonts w:cstheme="minorHAnsi"/>
          <w:b/>
          <w:bCs/>
        </w:rPr>
        <w:t>0 %</w:t>
      </w:r>
    </w:p>
    <w:p w14:paraId="5578EFEE" w14:textId="77777777" w:rsidR="00A50574" w:rsidRPr="004716B7" w:rsidRDefault="00A50574" w:rsidP="00A50574">
      <w:pPr>
        <w:pStyle w:val="Bezodstpw"/>
        <w:rPr>
          <w:rFonts w:cstheme="minorHAnsi"/>
          <w:b/>
          <w:bCs/>
        </w:rPr>
      </w:pPr>
    </w:p>
    <w:p w14:paraId="1B9960E5" w14:textId="77777777" w:rsidR="00A50574" w:rsidRPr="004716B7" w:rsidRDefault="00A50574" w:rsidP="00A50574">
      <w:pPr>
        <w:pStyle w:val="Bezodstpw"/>
        <w:rPr>
          <w:rFonts w:cstheme="minorHAnsi"/>
          <w:b/>
          <w:bCs/>
        </w:rPr>
      </w:pPr>
      <w:r w:rsidRPr="004716B7">
        <w:rPr>
          <w:rFonts w:cstheme="minorHAnsi"/>
          <w:b/>
          <w:bCs/>
        </w:rPr>
        <w:t xml:space="preserve">           Kbad</w:t>
      </w:r>
    </w:p>
    <w:p w14:paraId="6626E617" w14:textId="77777777" w:rsidR="00A50574" w:rsidRPr="004716B7" w:rsidRDefault="00A50574" w:rsidP="00A50574">
      <w:pPr>
        <w:pStyle w:val="Bezodstpw"/>
        <w:rPr>
          <w:rFonts w:cstheme="minorHAnsi"/>
          <w:b/>
          <w:bCs/>
        </w:rPr>
      </w:pPr>
      <w:r w:rsidRPr="004716B7">
        <w:rPr>
          <w:rFonts w:cstheme="minorHAnsi"/>
          <w:b/>
          <w:bCs/>
        </w:rPr>
        <w:t>G= ( ---------- x 100 pkt) x Wc</w:t>
      </w:r>
    </w:p>
    <w:p w14:paraId="7D55E355" w14:textId="77777777" w:rsidR="00A50574" w:rsidRPr="004716B7" w:rsidRDefault="00A50574" w:rsidP="00A50574">
      <w:pPr>
        <w:pStyle w:val="Bezodstpw"/>
        <w:rPr>
          <w:rFonts w:cstheme="minorHAnsi"/>
          <w:b/>
          <w:bCs/>
        </w:rPr>
      </w:pPr>
      <w:r w:rsidRPr="004716B7">
        <w:rPr>
          <w:rFonts w:cstheme="minorHAnsi"/>
          <w:b/>
          <w:bCs/>
        </w:rPr>
        <w:t xml:space="preserve">             </w:t>
      </w:r>
      <w:r>
        <w:rPr>
          <w:rFonts w:cstheme="minorHAnsi"/>
          <w:b/>
          <w:bCs/>
        </w:rPr>
        <w:t>4</w:t>
      </w:r>
      <w:r w:rsidRPr="004716B7">
        <w:rPr>
          <w:rFonts w:cstheme="minorHAnsi"/>
          <w:b/>
          <w:bCs/>
        </w:rPr>
        <w:t>0</w:t>
      </w:r>
      <w:r w:rsidRPr="004716B7">
        <w:rPr>
          <w:rFonts w:cstheme="minorHAnsi"/>
          <w:b/>
          <w:bCs/>
        </w:rPr>
        <w:tab/>
      </w:r>
    </w:p>
    <w:p w14:paraId="62FF320E" w14:textId="77777777" w:rsidR="00A50574" w:rsidRPr="004716B7" w:rsidRDefault="00A50574" w:rsidP="00A50574">
      <w:pPr>
        <w:pStyle w:val="Bezodstpw"/>
        <w:rPr>
          <w:rFonts w:cstheme="minorHAnsi"/>
          <w:b/>
          <w:bCs/>
        </w:rPr>
      </w:pPr>
    </w:p>
    <w:p w14:paraId="73303ECA" w14:textId="4830D0D7" w:rsidR="00A50574" w:rsidRPr="004716B7" w:rsidRDefault="00A50574" w:rsidP="00A50574">
      <w:pPr>
        <w:pStyle w:val="Bezodstpw"/>
        <w:rPr>
          <w:rFonts w:cstheme="minorHAnsi"/>
          <w:b/>
          <w:bCs/>
        </w:rPr>
      </w:pPr>
      <w:r w:rsidRPr="004716B7">
        <w:rPr>
          <w:rFonts w:cstheme="minorHAnsi"/>
          <w:b/>
          <w:bCs/>
        </w:rPr>
        <w:t>Kbad</w:t>
      </w:r>
      <w:r>
        <w:rPr>
          <w:rFonts w:cstheme="minorHAnsi"/>
          <w:b/>
          <w:bCs/>
        </w:rPr>
        <w:t xml:space="preserve"> </w:t>
      </w:r>
      <w:r w:rsidRPr="004716B7">
        <w:rPr>
          <w:rFonts w:cstheme="minorHAnsi"/>
          <w:b/>
          <w:bCs/>
        </w:rPr>
        <w:t>–</w:t>
      </w:r>
      <w:r>
        <w:rPr>
          <w:rFonts w:cstheme="minorHAnsi"/>
          <w:b/>
          <w:bCs/>
        </w:rPr>
        <w:t xml:space="preserve"> </w:t>
      </w:r>
      <w:r w:rsidRPr="004716B7">
        <w:rPr>
          <w:rFonts w:cstheme="minorHAnsi"/>
          <w:b/>
          <w:bCs/>
        </w:rPr>
        <w:t>ilość punktów w ofercie badanej przyznana wykonawcy w kryterium "</w:t>
      </w:r>
      <w:r>
        <w:rPr>
          <w:rFonts w:cstheme="minorHAnsi"/>
          <w:b/>
          <w:bCs/>
        </w:rPr>
        <w:t xml:space="preserve">okres </w:t>
      </w:r>
      <w:r w:rsidR="00675C84">
        <w:rPr>
          <w:rFonts w:cstheme="minorHAnsi"/>
          <w:b/>
          <w:bCs/>
        </w:rPr>
        <w:t>serwisu</w:t>
      </w:r>
      <w:r w:rsidR="00052658">
        <w:rPr>
          <w:rFonts w:cstheme="minorHAnsi"/>
          <w:b/>
          <w:bCs/>
        </w:rPr>
        <w:t xml:space="preserve"> i wsparcia technicznego</w:t>
      </w:r>
      <w:r w:rsidRPr="004716B7">
        <w:rPr>
          <w:rFonts w:cstheme="minorHAnsi"/>
          <w:b/>
          <w:bCs/>
        </w:rPr>
        <w:t>"</w:t>
      </w:r>
    </w:p>
    <w:p w14:paraId="1CE5C751" w14:textId="29D5AFB2" w:rsidR="00A50574" w:rsidRPr="004716B7" w:rsidRDefault="00A50574" w:rsidP="00A50574">
      <w:pPr>
        <w:pStyle w:val="Bezodstpw"/>
        <w:rPr>
          <w:rFonts w:cstheme="minorHAnsi"/>
          <w:b/>
          <w:bCs/>
        </w:rPr>
      </w:pPr>
      <w:r w:rsidRPr="004716B7">
        <w:rPr>
          <w:rFonts w:cstheme="minorHAnsi"/>
          <w:b/>
          <w:bCs/>
        </w:rPr>
        <w:t>G – punkty uzyskane w kryterium „</w:t>
      </w:r>
      <w:r>
        <w:rPr>
          <w:rFonts w:cstheme="minorHAnsi"/>
          <w:b/>
          <w:bCs/>
        </w:rPr>
        <w:t>okres</w:t>
      </w:r>
      <w:r w:rsidR="00675C84">
        <w:rPr>
          <w:rFonts w:cstheme="minorHAnsi"/>
          <w:b/>
          <w:bCs/>
        </w:rPr>
        <w:t xml:space="preserve"> serwisu</w:t>
      </w:r>
      <w:r w:rsidR="00052658">
        <w:rPr>
          <w:rFonts w:cstheme="minorHAnsi"/>
          <w:b/>
          <w:bCs/>
        </w:rPr>
        <w:t xml:space="preserve"> i wsparcia technicznego</w:t>
      </w:r>
      <w:r w:rsidRPr="004716B7">
        <w:rPr>
          <w:rFonts w:cstheme="minorHAnsi"/>
          <w:b/>
          <w:bCs/>
        </w:rPr>
        <w:t>”.</w:t>
      </w:r>
    </w:p>
    <w:p w14:paraId="361C32B0" w14:textId="77777777" w:rsidR="00A50574" w:rsidRPr="004716B7" w:rsidRDefault="00A50574" w:rsidP="00A50574">
      <w:pPr>
        <w:pStyle w:val="Tekstpodstawowy"/>
        <w:tabs>
          <w:tab w:val="clear" w:pos="5521"/>
          <w:tab w:val="left" w:pos="-1276"/>
        </w:tabs>
        <w:rPr>
          <w:rFonts w:asciiTheme="minorHAnsi" w:hAnsiTheme="minorHAnsi" w:cstheme="minorHAnsi"/>
          <w:color w:val="000000"/>
          <w:szCs w:val="24"/>
        </w:rPr>
      </w:pPr>
    </w:p>
    <w:p w14:paraId="69A3FC70" w14:textId="05C1F731" w:rsidR="00A50574" w:rsidRPr="00052658" w:rsidRDefault="00A50574" w:rsidP="00052658">
      <w:pPr>
        <w:pStyle w:val="Tekstpodstawowy"/>
        <w:tabs>
          <w:tab w:val="clear" w:pos="5521"/>
          <w:tab w:val="left" w:pos="-1276"/>
        </w:tabs>
        <w:rPr>
          <w:rFonts w:asciiTheme="minorHAnsi" w:hAnsiTheme="minorHAnsi" w:cstheme="minorHAnsi"/>
          <w:szCs w:val="24"/>
        </w:rPr>
      </w:pPr>
      <w:r w:rsidRPr="004716B7">
        <w:rPr>
          <w:rFonts w:asciiTheme="minorHAnsi" w:hAnsiTheme="minorHAnsi" w:cstheme="minorHAnsi"/>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362A1B8F" w14:textId="2E8CC666" w:rsidR="00704BB2" w:rsidRPr="004716B7" w:rsidRDefault="00800C06" w:rsidP="00704BB2">
      <w:pPr>
        <w:autoSpaceDE w:val="0"/>
        <w:autoSpaceDN w:val="0"/>
        <w:adjustRightInd w:val="0"/>
        <w:spacing w:before="240" w:after="0" w:line="276" w:lineRule="auto"/>
        <w:jc w:val="both"/>
        <w:rPr>
          <w:rFonts w:cstheme="minorHAnsi"/>
          <w:color w:val="000000"/>
        </w:rPr>
      </w:pPr>
      <w:r>
        <w:rPr>
          <w:rFonts w:cstheme="minorHAnsi"/>
          <w:color w:val="000000"/>
        </w:rPr>
        <w:t xml:space="preserve">21.6 </w:t>
      </w:r>
      <w:r w:rsidR="00704BB2" w:rsidRPr="004716B7">
        <w:rPr>
          <w:rFonts w:cstheme="minorHAnsi"/>
          <w:color w:val="000000"/>
        </w:rPr>
        <w:t>Zama</w:t>
      </w:r>
      <w:r w:rsidR="00F45701" w:rsidRPr="004716B7">
        <w:rPr>
          <w:rFonts w:cstheme="minorHAnsi"/>
          <w:color w:val="000000"/>
        </w:rPr>
        <w:t>w</w:t>
      </w:r>
      <w:r w:rsidR="00704BB2" w:rsidRPr="004716B7">
        <w:rPr>
          <w:rFonts w:cstheme="minorHAnsi"/>
          <w:color w:val="000000"/>
        </w:rPr>
        <w:t>iający poprawi w ofercie:</w:t>
      </w:r>
    </w:p>
    <w:p w14:paraId="087014B2" w14:textId="77777777" w:rsidR="00704BB2" w:rsidRPr="004716B7" w:rsidRDefault="00704BB2" w:rsidP="00704BB2">
      <w:pPr>
        <w:autoSpaceDE w:val="0"/>
        <w:autoSpaceDN w:val="0"/>
        <w:adjustRightInd w:val="0"/>
        <w:spacing w:after="0" w:line="276" w:lineRule="auto"/>
        <w:jc w:val="both"/>
        <w:rPr>
          <w:rFonts w:cstheme="minorHAnsi"/>
          <w:color w:val="000000"/>
        </w:rPr>
      </w:pPr>
      <w:r w:rsidRPr="004716B7">
        <w:rPr>
          <w:rFonts w:cstheme="minorHAnsi"/>
          <w:color w:val="000000"/>
        </w:rPr>
        <w:t>a) oczywiste omyłki pisarskie,</w:t>
      </w:r>
    </w:p>
    <w:p w14:paraId="4ED698AD" w14:textId="712312AC" w:rsidR="00704BB2" w:rsidRPr="004716B7" w:rsidRDefault="00704BB2" w:rsidP="00704BB2">
      <w:pPr>
        <w:autoSpaceDE w:val="0"/>
        <w:autoSpaceDN w:val="0"/>
        <w:adjustRightInd w:val="0"/>
        <w:spacing w:after="0" w:line="276" w:lineRule="auto"/>
        <w:jc w:val="both"/>
        <w:rPr>
          <w:rFonts w:cstheme="minorHAnsi"/>
          <w:color w:val="000000"/>
        </w:rPr>
      </w:pPr>
      <w:r w:rsidRPr="004716B7">
        <w:rPr>
          <w:rFonts w:cstheme="minorHAnsi"/>
          <w:color w:val="000000"/>
        </w:rPr>
        <w:t>b)</w:t>
      </w:r>
      <w:r w:rsidR="00B97511" w:rsidRPr="004716B7">
        <w:rPr>
          <w:rFonts w:cstheme="minorHAnsi"/>
          <w:color w:val="000000"/>
        </w:rPr>
        <w:t xml:space="preserve"> </w:t>
      </w:r>
      <w:r w:rsidRPr="004716B7">
        <w:rPr>
          <w:rFonts w:cstheme="minorHAnsi"/>
          <w:color w:val="000000"/>
        </w:rPr>
        <w:t>oczywiste omyłki rachunkowe, z uwzględnieniem konsekwencji rachunkowych dokonanych poprawek,</w:t>
      </w:r>
    </w:p>
    <w:p w14:paraId="19ABFE8A" w14:textId="77777777" w:rsidR="00704BB2" w:rsidRPr="004716B7" w:rsidRDefault="00704BB2" w:rsidP="00704BB2">
      <w:pPr>
        <w:autoSpaceDE w:val="0"/>
        <w:autoSpaceDN w:val="0"/>
        <w:adjustRightInd w:val="0"/>
        <w:spacing w:after="0" w:line="276" w:lineRule="auto"/>
        <w:jc w:val="both"/>
        <w:rPr>
          <w:rFonts w:cstheme="minorHAnsi"/>
          <w:color w:val="000000"/>
        </w:rPr>
      </w:pPr>
      <w:r w:rsidRPr="004716B7">
        <w:rPr>
          <w:rFonts w:cstheme="minorHAnsi"/>
          <w:color w:val="000000"/>
        </w:rPr>
        <w:t>c) inne omyłki polegające na niezgodności oferty z dokumentami zamówienia, niepowodujące istotnych zmian w treści oferty, niezwłocznie zawiadamiając o tym Wykonawcę, którego oferta została poprawiona.</w:t>
      </w:r>
    </w:p>
    <w:p w14:paraId="4D629D07" w14:textId="7D643084" w:rsidR="00041214" w:rsidRPr="004716B7" w:rsidRDefault="00041214" w:rsidP="00704BB2">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0A1FC8">
        <w:rPr>
          <w:rFonts w:cstheme="minorHAnsi"/>
          <w:color w:val="000000"/>
        </w:rPr>
        <w:t>7</w:t>
      </w:r>
      <w:r w:rsidRPr="004716B7">
        <w:rPr>
          <w:rFonts w:cstheme="minorHAnsi"/>
          <w:color w:val="000000"/>
        </w:rPr>
        <w:t>.</w:t>
      </w:r>
      <w:r w:rsidR="005D3BB2" w:rsidRPr="004716B7">
        <w:rPr>
          <w:rFonts w:cstheme="minorHAnsi"/>
          <w:color w:val="000000"/>
        </w:rPr>
        <w:t xml:space="preserve"> </w:t>
      </w:r>
      <w:r w:rsidR="00704BB2" w:rsidRPr="004716B7">
        <w:rPr>
          <w:rFonts w:cstheme="minorHAnsi"/>
          <w:color w:val="000000"/>
        </w:rPr>
        <w:t>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5286EF7D" w14:textId="0F941EF8"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0A1FC8">
        <w:rPr>
          <w:rFonts w:cstheme="minorHAnsi"/>
          <w:color w:val="000000"/>
        </w:rPr>
        <w:t>8</w:t>
      </w:r>
      <w:r w:rsidRPr="004716B7">
        <w:rPr>
          <w:rFonts w:cstheme="minorHAnsi"/>
          <w:color w:val="000000"/>
        </w:rPr>
        <w:t>.</w:t>
      </w:r>
      <w:r w:rsidR="005D3BB2" w:rsidRPr="004716B7">
        <w:rPr>
          <w:rFonts w:cstheme="minorHAnsi"/>
          <w:color w:val="000000"/>
        </w:rPr>
        <w:t xml:space="preserve"> </w:t>
      </w:r>
      <w:r w:rsidR="00704BB2" w:rsidRPr="004716B7">
        <w:rPr>
          <w:rFonts w:cstheme="minorHAnsi"/>
          <w:color w:val="000000"/>
        </w:rPr>
        <w:t>Obowiązek wykazania, że oferta nie zawiera rażąco niskiej ceny spoczywa na Wykonawcy.</w:t>
      </w:r>
    </w:p>
    <w:p w14:paraId="5F8B4282" w14:textId="7929221F" w:rsidR="00041214" w:rsidRPr="004716B7" w:rsidRDefault="00041214" w:rsidP="008536F7">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0A1FC8">
        <w:rPr>
          <w:rFonts w:cstheme="minorHAnsi"/>
          <w:color w:val="000000"/>
        </w:rPr>
        <w:t>9</w:t>
      </w:r>
      <w:r w:rsidRPr="004716B7">
        <w:rPr>
          <w:rFonts w:cstheme="minorHAnsi"/>
          <w:color w:val="000000"/>
        </w:rPr>
        <w:t>.</w:t>
      </w:r>
      <w:r w:rsidR="00D418FC" w:rsidRPr="004716B7">
        <w:rPr>
          <w:rFonts w:cstheme="minorHAnsi"/>
          <w:color w:val="000000"/>
        </w:rPr>
        <w:t xml:space="preserve"> </w:t>
      </w:r>
      <w:r w:rsidR="00704BB2" w:rsidRPr="004716B7">
        <w:rPr>
          <w:rFonts w:cstheme="minorHAnsi"/>
          <w:color w:val="000000"/>
        </w:rPr>
        <w:t>Zamawiający odrzuci ofertę Wykonawcy, który nie złożył wyjaśnień lub jeżeli dokonana ocena wyjaśnień wraz z dostarczonymi dowodami potwierdzi, że oferta zawiera rażąco niską cenę w stosunku do przedmiotu zamówienia.</w:t>
      </w:r>
    </w:p>
    <w:p w14:paraId="300DD69F" w14:textId="6BB35240" w:rsidR="00451428" w:rsidRPr="004716B7" w:rsidRDefault="00041214" w:rsidP="00704BB2">
      <w:pPr>
        <w:autoSpaceDE w:val="0"/>
        <w:autoSpaceDN w:val="0"/>
        <w:adjustRightInd w:val="0"/>
        <w:spacing w:before="240" w:after="0" w:line="276" w:lineRule="auto"/>
        <w:jc w:val="both"/>
        <w:rPr>
          <w:rFonts w:cstheme="minorHAnsi"/>
          <w:color w:val="000000"/>
        </w:rPr>
      </w:pPr>
      <w:r w:rsidRPr="004716B7">
        <w:rPr>
          <w:rFonts w:cstheme="minorHAnsi"/>
          <w:color w:val="000000"/>
        </w:rPr>
        <w:t>21.</w:t>
      </w:r>
      <w:r w:rsidR="00D118BB" w:rsidRPr="004716B7">
        <w:rPr>
          <w:rFonts w:cstheme="minorHAnsi"/>
          <w:color w:val="000000"/>
        </w:rPr>
        <w:t>1</w:t>
      </w:r>
      <w:r w:rsidR="000A1FC8">
        <w:rPr>
          <w:rFonts w:cstheme="minorHAnsi"/>
          <w:color w:val="000000"/>
        </w:rPr>
        <w:t>0</w:t>
      </w:r>
      <w:r w:rsidRPr="004716B7">
        <w:rPr>
          <w:rFonts w:cstheme="minorHAnsi"/>
          <w:color w:val="000000"/>
        </w:rPr>
        <w:t>.</w:t>
      </w:r>
      <w:r w:rsidR="00D418FC" w:rsidRPr="004716B7">
        <w:rPr>
          <w:rFonts w:cstheme="minorHAnsi"/>
          <w:color w:val="000000"/>
        </w:rPr>
        <w:t xml:space="preserve"> </w:t>
      </w:r>
      <w:r w:rsidR="00704BB2" w:rsidRPr="004716B7">
        <w:rPr>
          <w:rFonts w:cstheme="minorHAnsi"/>
          <w:color w:val="000000"/>
        </w:rPr>
        <w:t>Zamawiający odrzuci ofertę Wykonawcy, który nie udzielił wyjaśnień w wyznaczonym terminie, lub jeżeli złożone wyjaśnienia wraz z dowodami nie uzasadniają rażąco niskiej ceny tej oferty.</w:t>
      </w:r>
    </w:p>
    <w:p w14:paraId="6CA849C5" w14:textId="77777777" w:rsidR="00704BB2" w:rsidRPr="004716B7" w:rsidRDefault="00704BB2" w:rsidP="00704BB2">
      <w:pPr>
        <w:autoSpaceDE w:val="0"/>
        <w:autoSpaceDN w:val="0"/>
        <w:adjustRightInd w:val="0"/>
        <w:spacing w:after="0" w:line="240" w:lineRule="auto"/>
        <w:jc w:val="both"/>
        <w:rPr>
          <w:rFonts w:cstheme="minorHAnsi"/>
          <w:color w:val="000000"/>
        </w:rPr>
      </w:pPr>
    </w:p>
    <w:p w14:paraId="4386402B" w14:textId="2E6A054D"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22. UDZIELENIE ZAMÓWIENIA</w:t>
      </w:r>
      <w:r w:rsidR="002C08A6">
        <w:rPr>
          <w:rFonts w:cstheme="minorHAnsi"/>
          <w:b/>
          <w:bCs/>
          <w:color w:val="000000"/>
        </w:rPr>
        <w:t xml:space="preserve"> – dot. wszystkich części postępowania</w:t>
      </w:r>
    </w:p>
    <w:p w14:paraId="49637174" w14:textId="5F72B115"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22.1.</w:t>
      </w:r>
      <w:r w:rsidR="00D418FC" w:rsidRPr="004716B7">
        <w:rPr>
          <w:rFonts w:cstheme="minorHAnsi"/>
          <w:color w:val="000000"/>
        </w:rPr>
        <w:t xml:space="preserve"> </w:t>
      </w:r>
      <w:r w:rsidRPr="004716B7">
        <w:rPr>
          <w:rFonts w:cstheme="minorHAnsi"/>
          <w:color w:val="000000"/>
        </w:rPr>
        <w:t>Zamawiaj</w:t>
      </w:r>
      <w:r w:rsidR="00D02709" w:rsidRPr="004716B7">
        <w:rPr>
          <w:rFonts w:cstheme="minorHAnsi"/>
          <w:color w:val="000000"/>
        </w:rPr>
        <w:t>ą</w:t>
      </w:r>
      <w:r w:rsidRPr="004716B7">
        <w:rPr>
          <w:rFonts w:cstheme="minorHAnsi"/>
          <w:color w:val="000000"/>
        </w:rPr>
        <w:t>cy udzieli zamówienia Wykonawcy, którego oferta odpowiada</w:t>
      </w:r>
      <w:r w:rsidR="005D3BB2" w:rsidRPr="004716B7">
        <w:rPr>
          <w:rFonts w:cstheme="minorHAnsi"/>
          <w:color w:val="000000"/>
        </w:rPr>
        <w:t xml:space="preserve"> </w:t>
      </w:r>
      <w:r w:rsidRPr="004716B7">
        <w:rPr>
          <w:rFonts w:cstheme="minorHAnsi"/>
          <w:color w:val="000000"/>
        </w:rPr>
        <w:t>wszystkim wymaganiom określonym w niniejszej SWZ i została oceniona jako</w:t>
      </w:r>
      <w:r w:rsidR="005D3BB2" w:rsidRPr="004716B7">
        <w:rPr>
          <w:rFonts w:cstheme="minorHAnsi"/>
          <w:color w:val="000000"/>
        </w:rPr>
        <w:t xml:space="preserve"> </w:t>
      </w:r>
      <w:r w:rsidRPr="004716B7">
        <w:rPr>
          <w:rFonts w:cstheme="minorHAnsi"/>
          <w:color w:val="000000"/>
        </w:rPr>
        <w:t>najkorzystniejsza w oparciu o podane w niej kryteria oceny ofert.</w:t>
      </w:r>
    </w:p>
    <w:p w14:paraId="2430E75D" w14:textId="36638DC3"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lastRenderedPageBreak/>
        <w:t>22.2.</w:t>
      </w:r>
      <w:r w:rsidR="00D418FC" w:rsidRPr="004716B7">
        <w:rPr>
          <w:rFonts w:cstheme="minorHAnsi"/>
          <w:color w:val="000000"/>
        </w:rPr>
        <w:t xml:space="preserve"> </w:t>
      </w:r>
      <w:r w:rsidRPr="004716B7">
        <w:rPr>
          <w:rFonts w:cstheme="minorHAnsi"/>
          <w:color w:val="000000"/>
        </w:rPr>
        <w:t>Niezwłocznie po wyborze najkorzystniejszej oferty Zamawiający poinformuje</w:t>
      </w:r>
      <w:r w:rsidR="005D3BB2" w:rsidRPr="004716B7">
        <w:rPr>
          <w:rFonts w:cstheme="minorHAnsi"/>
          <w:color w:val="000000"/>
        </w:rPr>
        <w:t xml:space="preserve"> </w:t>
      </w:r>
      <w:r w:rsidRPr="004716B7">
        <w:rPr>
          <w:rFonts w:cstheme="minorHAnsi"/>
          <w:color w:val="000000"/>
        </w:rPr>
        <w:t>równocześnie Wykonawców, którzy złożyli oferty, przekazując im informacje,</w:t>
      </w:r>
      <w:r w:rsidR="005D3BB2" w:rsidRPr="004716B7">
        <w:rPr>
          <w:rFonts w:cstheme="minorHAnsi"/>
          <w:color w:val="000000"/>
        </w:rPr>
        <w:t xml:space="preserve"> </w:t>
      </w:r>
      <w:r w:rsidRPr="004716B7">
        <w:rPr>
          <w:rFonts w:cstheme="minorHAnsi"/>
          <w:color w:val="000000"/>
        </w:rPr>
        <w:t>o których mowa w art. 253 ust. 1 ustawy Pzp oraz udostępni je na stronie</w:t>
      </w:r>
      <w:r w:rsidR="005D3BB2" w:rsidRPr="004716B7">
        <w:rPr>
          <w:rFonts w:cstheme="minorHAnsi"/>
          <w:color w:val="000000"/>
        </w:rPr>
        <w:t xml:space="preserve"> </w:t>
      </w:r>
      <w:r w:rsidRPr="004716B7">
        <w:rPr>
          <w:rFonts w:cstheme="minorHAnsi"/>
          <w:color w:val="000000"/>
        </w:rPr>
        <w:t xml:space="preserve">internetowej prowadzonego postępowania </w:t>
      </w:r>
      <w:r w:rsidR="00B97511" w:rsidRPr="004716B7">
        <w:rPr>
          <w:rFonts w:cstheme="minorHAnsi"/>
          <w:color w:val="000000"/>
        </w:rPr>
        <w:t>Platformie.</w:t>
      </w:r>
    </w:p>
    <w:p w14:paraId="14B7F389" w14:textId="2E64B89A"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22.3.</w:t>
      </w:r>
      <w:r w:rsidR="00D418FC" w:rsidRPr="004716B7">
        <w:rPr>
          <w:rFonts w:cstheme="minorHAnsi"/>
          <w:color w:val="000000"/>
        </w:rPr>
        <w:t xml:space="preserve"> </w:t>
      </w:r>
      <w:r w:rsidRPr="004716B7">
        <w:rPr>
          <w:rFonts w:cstheme="minorHAnsi"/>
          <w:color w:val="000000"/>
        </w:rPr>
        <w:t>Jeżeli Wykonawca, którego oferta została wybrana jako najkorzystniejsza, uchyla</w:t>
      </w:r>
      <w:r w:rsidR="005D3BB2" w:rsidRPr="004716B7">
        <w:rPr>
          <w:rFonts w:cstheme="minorHAnsi"/>
          <w:color w:val="000000"/>
        </w:rPr>
        <w:t xml:space="preserve"> </w:t>
      </w:r>
      <w:r w:rsidRPr="004716B7">
        <w:rPr>
          <w:rFonts w:cstheme="minorHAnsi"/>
          <w:color w:val="000000"/>
        </w:rPr>
        <w:t>się od zawarcia umowy w sprawie zamówienia publicznego, Zamawiający może</w:t>
      </w:r>
      <w:r w:rsidR="005D3BB2" w:rsidRPr="004716B7">
        <w:rPr>
          <w:rFonts w:cstheme="minorHAnsi"/>
          <w:color w:val="000000"/>
        </w:rPr>
        <w:t xml:space="preserve"> </w:t>
      </w:r>
      <w:r w:rsidRPr="004716B7">
        <w:rPr>
          <w:rFonts w:cstheme="minorHAnsi"/>
          <w:color w:val="000000"/>
        </w:rPr>
        <w:t>dokonać ponownego badania i oceny ofert, spośród ofert pozostałych</w:t>
      </w:r>
      <w:r w:rsidR="005D3BB2" w:rsidRPr="004716B7">
        <w:rPr>
          <w:rFonts w:cstheme="minorHAnsi"/>
          <w:color w:val="000000"/>
        </w:rPr>
        <w:t xml:space="preserve"> </w:t>
      </w:r>
      <w:r w:rsidRPr="004716B7">
        <w:rPr>
          <w:rFonts w:cstheme="minorHAnsi"/>
          <w:color w:val="000000"/>
        </w:rPr>
        <w:t>w postępowaniu Wykonawców albo unieważnić postępowanie.</w:t>
      </w:r>
    </w:p>
    <w:p w14:paraId="6BCE07C0" w14:textId="77777777" w:rsidR="005D3BB2" w:rsidRPr="004716B7" w:rsidRDefault="005D3BB2" w:rsidP="00041214">
      <w:pPr>
        <w:autoSpaceDE w:val="0"/>
        <w:autoSpaceDN w:val="0"/>
        <w:adjustRightInd w:val="0"/>
        <w:spacing w:after="0" w:line="240" w:lineRule="auto"/>
        <w:jc w:val="both"/>
        <w:rPr>
          <w:rFonts w:cstheme="minorHAnsi"/>
          <w:color w:val="000000"/>
        </w:rPr>
      </w:pPr>
    </w:p>
    <w:p w14:paraId="08588C5A" w14:textId="03E25EA7"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23. INFORMACJE O FORMALNO</w:t>
      </w:r>
      <w:r w:rsidR="00A82B23" w:rsidRPr="004716B7">
        <w:rPr>
          <w:rFonts w:cstheme="minorHAnsi"/>
          <w:b/>
          <w:bCs/>
          <w:color w:val="000000"/>
        </w:rPr>
        <w:t>Ś</w:t>
      </w:r>
      <w:r w:rsidRPr="004716B7">
        <w:rPr>
          <w:rFonts w:cstheme="minorHAnsi"/>
          <w:b/>
          <w:bCs/>
          <w:color w:val="000000"/>
        </w:rPr>
        <w:t>CIACH JAKIE MUSZĄ ZOSTAĆ DOPEŁNIONE</w:t>
      </w:r>
      <w:r w:rsidR="005D3BB2" w:rsidRPr="004716B7">
        <w:rPr>
          <w:rFonts w:cstheme="minorHAnsi"/>
          <w:b/>
          <w:bCs/>
          <w:color w:val="000000"/>
        </w:rPr>
        <w:t xml:space="preserve"> </w:t>
      </w:r>
      <w:r w:rsidRPr="004716B7">
        <w:rPr>
          <w:rFonts w:cstheme="minorHAnsi"/>
          <w:b/>
          <w:bCs/>
          <w:color w:val="000000"/>
        </w:rPr>
        <w:t>PO WYBORZE OFERTY W CELU ZAWARCIA UMOWY W SPRAWIE</w:t>
      </w:r>
      <w:r w:rsidR="005D3BB2" w:rsidRPr="004716B7">
        <w:rPr>
          <w:rFonts w:cstheme="minorHAnsi"/>
          <w:b/>
          <w:bCs/>
          <w:color w:val="000000"/>
        </w:rPr>
        <w:t xml:space="preserve"> </w:t>
      </w:r>
      <w:r w:rsidRPr="004716B7">
        <w:rPr>
          <w:rFonts w:cstheme="minorHAnsi"/>
          <w:b/>
          <w:bCs/>
          <w:color w:val="000000"/>
        </w:rPr>
        <w:t>ZAMÓWIENIA PUBLICZNEGO</w:t>
      </w:r>
      <w:r w:rsidR="002C08A6">
        <w:rPr>
          <w:rFonts w:cstheme="minorHAnsi"/>
          <w:b/>
          <w:bCs/>
          <w:color w:val="000000"/>
        </w:rPr>
        <w:t xml:space="preserve"> – dot. wszystkich części postępowania</w:t>
      </w:r>
    </w:p>
    <w:p w14:paraId="38AF991D" w14:textId="51F5702E"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23.1.</w:t>
      </w:r>
      <w:r w:rsidR="005D3BB2" w:rsidRPr="004716B7">
        <w:rPr>
          <w:rFonts w:cstheme="minorHAnsi"/>
          <w:color w:val="000000"/>
        </w:rPr>
        <w:t xml:space="preserve"> </w:t>
      </w:r>
      <w:r w:rsidRPr="004716B7">
        <w:rPr>
          <w:rFonts w:cstheme="minorHAnsi"/>
          <w:color w:val="000000"/>
        </w:rPr>
        <w:t>Zamawiający zawrze umowę w sprawie zamówienia publicznego, w terminie i na</w:t>
      </w:r>
      <w:r w:rsidR="005D3BB2" w:rsidRPr="004716B7">
        <w:rPr>
          <w:rFonts w:cstheme="minorHAnsi"/>
          <w:color w:val="000000"/>
        </w:rPr>
        <w:t xml:space="preserve"> </w:t>
      </w:r>
      <w:r w:rsidRPr="004716B7">
        <w:rPr>
          <w:rFonts w:cstheme="minorHAnsi"/>
          <w:color w:val="000000"/>
        </w:rPr>
        <w:t>zasadach określonych w art. 308 ust. 2 i 3 ustawy Pzp.</w:t>
      </w:r>
      <w:r w:rsidR="005D3BB2" w:rsidRPr="004716B7">
        <w:rPr>
          <w:rFonts w:cstheme="minorHAnsi"/>
          <w:color w:val="000000"/>
        </w:rPr>
        <w:t xml:space="preserve"> </w:t>
      </w:r>
    </w:p>
    <w:p w14:paraId="481F3C21" w14:textId="654AC4DD"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23.2.</w:t>
      </w:r>
      <w:r w:rsidR="005D3BB2" w:rsidRPr="004716B7">
        <w:rPr>
          <w:rFonts w:cstheme="minorHAnsi"/>
          <w:color w:val="000000"/>
        </w:rPr>
        <w:t xml:space="preserve"> </w:t>
      </w:r>
      <w:r w:rsidR="00E468F1" w:rsidRPr="004716B7">
        <w:rPr>
          <w:rFonts w:cstheme="minorHAnsi"/>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Pr="004716B7" w:rsidRDefault="00041214" w:rsidP="008536F7">
      <w:pPr>
        <w:autoSpaceDE w:val="0"/>
        <w:autoSpaceDN w:val="0"/>
        <w:adjustRightInd w:val="0"/>
        <w:spacing w:line="276" w:lineRule="auto"/>
        <w:jc w:val="both"/>
        <w:rPr>
          <w:rFonts w:cstheme="minorHAnsi"/>
          <w:color w:val="000000"/>
        </w:rPr>
      </w:pPr>
      <w:r w:rsidRPr="004716B7">
        <w:rPr>
          <w:rFonts w:cstheme="minorHAnsi"/>
          <w:color w:val="000000"/>
        </w:rPr>
        <w:t>23.3.</w:t>
      </w:r>
      <w:r w:rsidR="00E468F1" w:rsidRPr="004716B7">
        <w:rPr>
          <w:rFonts w:cstheme="minorHAnsi"/>
          <w:color w:val="000000"/>
        </w:rPr>
        <w:t xml:space="preserve"> Jeżeli Wykonawca nie dopełni ww. formalności w wyznaczonym terminie, Zamawiający uzna, że zawarcie umowy w sprawie zamówienia publicznego stało się niemożliwe z przyczyn leżących po stronie Wykonawcy.</w:t>
      </w:r>
    </w:p>
    <w:p w14:paraId="67F5B1D1" w14:textId="77777777" w:rsidR="00FE2930" w:rsidRPr="004716B7" w:rsidRDefault="00FE2930" w:rsidP="008536F7">
      <w:pPr>
        <w:autoSpaceDE w:val="0"/>
        <w:autoSpaceDN w:val="0"/>
        <w:adjustRightInd w:val="0"/>
        <w:spacing w:after="0" w:line="276" w:lineRule="auto"/>
        <w:jc w:val="both"/>
        <w:rPr>
          <w:rFonts w:cstheme="minorHAnsi"/>
          <w:color w:val="000000"/>
        </w:rPr>
      </w:pPr>
    </w:p>
    <w:p w14:paraId="19282672" w14:textId="7104D3B1"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24.</w:t>
      </w:r>
      <w:r w:rsidR="005257F8" w:rsidRPr="004716B7">
        <w:rPr>
          <w:rFonts w:cstheme="minorHAnsi"/>
          <w:b/>
          <w:bCs/>
          <w:color w:val="000000"/>
        </w:rPr>
        <w:t xml:space="preserve"> </w:t>
      </w:r>
      <w:r w:rsidRPr="004716B7">
        <w:rPr>
          <w:rFonts w:cstheme="minorHAnsi"/>
          <w:b/>
          <w:bCs/>
          <w:color w:val="000000"/>
        </w:rPr>
        <w:t>WYMAGANIA DOTYCZĄCE ZABEZPIECZENIA NALEŻYTEGO WYKONANIA</w:t>
      </w:r>
      <w:r w:rsidR="005D3BB2" w:rsidRPr="004716B7">
        <w:rPr>
          <w:rFonts w:cstheme="minorHAnsi"/>
          <w:b/>
          <w:bCs/>
          <w:color w:val="000000"/>
        </w:rPr>
        <w:t xml:space="preserve"> </w:t>
      </w:r>
      <w:r w:rsidRPr="004716B7">
        <w:rPr>
          <w:rFonts w:cstheme="minorHAnsi"/>
          <w:b/>
          <w:bCs/>
          <w:color w:val="000000"/>
        </w:rPr>
        <w:t>UMOWY</w:t>
      </w:r>
      <w:r w:rsidR="002C08A6">
        <w:rPr>
          <w:rFonts w:cstheme="minorHAnsi"/>
          <w:b/>
          <w:bCs/>
          <w:color w:val="000000"/>
        </w:rPr>
        <w:t xml:space="preserve"> </w:t>
      </w:r>
    </w:p>
    <w:p w14:paraId="7BFEC9D0" w14:textId="2FC9EFE4" w:rsidR="00E468F1" w:rsidRPr="004716B7" w:rsidRDefault="00041214" w:rsidP="008536F7">
      <w:pPr>
        <w:autoSpaceDE w:val="0"/>
        <w:autoSpaceDN w:val="0"/>
        <w:adjustRightInd w:val="0"/>
        <w:spacing w:line="276" w:lineRule="auto"/>
        <w:jc w:val="both"/>
        <w:rPr>
          <w:rFonts w:cstheme="minorHAnsi"/>
        </w:rPr>
      </w:pPr>
      <w:r w:rsidRPr="004716B7">
        <w:rPr>
          <w:rFonts w:cstheme="minorHAnsi"/>
        </w:rPr>
        <w:t>24.1.</w:t>
      </w:r>
      <w:r w:rsidR="00E468F1" w:rsidRPr="004716B7">
        <w:rPr>
          <w:rFonts w:cstheme="minorHAnsi"/>
        </w:rPr>
        <w:t xml:space="preserve"> Zamawiający nie wymaga wniesienia zabezpieczenia należytego wykonania umowy</w:t>
      </w:r>
      <w:r w:rsidR="007E469B" w:rsidRPr="004716B7">
        <w:rPr>
          <w:rFonts w:cstheme="minorHAnsi"/>
        </w:rPr>
        <w:t xml:space="preserve"> dla żadne</w:t>
      </w:r>
      <w:r w:rsidR="002C08A6">
        <w:rPr>
          <w:rFonts w:cstheme="minorHAnsi"/>
        </w:rPr>
        <w:t>j</w:t>
      </w:r>
      <w:r w:rsidR="007E469B" w:rsidRPr="004716B7">
        <w:rPr>
          <w:rFonts w:cstheme="minorHAnsi"/>
        </w:rPr>
        <w:t xml:space="preserve"> części zamówienia</w:t>
      </w:r>
      <w:r w:rsidR="00E468F1" w:rsidRPr="004716B7">
        <w:rPr>
          <w:rFonts w:cstheme="minorHAnsi"/>
        </w:rPr>
        <w:t>.</w:t>
      </w:r>
      <w:r w:rsidR="005D3BB2" w:rsidRPr="004716B7">
        <w:rPr>
          <w:rFonts w:cstheme="minorHAnsi"/>
        </w:rPr>
        <w:t xml:space="preserve"> </w:t>
      </w:r>
    </w:p>
    <w:p w14:paraId="43E4F6AD" w14:textId="10DC3502"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25.</w:t>
      </w:r>
      <w:r w:rsidR="005257F8" w:rsidRPr="004716B7">
        <w:rPr>
          <w:rFonts w:cstheme="minorHAnsi"/>
          <w:b/>
          <w:bCs/>
          <w:color w:val="000000"/>
        </w:rPr>
        <w:t xml:space="preserve"> </w:t>
      </w:r>
      <w:r w:rsidRPr="004716B7">
        <w:rPr>
          <w:rFonts w:cstheme="minorHAnsi"/>
          <w:b/>
          <w:bCs/>
          <w:color w:val="000000"/>
        </w:rPr>
        <w:t>PROJEKTOWANE POSTANOWIENIA UMOWY W SPRAWIE ZAMÓWIENIA</w:t>
      </w:r>
      <w:r w:rsidR="005D3BB2" w:rsidRPr="004716B7">
        <w:rPr>
          <w:rFonts w:cstheme="minorHAnsi"/>
          <w:b/>
          <w:bCs/>
          <w:color w:val="000000"/>
        </w:rPr>
        <w:t xml:space="preserve"> </w:t>
      </w:r>
      <w:r w:rsidRPr="004716B7">
        <w:rPr>
          <w:rFonts w:cstheme="minorHAnsi"/>
          <w:b/>
          <w:bCs/>
          <w:color w:val="000000"/>
        </w:rPr>
        <w:t>PUBLICZNEGO, KTÓRE ZOSTANĄ WPROWADZONE DO UMOWY</w:t>
      </w:r>
      <w:r w:rsidR="007E469B" w:rsidRPr="004716B7">
        <w:rPr>
          <w:rFonts w:cstheme="minorHAnsi"/>
          <w:b/>
          <w:bCs/>
          <w:color w:val="000000"/>
        </w:rPr>
        <w:t xml:space="preserve"> </w:t>
      </w:r>
      <w:r w:rsidR="002C08A6">
        <w:rPr>
          <w:rFonts w:cstheme="minorHAnsi"/>
          <w:b/>
          <w:bCs/>
          <w:color w:val="000000"/>
        </w:rPr>
        <w:t>– dot. wszystkich części postępowania</w:t>
      </w:r>
    </w:p>
    <w:p w14:paraId="36A5164F" w14:textId="3F72E2D2" w:rsidR="00FB52F1" w:rsidRPr="004716B7" w:rsidRDefault="00FB52F1" w:rsidP="0050015A">
      <w:pPr>
        <w:suppressAutoHyphens/>
        <w:spacing w:after="0" w:line="276" w:lineRule="auto"/>
        <w:jc w:val="both"/>
        <w:rPr>
          <w:rFonts w:cstheme="minorHAnsi"/>
        </w:rPr>
      </w:pPr>
    </w:p>
    <w:p w14:paraId="26C87583" w14:textId="6224A716" w:rsidR="006A661E" w:rsidRPr="004716B7" w:rsidRDefault="00FF388C" w:rsidP="0050015A">
      <w:pPr>
        <w:suppressAutoHyphens/>
        <w:spacing w:after="0" w:line="276" w:lineRule="auto"/>
        <w:jc w:val="both"/>
        <w:rPr>
          <w:rFonts w:cstheme="minorHAnsi"/>
        </w:rPr>
      </w:pPr>
      <w:r w:rsidRPr="004716B7">
        <w:rPr>
          <w:rFonts w:cstheme="minorHAnsi"/>
        </w:rPr>
        <w:t xml:space="preserve">1. Przedmiot zamówienia będzie realizowany zgodnie z wzorem umowy stanowiącym załącznik nr </w:t>
      </w:r>
      <w:r w:rsidR="006A287A" w:rsidRPr="004716B7">
        <w:rPr>
          <w:rFonts w:cstheme="minorHAnsi"/>
        </w:rPr>
        <w:t>5</w:t>
      </w:r>
      <w:r w:rsidR="00BD0429" w:rsidRPr="004716B7">
        <w:rPr>
          <w:rFonts w:cstheme="minorHAnsi"/>
        </w:rPr>
        <w:t xml:space="preserve"> </w:t>
      </w:r>
      <w:r w:rsidRPr="004716B7">
        <w:rPr>
          <w:rFonts w:cstheme="minorHAnsi"/>
        </w:rPr>
        <w:t xml:space="preserve"> do SWZ. 2. Zamawiający dopuszcza zmian</w:t>
      </w:r>
      <w:r w:rsidR="006A661E" w:rsidRPr="004716B7">
        <w:rPr>
          <w:rFonts w:cstheme="minorHAnsi"/>
        </w:rPr>
        <w:t>y</w:t>
      </w:r>
      <w:r w:rsidRPr="004716B7">
        <w:rPr>
          <w:rFonts w:cstheme="minorHAnsi"/>
        </w:rPr>
        <w:t xml:space="preserve"> postanowień w zawieranej umowie, w stosunku do treści oferty, na podstawie której dokonano wyboru Wykonawcy.</w:t>
      </w:r>
    </w:p>
    <w:p w14:paraId="6B87AE84" w14:textId="32A2023C" w:rsidR="006A661E" w:rsidRPr="004716B7" w:rsidRDefault="006A661E" w:rsidP="006A661E">
      <w:pPr>
        <w:suppressAutoHyphens/>
        <w:spacing w:after="0" w:line="276" w:lineRule="auto"/>
        <w:jc w:val="both"/>
        <w:rPr>
          <w:rFonts w:cstheme="minorHAnsi"/>
        </w:rPr>
      </w:pPr>
      <w:r w:rsidRPr="004716B7">
        <w:rPr>
          <w:rFonts w:cstheme="minorHAnsi"/>
        </w:rPr>
        <w:t>3. Zamawiający określa następujące warunki, w jakich przewiduje możliwość dokonania zmian</w:t>
      </w:r>
    </w:p>
    <w:p w14:paraId="1190D3E4" w14:textId="4CE3EA91" w:rsidR="006A287A" w:rsidRPr="004716B7" w:rsidRDefault="006A661E" w:rsidP="006A661E">
      <w:pPr>
        <w:suppressAutoHyphens/>
        <w:spacing w:after="0" w:line="276" w:lineRule="auto"/>
        <w:jc w:val="both"/>
        <w:rPr>
          <w:rFonts w:cstheme="minorHAnsi"/>
        </w:rPr>
      </w:pPr>
      <w:r w:rsidRPr="004716B7">
        <w:rPr>
          <w:rFonts w:cstheme="minorHAnsi"/>
        </w:rPr>
        <w:t>zawartej umowy:</w:t>
      </w:r>
    </w:p>
    <w:p w14:paraId="167B3163" w14:textId="0F2258D7" w:rsidR="006A287A" w:rsidRPr="004716B7" w:rsidRDefault="006A287A" w:rsidP="006A661E">
      <w:pPr>
        <w:suppressAutoHyphens/>
        <w:spacing w:after="0" w:line="276" w:lineRule="auto"/>
        <w:jc w:val="both"/>
        <w:rPr>
          <w:rFonts w:cstheme="minorHAnsi"/>
        </w:rPr>
      </w:pPr>
    </w:p>
    <w:p w14:paraId="2A492262"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a) w uzasadnionych przypadkach, gdy zajdzie konieczność wprowadzenia zmian wynikających z okoliczności, których nie można było przewidzieć w chwili zawarcia umowy, </w:t>
      </w:r>
    </w:p>
    <w:p w14:paraId="52B8CED6"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b) w przypadku, gdy zmiany postanowień zawartej umowy będą korzystne dla Zamawiającego, a zmiany wynikły w trakcie realizacji zamówienia, </w:t>
      </w:r>
    </w:p>
    <w:p w14:paraId="16E3BB4A"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c) zawieszenia wykonywania dostawy przez Zamawiającego, </w:t>
      </w:r>
    </w:p>
    <w:p w14:paraId="3994CDAA"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d) zmiany miejsca dostawy, rozmieszczenia, instalacji, </w:t>
      </w:r>
    </w:p>
    <w:p w14:paraId="1CA2CD0D"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e) zmiany w sposobie dokonywania płatności, rozliczenia, </w:t>
      </w:r>
    </w:p>
    <w:p w14:paraId="2CA11A7B"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lastRenderedPageBreak/>
        <w:t xml:space="preserve">f) zmiany danych Wykonawcy np. zmiana adresu, konta bankowego, nr REGON, osób kontaktowych itp. </w:t>
      </w:r>
    </w:p>
    <w:p w14:paraId="3B81A159"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g) uwarunkowań społecznych (protestów, listów, petycji, itp.), </w:t>
      </w:r>
    </w:p>
    <w:p w14:paraId="7717A3CD"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h) rezygnacji przez Zamawiającego z części dostawy, </w:t>
      </w:r>
    </w:p>
    <w:p w14:paraId="60F3F2D2"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i) zmiany stanu prawnego, </w:t>
      </w:r>
    </w:p>
    <w:p w14:paraId="09B74C2B"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j) braku możliwości kontynuacji dostawy z winy Zamawiającego, </w:t>
      </w:r>
    </w:p>
    <w:p w14:paraId="57F1B3FC"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k) działania sił natury, </w:t>
      </w:r>
    </w:p>
    <w:p w14:paraId="6E92A462"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l) konieczności zmiany terminu końcowego wykonania przedmiotu umowy, w przypadku, gdy nie można było tego przewidzieć w chwili podpisania umowy, </w:t>
      </w:r>
    </w:p>
    <w:p w14:paraId="0AB93BA4"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m) możliwa jest korzystna dla Zamawiającego zmiana terminów i sposobu płatności za realizację przedmiotu zamówienia, </w:t>
      </w:r>
    </w:p>
    <w:p w14:paraId="7F31B5C0" w14:textId="1CE272AF"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n) gdy z przyczyn niezależnych od Wykonawcy nie jest możliwe dostarczenie wskazanych               w ofercie komponentów sprzętu, Zamawiający dopuszcza zmianę tych komponentów na spełniające warunki opisane w SWZ, </w:t>
      </w:r>
    </w:p>
    <w:p w14:paraId="31168947"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o) po podpisaniu umowy doszło do wydłużenia okresu gwarancyjnego przez producenta, </w:t>
      </w:r>
    </w:p>
    <w:p w14:paraId="489D2C74" w14:textId="77777777" w:rsidR="006A287A" w:rsidRPr="004716B7" w:rsidRDefault="006A287A" w:rsidP="006A287A">
      <w:pPr>
        <w:autoSpaceDE w:val="0"/>
        <w:autoSpaceDN w:val="0"/>
        <w:adjustRightInd w:val="0"/>
        <w:spacing w:after="21"/>
        <w:ind w:left="709" w:hanging="283"/>
        <w:jc w:val="both"/>
        <w:rPr>
          <w:rFonts w:cstheme="minorHAnsi"/>
          <w:color w:val="000000"/>
          <w:sz w:val="24"/>
          <w:szCs w:val="24"/>
        </w:rPr>
      </w:pPr>
      <w:r w:rsidRPr="004716B7">
        <w:rPr>
          <w:rFonts w:cstheme="minorHAnsi"/>
          <w:color w:val="000000"/>
          <w:sz w:val="24"/>
          <w:szCs w:val="24"/>
        </w:rPr>
        <w:t xml:space="preserve">p) niezbędna jest zmiana sposobu wykonania zobowiązania, o ile taka zmiana jest korzystna dla Zamawiającego lub jest konieczna w celu prawidłowego wykonania umowy, </w:t>
      </w:r>
    </w:p>
    <w:p w14:paraId="50BF38CE" w14:textId="77777777" w:rsidR="006A287A" w:rsidRPr="004716B7" w:rsidRDefault="006A287A" w:rsidP="006A287A">
      <w:pPr>
        <w:autoSpaceDE w:val="0"/>
        <w:autoSpaceDN w:val="0"/>
        <w:adjustRightInd w:val="0"/>
        <w:ind w:left="709" w:hanging="283"/>
        <w:jc w:val="both"/>
        <w:rPr>
          <w:rFonts w:cstheme="minorHAnsi"/>
          <w:color w:val="000000"/>
          <w:sz w:val="24"/>
          <w:szCs w:val="24"/>
        </w:rPr>
      </w:pPr>
      <w:r w:rsidRPr="004716B7">
        <w:rPr>
          <w:rFonts w:cstheme="minorHAnsi"/>
          <w:color w:val="000000"/>
          <w:sz w:val="24"/>
          <w:szCs w:val="24"/>
        </w:rPr>
        <w:t xml:space="preserve">r)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52F3086F" w14:textId="1A6A0113" w:rsidR="006A287A" w:rsidRPr="004716B7" w:rsidRDefault="006A287A" w:rsidP="006A287A">
      <w:pPr>
        <w:widowControl w:val="0"/>
        <w:overflowPunct w:val="0"/>
        <w:autoSpaceDE w:val="0"/>
        <w:autoSpaceDN w:val="0"/>
        <w:adjustRightInd w:val="0"/>
        <w:spacing w:before="120" w:after="0" w:line="240" w:lineRule="auto"/>
        <w:jc w:val="both"/>
        <w:textAlignment w:val="baseline"/>
        <w:rPr>
          <w:rFonts w:cstheme="minorHAnsi"/>
          <w:sz w:val="24"/>
          <w:szCs w:val="24"/>
        </w:rPr>
      </w:pPr>
      <w:r w:rsidRPr="004716B7">
        <w:rPr>
          <w:rFonts w:cstheme="minorHAnsi"/>
          <w:sz w:val="24"/>
          <w:szCs w:val="24"/>
        </w:rPr>
        <w:t>4. Wszelkie zmiany umowy wymagają formy pisemnej pod rygorem nieważności.</w:t>
      </w:r>
    </w:p>
    <w:p w14:paraId="50975CBF" w14:textId="15CDD6E1" w:rsidR="006A287A" w:rsidRPr="004716B7" w:rsidRDefault="006A287A" w:rsidP="006A287A">
      <w:pPr>
        <w:widowControl w:val="0"/>
        <w:overflowPunct w:val="0"/>
        <w:autoSpaceDE w:val="0"/>
        <w:autoSpaceDN w:val="0"/>
        <w:adjustRightInd w:val="0"/>
        <w:spacing w:before="120" w:after="0" w:line="240" w:lineRule="auto"/>
        <w:jc w:val="both"/>
        <w:textAlignment w:val="baseline"/>
        <w:rPr>
          <w:rFonts w:cstheme="minorHAnsi"/>
          <w:sz w:val="24"/>
          <w:szCs w:val="24"/>
        </w:rPr>
      </w:pPr>
      <w:r w:rsidRPr="004716B7">
        <w:rPr>
          <w:rFonts w:cstheme="minorHAnsi"/>
          <w:color w:val="000000"/>
          <w:sz w:val="24"/>
          <w:szCs w:val="24"/>
        </w:rPr>
        <w:t xml:space="preserve">5. Zmiana postanowień zawartej umowy może nastąpić wyłącznie za zgodą obu stron, wyrażoną na piśmie, pod rygorem nieważności, </w:t>
      </w:r>
    </w:p>
    <w:p w14:paraId="59CDDDBB" w14:textId="24A7A4BB" w:rsidR="006A287A" w:rsidRPr="004716B7" w:rsidRDefault="006A287A" w:rsidP="006A287A">
      <w:pPr>
        <w:widowControl w:val="0"/>
        <w:overflowPunct w:val="0"/>
        <w:autoSpaceDE w:val="0"/>
        <w:autoSpaceDN w:val="0"/>
        <w:adjustRightInd w:val="0"/>
        <w:spacing w:before="120" w:after="0" w:line="240" w:lineRule="auto"/>
        <w:jc w:val="both"/>
        <w:textAlignment w:val="baseline"/>
        <w:rPr>
          <w:rFonts w:cstheme="minorHAnsi"/>
          <w:sz w:val="24"/>
          <w:szCs w:val="24"/>
        </w:rPr>
      </w:pPr>
      <w:r w:rsidRPr="004716B7">
        <w:rPr>
          <w:rFonts w:cstheme="minorHAnsi"/>
          <w:color w:val="000000"/>
          <w:sz w:val="24"/>
          <w:szCs w:val="24"/>
        </w:rPr>
        <w:t xml:space="preserve">6. Strona występująca o zmianę postanowień zawartej umowy: </w:t>
      </w:r>
    </w:p>
    <w:p w14:paraId="49C040AD" w14:textId="77777777" w:rsidR="006A287A" w:rsidRPr="004716B7" w:rsidRDefault="006A287A" w:rsidP="006A287A">
      <w:pPr>
        <w:autoSpaceDE w:val="0"/>
        <w:autoSpaceDN w:val="0"/>
        <w:adjustRightInd w:val="0"/>
        <w:spacing w:after="21"/>
        <w:ind w:left="360"/>
        <w:jc w:val="both"/>
        <w:rPr>
          <w:rFonts w:cstheme="minorHAnsi"/>
          <w:color w:val="000000"/>
          <w:sz w:val="24"/>
          <w:szCs w:val="24"/>
        </w:rPr>
      </w:pPr>
      <w:r w:rsidRPr="004716B7">
        <w:rPr>
          <w:rFonts w:cstheme="minorHAnsi"/>
          <w:color w:val="000000"/>
          <w:sz w:val="24"/>
          <w:szCs w:val="24"/>
        </w:rPr>
        <w:t xml:space="preserve">- opisze zaistniałe okoliczności, </w:t>
      </w:r>
    </w:p>
    <w:p w14:paraId="6F7DFC58" w14:textId="77777777" w:rsidR="006A287A" w:rsidRPr="004716B7" w:rsidRDefault="006A287A" w:rsidP="006A287A">
      <w:pPr>
        <w:autoSpaceDE w:val="0"/>
        <w:autoSpaceDN w:val="0"/>
        <w:adjustRightInd w:val="0"/>
        <w:spacing w:after="21"/>
        <w:ind w:left="360"/>
        <w:jc w:val="both"/>
        <w:rPr>
          <w:rFonts w:cstheme="minorHAnsi"/>
          <w:color w:val="000000"/>
          <w:sz w:val="24"/>
          <w:szCs w:val="24"/>
        </w:rPr>
      </w:pPr>
      <w:r w:rsidRPr="004716B7">
        <w:rPr>
          <w:rFonts w:cstheme="minorHAnsi"/>
          <w:color w:val="000000"/>
          <w:sz w:val="24"/>
          <w:szCs w:val="24"/>
        </w:rPr>
        <w:t xml:space="preserve">- uzasadni, udokumentuje zaistnienie powyższych okoliczności, </w:t>
      </w:r>
    </w:p>
    <w:p w14:paraId="4F46B175" w14:textId="77777777" w:rsidR="006A287A" w:rsidRPr="004716B7" w:rsidRDefault="006A287A" w:rsidP="006A287A">
      <w:pPr>
        <w:autoSpaceDE w:val="0"/>
        <w:autoSpaceDN w:val="0"/>
        <w:adjustRightInd w:val="0"/>
        <w:spacing w:after="21"/>
        <w:ind w:left="360"/>
        <w:jc w:val="both"/>
        <w:rPr>
          <w:rFonts w:cstheme="minorHAnsi"/>
          <w:color w:val="000000"/>
          <w:sz w:val="24"/>
          <w:szCs w:val="24"/>
        </w:rPr>
      </w:pPr>
      <w:r w:rsidRPr="004716B7">
        <w:rPr>
          <w:rFonts w:cstheme="minorHAnsi"/>
          <w:color w:val="000000"/>
          <w:sz w:val="24"/>
          <w:szCs w:val="24"/>
        </w:rPr>
        <w:t xml:space="preserve">- obliczy koszty zmiany, jeśli zmiana będzie miała wpływ na wynagrodzenie Wykonawcy, </w:t>
      </w:r>
    </w:p>
    <w:p w14:paraId="6612A826" w14:textId="77777777" w:rsidR="006A287A" w:rsidRPr="004716B7" w:rsidRDefault="006A287A" w:rsidP="006A287A">
      <w:pPr>
        <w:autoSpaceDE w:val="0"/>
        <w:autoSpaceDN w:val="0"/>
        <w:adjustRightInd w:val="0"/>
        <w:ind w:left="360"/>
        <w:jc w:val="both"/>
        <w:rPr>
          <w:rFonts w:cstheme="minorHAnsi"/>
          <w:color w:val="000000"/>
          <w:sz w:val="24"/>
          <w:szCs w:val="24"/>
        </w:rPr>
      </w:pPr>
      <w:r w:rsidRPr="004716B7">
        <w:rPr>
          <w:rFonts w:cstheme="minorHAnsi"/>
          <w:color w:val="000000"/>
          <w:sz w:val="24"/>
          <w:szCs w:val="24"/>
        </w:rPr>
        <w:t xml:space="preserve">- opisze wpływ zmian na termin wykonania umowy. </w:t>
      </w:r>
    </w:p>
    <w:p w14:paraId="254A3111" w14:textId="57D27866" w:rsidR="006A287A" w:rsidRPr="004716B7" w:rsidRDefault="006A287A" w:rsidP="006A287A">
      <w:pPr>
        <w:autoSpaceDE w:val="0"/>
        <w:autoSpaceDN w:val="0"/>
        <w:adjustRightInd w:val="0"/>
        <w:ind w:left="360"/>
        <w:jc w:val="both"/>
        <w:rPr>
          <w:rFonts w:cstheme="minorHAnsi"/>
          <w:color w:val="000000"/>
          <w:sz w:val="24"/>
          <w:szCs w:val="24"/>
        </w:rPr>
      </w:pPr>
      <w:r w:rsidRPr="004716B7">
        <w:rPr>
          <w:rFonts w:cstheme="minorHAnsi"/>
          <w:color w:val="000000"/>
          <w:sz w:val="24"/>
          <w:szCs w:val="24"/>
        </w:rPr>
        <w:t xml:space="preserve">- wniosek o zmianę postanowień zawartej umowy musi być wyrażony na piśmie. </w:t>
      </w:r>
    </w:p>
    <w:p w14:paraId="357463F6" w14:textId="3EDA4D40" w:rsidR="00FF388C" w:rsidRPr="004716B7" w:rsidRDefault="006A287A" w:rsidP="0050015A">
      <w:pPr>
        <w:suppressAutoHyphens/>
        <w:spacing w:after="0" w:line="276" w:lineRule="auto"/>
        <w:jc w:val="both"/>
        <w:rPr>
          <w:rFonts w:cstheme="minorHAnsi"/>
        </w:rPr>
      </w:pPr>
      <w:r w:rsidRPr="004716B7">
        <w:rPr>
          <w:rFonts w:cstheme="minorHAnsi"/>
        </w:rPr>
        <w:t>7.</w:t>
      </w:r>
      <w:r w:rsidR="00FF388C" w:rsidRPr="004716B7">
        <w:rPr>
          <w:rFonts w:cstheme="minorHAnsi"/>
        </w:rPr>
        <w:t xml:space="preserve"> Wszelkie załączniki do SWZ stanowią ich integralną część.</w:t>
      </w:r>
    </w:p>
    <w:p w14:paraId="6C62E938" w14:textId="77777777" w:rsidR="00FF388C" w:rsidRPr="004716B7" w:rsidRDefault="00FF388C" w:rsidP="0050015A">
      <w:pPr>
        <w:suppressAutoHyphens/>
        <w:spacing w:after="0" w:line="276" w:lineRule="auto"/>
        <w:jc w:val="both"/>
        <w:rPr>
          <w:rFonts w:cstheme="minorHAnsi"/>
        </w:rPr>
      </w:pPr>
    </w:p>
    <w:p w14:paraId="3788360B" w14:textId="39E801A3"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26.</w:t>
      </w:r>
      <w:r w:rsidR="005257F8" w:rsidRPr="004716B7">
        <w:rPr>
          <w:rFonts w:cstheme="minorHAnsi"/>
          <w:b/>
          <w:bCs/>
          <w:color w:val="000000"/>
        </w:rPr>
        <w:t xml:space="preserve"> </w:t>
      </w:r>
      <w:r w:rsidRPr="004716B7">
        <w:rPr>
          <w:rFonts w:cstheme="minorHAnsi"/>
          <w:b/>
          <w:bCs/>
          <w:color w:val="000000"/>
        </w:rPr>
        <w:t xml:space="preserve">POUCZENIE O </w:t>
      </w:r>
      <w:r w:rsidR="00A82B23" w:rsidRPr="004716B7">
        <w:rPr>
          <w:rFonts w:cstheme="minorHAnsi"/>
          <w:b/>
          <w:bCs/>
          <w:color w:val="000000"/>
        </w:rPr>
        <w:t>Ś</w:t>
      </w:r>
      <w:r w:rsidRPr="004716B7">
        <w:rPr>
          <w:rFonts w:cstheme="minorHAnsi"/>
          <w:b/>
          <w:bCs/>
          <w:color w:val="000000"/>
        </w:rPr>
        <w:t>RODKACH OCHRONY PRAWNEJ PRZYSŁUGUJĄCYCH</w:t>
      </w:r>
      <w:r w:rsidR="005D3BB2" w:rsidRPr="004716B7">
        <w:rPr>
          <w:rFonts w:cstheme="minorHAnsi"/>
          <w:b/>
          <w:bCs/>
          <w:color w:val="000000"/>
        </w:rPr>
        <w:t xml:space="preserve"> </w:t>
      </w:r>
      <w:r w:rsidRPr="004716B7">
        <w:rPr>
          <w:rFonts w:cstheme="minorHAnsi"/>
          <w:b/>
          <w:bCs/>
          <w:color w:val="000000"/>
        </w:rPr>
        <w:t>WYKONAWCY</w:t>
      </w:r>
      <w:r w:rsidR="002C08A6">
        <w:rPr>
          <w:rFonts w:cstheme="minorHAnsi"/>
          <w:b/>
          <w:bCs/>
          <w:color w:val="000000"/>
        </w:rPr>
        <w:t xml:space="preserve"> – dot. wszystkich części postępowania</w:t>
      </w:r>
    </w:p>
    <w:p w14:paraId="2D0E0D1C" w14:textId="6BDD3FD6" w:rsidR="004718F5"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lastRenderedPageBreak/>
        <w:t>26.1.</w:t>
      </w:r>
      <w:r w:rsidR="00C27614" w:rsidRPr="004716B7">
        <w:rPr>
          <w:rFonts w:cstheme="minorHAnsi"/>
          <w:color w:val="000000"/>
        </w:rPr>
        <w:t xml:space="preserve"> </w:t>
      </w:r>
      <w:r w:rsidRPr="004716B7">
        <w:rPr>
          <w:rFonts w:cstheme="minorHAnsi"/>
          <w:color w:val="000000"/>
        </w:rPr>
        <w:t>Wykonawcom, a także innemu podmiotowi, jeżeli ma lub miał interes w uzyskaniu</w:t>
      </w:r>
      <w:r w:rsidR="005D3BB2" w:rsidRPr="004716B7">
        <w:rPr>
          <w:rFonts w:cstheme="minorHAnsi"/>
          <w:color w:val="000000"/>
        </w:rPr>
        <w:t xml:space="preserve"> </w:t>
      </w:r>
      <w:r w:rsidRPr="004716B7">
        <w:rPr>
          <w:rFonts w:cstheme="minorHAnsi"/>
          <w:color w:val="000000"/>
        </w:rPr>
        <w:t>zamówienia oraz poniósł lub może ponieść szkodę w wyniku naruszenia przez</w:t>
      </w:r>
      <w:r w:rsidR="005D3BB2" w:rsidRPr="004716B7">
        <w:rPr>
          <w:rFonts w:cstheme="minorHAnsi"/>
          <w:color w:val="000000"/>
        </w:rPr>
        <w:t xml:space="preserve"> </w:t>
      </w:r>
      <w:r w:rsidRPr="004716B7">
        <w:rPr>
          <w:rFonts w:cstheme="minorHAnsi"/>
          <w:color w:val="000000"/>
        </w:rPr>
        <w:t>zamawiającego przepisów ustawy Pzp, przysługują środki ochrony prawnej na</w:t>
      </w:r>
      <w:r w:rsidR="005D3BB2" w:rsidRPr="004716B7">
        <w:rPr>
          <w:rFonts w:cstheme="minorHAnsi"/>
          <w:color w:val="000000"/>
        </w:rPr>
        <w:t xml:space="preserve"> </w:t>
      </w:r>
      <w:r w:rsidRPr="004716B7">
        <w:rPr>
          <w:rFonts w:cstheme="minorHAnsi"/>
          <w:color w:val="000000"/>
        </w:rPr>
        <w:t>zasadach przewidzianych w art. 505 – 590 ustawy Pzp.</w:t>
      </w:r>
    </w:p>
    <w:p w14:paraId="672CBDDA" w14:textId="77777777" w:rsidR="004718F5" w:rsidRPr="004716B7" w:rsidRDefault="004718F5" w:rsidP="008536F7">
      <w:pPr>
        <w:autoSpaceDE w:val="0"/>
        <w:autoSpaceDN w:val="0"/>
        <w:adjustRightInd w:val="0"/>
        <w:spacing w:after="0" w:line="276" w:lineRule="auto"/>
        <w:jc w:val="both"/>
        <w:rPr>
          <w:rFonts w:cstheme="minorHAnsi"/>
          <w:b/>
          <w:bCs/>
          <w:color w:val="000000"/>
        </w:rPr>
      </w:pPr>
    </w:p>
    <w:p w14:paraId="31B8AEBD" w14:textId="7FB5F6FF"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27.</w:t>
      </w:r>
      <w:r w:rsidR="005D3BB2" w:rsidRPr="004716B7">
        <w:rPr>
          <w:rFonts w:cstheme="minorHAnsi"/>
          <w:b/>
          <w:bCs/>
          <w:color w:val="000000"/>
        </w:rPr>
        <w:t xml:space="preserve"> </w:t>
      </w:r>
      <w:r w:rsidRPr="004716B7">
        <w:rPr>
          <w:rFonts w:cstheme="minorHAnsi"/>
          <w:b/>
          <w:bCs/>
          <w:color w:val="000000"/>
        </w:rPr>
        <w:t>AUKCJA ELEKTRONICZNA</w:t>
      </w:r>
      <w:r w:rsidR="002C08A6">
        <w:rPr>
          <w:rFonts w:cstheme="minorHAnsi"/>
          <w:b/>
          <w:bCs/>
          <w:color w:val="000000"/>
        </w:rPr>
        <w:t xml:space="preserve"> – dot. wszystkich części postępowania</w:t>
      </w:r>
    </w:p>
    <w:p w14:paraId="47141CB4" w14:textId="058CC0D2" w:rsidR="00041214" w:rsidRPr="004716B7" w:rsidRDefault="00041214" w:rsidP="008536F7">
      <w:pPr>
        <w:autoSpaceDE w:val="0"/>
        <w:autoSpaceDN w:val="0"/>
        <w:adjustRightInd w:val="0"/>
        <w:spacing w:after="0" w:line="276" w:lineRule="auto"/>
        <w:jc w:val="both"/>
        <w:rPr>
          <w:rFonts w:cstheme="minorHAnsi"/>
          <w:color w:val="000000"/>
        </w:rPr>
      </w:pPr>
      <w:r w:rsidRPr="004716B7">
        <w:rPr>
          <w:rFonts w:cstheme="minorHAnsi"/>
          <w:color w:val="000000"/>
        </w:rPr>
        <w:t>27.1.</w:t>
      </w:r>
      <w:r w:rsidR="005D3BB2" w:rsidRPr="004716B7">
        <w:rPr>
          <w:rFonts w:cstheme="minorHAnsi"/>
          <w:color w:val="000000"/>
        </w:rPr>
        <w:t xml:space="preserve"> </w:t>
      </w:r>
      <w:r w:rsidRPr="004716B7">
        <w:rPr>
          <w:rFonts w:cstheme="minorHAnsi"/>
          <w:color w:val="000000"/>
        </w:rPr>
        <w:t>Zamawiający nie przewiduje przeprowadzenia aukcji elektronicznej, o której</w:t>
      </w:r>
      <w:r w:rsidR="00C27614" w:rsidRPr="004716B7">
        <w:rPr>
          <w:rFonts w:cstheme="minorHAnsi"/>
          <w:color w:val="000000"/>
        </w:rPr>
        <w:t xml:space="preserve"> </w:t>
      </w:r>
      <w:r w:rsidRPr="004716B7">
        <w:rPr>
          <w:rFonts w:cstheme="minorHAnsi"/>
          <w:color w:val="000000"/>
        </w:rPr>
        <w:t>mowa w art. 308 ust. 1 ustawy Pzp.</w:t>
      </w:r>
    </w:p>
    <w:p w14:paraId="6A5DCE1F" w14:textId="77777777" w:rsidR="00451428" w:rsidRPr="004716B7" w:rsidRDefault="00451428" w:rsidP="00041214">
      <w:pPr>
        <w:autoSpaceDE w:val="0"/>
        <w:autoSpaceDN w:val="0"/>
        <w:adjustRightInd w:val="0"/>
        <w:spacing w:after="0" w:line="240" w:lineRule="auto"/>
        <w:jc w:val="both"/>
        <w:rPr>
          <w:rFonts w:cstheme="minorHAnsi"/>
          <w:color w:val="000000"/>
        </w:rPr>
      </w:pPr>
    </w:p>
    <w:p w14:paraId="699DF291" w14:textId="3AA72C1D" w:rsidR="00041214" w:rsidRPr="004716B7" w:rsidRDefault="00041214" w:rsidP="008536F7">
      <w:pPr>
        <w:autoSpaceDE w:val="0"/>
        <w:autoSpaceDN w:val="0"/>
        <w:adjustRightInd w:val="0"/>
        <w:spacing w:after="0" w:line="276" w:lineRule="auto"/>
        <w:jc w:val="both"/>
        <w:rPr>
          <w:rFonts w:cstheme="minorHAnsi"/>
          <w:b/>
          <w:bCs/>
          <w:color w:val="000000"/>
        </w:rPr>
      </w:pPr>
      <w:r w:rsidRPr="004716B7">
        <w:rPr>
          <w:rFonts w:cstheme="minorHAnsi"/>
          <w:b/>
          <w:bCs/>
          <w:color w:val="000000"/>
        </w:rPr>
        <w:t>28.</w:t>
      </w:r>
      <w:r w:rsidR="005257F8" w:rsidRPr="004716B7">
        <w:rPr>
          <w:rFonts w:cstheme="minorHAnsi"/>
          <w:b/>
          <w:bCs/>
          <w:color w:val="000000"/>
        </w:rPr>
        <w:t xml:space="preserve"> </w:t>
      </w:r>
      <w:r w:rsidRPr="004716B7">
        <w:rPr>
          <w:rFonts w:cstheme="minorHAnsi"/>
          <w:b/>
          <w:bCs/>
          <w:color w:val="000000"/>
        </w:rPr>
        <w:t>OCHRONA DANYCH OSOBOWYCH</w:t>
      </w:r>
      <w:r w:rsidR="002C08A6">
        <w:rPr>
          <w:rFonts w:cstheme="minorHAnsi"/>
          <w:b/>
          <w:bCs/>
          <w:color w:val="000000"/>
        </w:rPr>
        <w:t xml:space="preserve"> – dot. wszystkich części postępowania</w:t>
      </w:r>
    </w:p>
    <w:p w14:paraId="7FEF974B" w14:textId="1B55A6E1" w:rsidR="005257F8" w:rsidRPr="004716B7" w:rsidRDefault="005257F8" w:rsidP="008536F7">
      <w:pPr>
        <w:autoSpaceDE w:val="0"/>
        <w:autoSpaceDN w:val="0"/>
        <w:adjustRightInd w:val="0"/>
        <w:spacing w:after="0" w:line="276" w:lineRule="auto"/>
        <w:jc w:val="both"/>
        <w:rPr>
          <w:rFonts w:cstheme="minorHAnsi"/>
          <w:color w:val="000000"/>
        </w:rPr>
      </w:pPr>
      <w:r w:rsidRPr="004716B7">
        <w:rPr>
          <w:rFonts w:cstheme="minorHAnsi"/>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4716B7">
        <w:rPr>
          <w:rFonts w:cstheme="minorHAnsi"/>
          <w:color w:val="000000"/>
        </w:rPr>
        <w:t xml:space="preserve">                              </w:t>
      </w:r>
      <w:r w:rsidRPr="004716B7">
        <w:rPr>
          <w:rFonts w:cstheme="minorHAnsi"/>
          <w:color w:val="000000"/>
        </w:rPr>
        <w:t xml:space="preserve">o ochronie danych) (Dz. Urz. UE L 119 z 04.05.2016, str. 1), dalej „RODO”, informuję, że: </w:t>
      </w:r>
    </w:p>
    <w:p w14:paraId="258C0EA2" w14:textId="77777777" w:rsidR="005257F8" w:rsidRPr="004716B7" w:rsidRDefault="005257F8" w:rsidP="008536F7">
      <w:pPr>
        <w:numPr>
          <w:ilvl w:val="0"/>
          <w:numId w:val="1"/>
        </w:numPr>
        <w:autoSpaceDE w:val="0"/>
        <w:autoSpaceDN w:val="0"/>
        <w:adjustRightInd w:val="0"/>
        <w:spacing w:after="0" w:line="276" w:lineRule="auto"/>
        <w:jc w:val="both"/>
        <w:rPr>
          <w:rFonts w:cstheme="minorHAnsi"/>
          <w:b/>
          <w:bCs/>
          <w:i/>
          <w:color w:val="000000"/>
        </w:rPr>
      </w:pPr>
      <w:r w:rsidRPr="004716B7">
        <w:rPr>
          <w:rFonts w:cstheme="minorHAnsi"/>
          <w:color w:val="000000"/>
        </w:rPr>
        <w:t xml:space="preserve">administratorem Pani/Pana danych osobowych jest </w:t>
      </w:r>
      <w:r w:rsidRPr="004716B7">
        <w:rPr>
          <w:rFonts w:cstheme="minorHAnsi"/>
          <w:b/>
          <w:bCs/>
          <w:i/>
          <w:color w:val="000000"/>
        </w:rPr>
        <w:t xml:space="preserve">Powiat Golubsko-Dobrzyński reprezentowany przez Zarząd Powiatu Golubsko-Dobrzyńskiego, ul. Plac 1000-lecia 25, 87-400 Golub-Dobrzyń; </w:t>
      </w:r>
    </w:p>
    <w:p w14:paraId="091A3665" w14:textId="77777777" w:rsidR="005257F8" w:rsidRPr="004716B7" w:rsidRDefault="005257F8" w:rsidP="008536F7">
      <w:pPr>
        <w:numPr>
          <w:ilvl w:val="0"/>
          <w:numId w:val="1"/>
        </w:numPr>
        <w:autoSpaceDE w:val="0"/>
        <w:autoSpaceDN w:val="0"/>
        <w:adjustRightInd w:val="0"/>
        <w:spacing w:after="0" w:line="276" w:lineRule="auto"/>
        <w:jc w:val="both"/>
        <w:rPr>
          <w:rFonts w:cstheme="minorHAnsi"/>
          <w:b/>
          <w:bCs/>
          <w:i/>
          <w:color w:val="000000"/>
        </w:rPr>
      </w:pPr>
      <w:r w:rsidRPr="004716B7">
        <w:rPr>
          <w:rFonts w:cstheme="minorHAnsi"/>
          <w:color w:val="000000"/>
        </w:rPr>
        <w:t xml:space="preserve">Powiat Golubsko-Dobrzyński posiada inspektora ochrony danych osobowych. Kontakt z inspektorem jest możliwy pod adresem e-mail: </w:t>
      </w:r>
      <w:hyperlink r:id="rId13" w:history="1">
        <w:r w:rsidRPr="004716B7">
          <w:rPr>
            <w:rStyle w:val="Hipercze"/>
            <w:rFonts w:cstheme="minorHAnsi"/>
            <w:b/>
          </w:rPr>
          <w:t>iod.powiat@golub-dobrzyn.com.pl</w:t>
        </w:r>
      </w:hyperlink>
      <w:r w:rsidRPr="004716B7">
        <w:rPr>
          <w:rFonts w:cstheme="minorHAnsi"/>
          <w:color w:val="000000"/>
        </w:rPr>
        <w:t xml:space="preserve"> lub pocztą tradycyjną: </w:t>
      </w:r>
      <w:r w:rsidRPr="004716B7">
        <w:rPr>
          <w:rFonts w:cstheme="minorHAnsi"/>
          <w:b/>
          <w:color w:val="000000"/>
        </w:rPr>
        <w:t>Inspektor Danych Osobowych Starostwa Powiatowego w Golubiu-Dobrzyniu, ul. Plac 1000-lecia 25, 87-400 Golub-Dobrzyń;</w:t>
      </w:r>
    </w:p>
    <w:p w14:paraId="4DA5767D" w14:textId="0CEC6932" w:rsidR="005257F8" w:rsidRPr="0093296C" w:rsidRDefault="005257F8" w:rsidP="0093296C">
      <w:pPr>
        <w:pStyle w:val="Bezodstpw"/>
        <w:numPr>
          <w:ilvl w:val="0"/>
          <w:numId w:val="1"/>
        </w:numPr>
        <w:rPr>
          <w:rFonts w:cstheme="minorHAnsi"/>
          <w:sz w:val="24"/>
          <w:szCs w:val="24"/>
        </w:rPr>
      </w:pPr>
      <w:r w:rsidRPr="004716B7">
        <w:rPr>
          <w:rFonts w:cstheme="minorHAnsi"/>
          <w:bCs/>
          <w:color w:val="000000"/>
        </w:rPr>
        <w:t>Pani/Pana dane</w:t>
      </w:r>
      <w:r w:rsidRPr="004716B7">
        <w:rPr>
          <w:rFonts w:cstheme="minorHAnsi"/>
          <w:color w:val="000000"/>
        </w:rPr>
        <w:t xml:space="preserve"> osobowe przetwarzane będą na podstawie art. 6 ust. 1 lit. c</w:t>
      </w:r>
      <w:r w:rsidRPr="004716B7">
        <w:rPr>
          <w:rFonts w:cstheme="minorHAnsi"/>
          <w:i/>
          <w:color w:val="000000"/>
        </w:rPr>
        <w:t xml:space="preserve"> </w:t>
      </w:r>
      <w:r w:rsidRPr="004716B7">
        <w:rPr>
          <w:rFonts w:cstheme="minorHAnsi"/>
          <w:color w:val="000000"/>
        </w:rPr>
        <w:t xml:space="preserve">RODO w celu związanym z </w:t>
      </w:r>
      <w:r w:rsidRPr="0093296C">
        <w:rPr>
          <w:rFonts w:cstheme="minorHAnsi"/>
          <w:color w:val="000000"/>
        </w:rPr>
        <w:t xml:space="preserve">postępowaniem o udzielenie zamówienia publicznego </w:t>
      </w:r>
      <w:r w:rsidR="0036060B" w:rsidRPr="0093296C">
        <w:rPr>
          <w:rFonts w:cstheme="minorHAnsi"/>
        </w:rPr>
        <w:t>IBI.272.</w:t>
      </w:r>
      <w:r w:rsidR="00852BB6" w:rsidRPr="0093296C">
        <w:rPr>
          <w:rFonts w:cstheme="minorHAnsi"/>
        </w:rPr>
        <w:t>4</w:t>
      </w:r>
      <w:r w:rsidR="0036060B" w:rsidRPr="0093296C">
        <w:rPr>
          <w:rFonts w:cstheme="minorHAnsi"/>
        </w:rPr>
        <w:t>.202</w:t>
      </w:r>
      <w:r w:rsidR="0093296C" w:rsidRPr="0093296C">
        <w:rPr>
          <w:rFonts w:cstheme="minorHAnsi"/>
        </w:rPr>
        <w:t>5</w:t>
      </w:r>
      <w:r w:rsidRPr="0093296C">
        <w:rPr>
          <w:rFonts w:cstheme="minorHAnsi"/>
        </w:rPr>
        <w:t xml:space="preserve"> którego przedmiotem jest </w:t>
      </w:r>
      <w:r w:rsidR="006E3783" w:rsidRPr="0093296C">
        <w:rPr>
          <w:rFonts w:cstheme="minorHAnsi"/>
        </w:rPr>
        <w:t>„</w:t>
      </w:r>
      <w:r w:rsidR="0093296C" w:rsidRPr="0093296C">
        <w:rPr>
          <w:rFonts w:cstheme="minorHAnsi"/>
          <w:sz w:val="24"/>
          <w:szCs w:val="24"/>
        </w:rPr>
        <w:t>Przedłużenie licencji na oprogramowanie antywirusowe, dostawa i uruchomienie oprogramowania do zabezpieczenia danych” w ramach projektu „Cyberbezpieczny Powiat Golubsko-Dobrzyński”</w:t>
      </w:r>
      <w:r w:rsidR="006E3783" w:rsidRPr="0093296C">
        <w:rPr>
          <w:rFonts w:cstheme="minorHAnsi"/>
        </w:rPr>
        <w:t xml:space="preserve">. Zadanie dofinansowane w ramach programu grantowego „Cyberbezpieczny Samorząd” z Funduszy Europejskich na Rozwój Cyfrowy 2021-2027 (FERC) Priorytet II: Zaawansowane usługi cyfrowe, Działanie 2.2. – Wzmocnienie krajowego systemu cyberbezpieczeństwa </w:t>
      </w:r>
      <w:r w:rsidRPr="0093296C">
        <w:rPr>
          <w:rFonts w:cstheme="minorHAnsi"/>
        </w:rPr>
        <w:t xml:space="preserve">prowadzonym </w:t>
      </w:r>
      <w:r w:rsidR="0051569E" w:rsidRPr="0093296C">
        <w:rPr>
          <w:rFonts w:cstheme="minorHAnsi"/>
        </w:rPr>
        <w:t>w trybie podstawowym na podstawie art. 275 pkt 1 „ustawy Pzp”;</w:t>
      </w:r>
    </w:p>
    <w:p w14:paraId="5FBF8348" w14:textId="4F0ABBB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odbiorcami Pani/Pana danych osobowych będą osoby lub podmioty, którym udostępniona zostanie dokumentacja postępowania w oparciu o art. 8 oraz art. 96 ust. 3 ustawy z dnia 29 stycznia 2004 r. Prawo zamówień publicznych</w:t>
      </w:r>
      <w:r w:rsidR="00D81687" w:rsidRPr="004716B7">
        <w:rPr>
          <w:rFonts w:cstheme="minorHAnsi"/>
          <w:color w:val="000000"/>
        </w:rPr>
        <w:t>,</w:t>
      </w:r>
      <w:r w:rsidRPr="004716B7">
        <w:rPr>
          <w:rFonts w:cstheme="minorHAnsi"/>
          <w:color w:val="000000"/>
        </w:rPr>
        <w:t xml:space="preserve"> </w:t>
      </w:r>
      <w:r w:rsidR="00D81687" w:rsidRPr="004716B7">
        <w:rPr>
          <w:rFonts w:cstheme="minorHAnsi"/>
          <w:sz w:val="24"/>
          <w:szCs w:val="24"/>
        </w:rPr>
        <w:t>tj. z dnia 14 lipca 2023 r. (Dz.U. z 2023 r. poz. 1605 ze zm.)</w:t>
      </w:r>
      <w:r w:rsidR="00D81687" w:rsidRPr="004716B7">
        <w:rPr>
          <w:rFonts w:cstheme="minorHAnsi"/>
          <w:color w:val="000000"/>
          <w:sz w:val="24"/>
          <w:szCs w:val="24"/>
        </w:rPr>
        <w:t xml:space="preserve">, </w:t>
      </w:r>
      <w:r w:rsidRPr="004716B7">
        <w:rPr>
          <w:rFonts w:cstheme="minorHAnsi"/>
          <w:color w:val="000000"/>
        </w:rPr>
        <w:t xml:space="preserve">dalej „ustawa Pzp”;  </w:t>
      </w:r>
    </w:p>
    <w:p w14:paraId="511C543F" w14:textId="7777777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6D8CEBA" w14:textId="23790DD2" w:rsidR="005257F8" w:rsidRPr="004716B7" w:rsidRDefault="005257F8" w:rsidP="008536F7">
      <w:pPr>
        <w:numPr>
          <w:ilvl w:val="0"/>
          <w:numId w:val="2"/>
        </w:numPr>
        <w:autoSpaceDE w:val="0"/>
        <w:autoSpaceDN w:val="0"/>
        <w:adjustRightInd w:val="0"/>
        <w:spacing w:after="0" w:line="276" w:lineRule="auto"/>
        <w:jc w:val="both"/>
        <w:rPr>
          <w:rFonts w:cstheme="minorHAnsi"/>
          <w:b/>
          <w:i/>
          <w:color w:val="000000"/>
        </w:rPr>
      </w:pPr>
      <w:r w:rsidRPr="004716B7">
        <w:rPr>
          <w:rFonts w:cstheme="minorHAnsi"/>
          <w:color w:val="000000"/>
        </w:rPr>
        <w:t xml:space="preserve">obowiązek podania przez Panią/Pana danych osobowych bezpośrednio Pani/Pana dotyczących jest wymogiem ustawowym określonym w przepisach ustawy Pzp, związanym z udziałem </w:t>
      </w:r>
      <w:r w:rsidR="00DB011F" w:rsidRPr="004716B7">
        <w:rPr>
          <w:rFonts w:cstheme="minorHAnsi"/>
          <w:color w:val="000000"/>
        </w:rPr>
        <w:t xml:space="preserve">                                      </w:t>
      </w:r>
      <w:r w:rsidRPr="004716B7">
        <w:rPr>
          <w:rFonts w:cstheme="minorHAnsi"/>
          <w:color w:val="000000"/>
        </w:rPr>
        <w:t xml:space="preserve">w postępowaniu o udzielenie zamówienia publicznego; konsekwencje niepodania określonych danych wynikają z ustawy Pzp;  </w:t>
      </w:r>
    </w:p>
    <w:p w14:paraId="067F873F" w14:textId="7777777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w odniesieniu do Pani/Pana danych osobowych decyzje nie będą podejmowane w sposób zautomatyzowany, stosowanie do art. 22 RODO;</w:t>
      </w:r>
    </w:p>
    <w:p w14:paraId="65742EE9" w14:textId="77777777" w:rsidR="005257F8" w:rsidRPr="004716B7" w:rsidRDefault="005257F8" w:rsidP="008536F7">
      <w:pPr>
        <w:numPr>
          <w:ilvl w:val="0"/>
          <w:numId w:val="2"/>
        </w:numPr>
        <w:autoSpaceDE w:val="0"/>
        <w:autoSpaceDN w:val="0"/>
        <w:adjustRightInd w:val="0"/>
        <w:spacing w:after="0" w:line="276" w:lineRule="auto"/>
        <w:jc w:val="both"/>
        <w:rPr>
          <w:rFonts w:cstheme="minorHAnsi"/>
          <w:color w:val="000000"/>
        </w:rPr>
      </w:pPr>
      <w:r w:rsidRPr="004716B7">
        <w:rPr>
          <w:rFonts w:cstheme="minorHAnsi"/>
          <w:color w:val="000000"/>
        </w:rPr>
        <w:t>posiada Pani/Pan:</w:t>
      </w:r>
    </w:p>
    <w:p w14:paraId="3538953C" w14:textId="77777777" w:rsidR="005257F8" w:rsidRPr="004716B7" w:rsidRDefault="005257F8" w:rsidP="008536F7">
      <w:pPr>
        <w:numPr>
          <w:ilvl w:val="0"/>
          <w:numId w:val="3"/>
        </w:numPr>
        <w:autoSpaceDE w:val="0"/>
        <w:autoSpaceDN w:val="0"/>
        <w:adjustRightInd w:val="0"/>
        <w:spacing w:after="0" w:line="276" w:lineRule="auto"/>
        <w:jc w:val="both"/>
        <w:rPr>
          <w:rFonts w:cstheme="minorHAnsi"/>
          <w:color w:val="000000"/>
        </w:rPr>
      </w:pPr>
      <w:r w:rsidRPr="004716B7">
        <w:rPr>
          <w:rFonts w:cstheme="minorHAnsi"/>
          <w:color w:val="000000"/>
        </w:rPr>
        <w:lastRenderedPageBreak/>
        <w:t>na podstawie art. 15 RODO prawo dostępu do danych osobowych Pani/Pana dotyczących;</w:t>
      </w:r>
    </w:p>
    <w:p w14:paraId="56C1EA8C" w14:textId="77777777" w:rsidR="005257F8" w:rsidRPr="004716B7" w:rsidRDefault="005257F8" w:rsidP="008536F7">
      <w:pPr>
        <w:numPr>
          <w:ilvl w:val="0"/>
          <w:numId w:val="3"/>
        </w:numPr>
        <w:autoSpaceDE w:val="0"/>
        <w:autoSpaceDN w:val="0"/>
        <w:adjustRightInd w:val="0"/>
        <w:spacing w:after="0" w:line="276" w:lineRule="auto"/>
        <w:jc w:val="both"/>
        <w:rPr>
          <w:rFonts w:cstheme="minorHAnsi"/>
          <w:color w:val="000000"/>
        </w:rPr>
      </w:pPr>
      <w:r w:rsidRPr="004716B7">
        <w:rPr>
          <w:rFonts w:cstheme="minorHAnsi"/>
          <w:color w:val="000000"/>
        </w:rPr>
        <w:t>na podstawie art. 16 RODO prawo do sprostowania Pani/Pana danych osobowych</w:t>
      </w:r>
      <w:r w:rsidRPr="004716B7">
        <w:rPr>
          <w:rFonts w:cstheme="minorHAnsi"/>
          <w:color w:val="000000"/>
          <w:vertAlign w:val="superscript"/>
        </w:rPr>
        <w:footnoteReference w:id="1"/>
      </w:r>
      <w:r w:rsidRPr="004716B7">
        <w:rPr>
          <w:rFonts w:cstheme="minorHAnsi"/>
          <w:color w:val="000000"/>
        </w:rPr>
        <w:t>;</w:t>
      </w:r>
    </w:p>
    <w:p w14:paraId="684FEF33" w14:textId="77777777" w:rsidR="005257F8" w:rsidRPr="004716B7" w:rsidRDefault="005257F8" w:rsidP="008536F7">
      <w:pPr>
        <w:numPr>
          <w:ilvl w:val="0"/>
          <w:numId w:val="3"/>
        </w:numPr>
        <w:autoSpaceDE w:val="0"/>
        <w:autoSpaceDN w:val="0"/>
        <w:adjustRightInd w:val="0"/>
        <w:spacing w:after="0" w:line="276" w:lineRule="auto"/>
        <w:jc w:val="both"/>
        <w:rPr>
          <w:rFonts w:cstheme="minorHAnsi"/>
          <w:color w:val="000000"/>
        </w:rPr>
      </w:pPr>
      <w:r w:rsidRPr="004716B7">
        <w:rPr>
          <w:rFonts w:cstheme="minorHAnsi"/>
          <w:color w:val="000000"/>
        </w:rPr>
        <w:t>na podstawie art. 18 RODO prawo żądania od administratora ograniczenia przetwarzania danych osobowych z zastrzeżeniem przypadków, o których mowa w art. 18 ust. 2 RODO</w:t>
      </w:r>
      <w:r w:rsidRPr="004716B7">
        <w:rPr>
          <w:rFonts w:cstheme="minorHAnsi"/>
          <w:color w:val="000000"/>
          <w:vertAlign w:val="superscript"/>
        </w:rPr>
        <w:footnoteReference w:id="2"/>
      </w:r>
      <w:r w:rsidRPr="004716B7">
        <w:rPr>
          <w:rFonts w:cstheme="minorHAnsi"/>
          <w:color w:val="000000"/>
        </w:rPr>
        <w:t xml:space="preserve">;  </w:t>
      </w:r>
    </w:p>
    <w:p w14:paraId="5D985868" w14:textId="77777777" w:rsidR="005257F8" w:rsidRPr="004716B7" w:rsidRDefault="005257F8" w:rsidP="008536F7">
      <w:pPr>
        <w:numPr>
          <w:ilvl w:val="0"/>
          <w:numId w:val="3"/>
        </w:numPr>
        <w:autoSpaceDE w:val="0"/>
        <w:autoSpaceDN w:val="0"/>
        <w:adjustRightInd w:val="0"/>
        <w:spacing w:after="0" w:line="276" w:lineRule="auto"/>
        <w:jc w:val="both"/>
        <w:rPr>
          <w:rFonts w:cstheme="minorHAnsi"/>
          <w:i/>
          <w:color w:val="000000"/>
        </w:rPr>
      </w:pPr>
      <w:r w:rsidRPr="004716B7">
        <w:rPr>
          <w:rFonts w:cstheme="minorHAnsi"/>
          <w:color w:val="000000"/>
        </w:rPr>
        <w:t>prawo do wniesienia skargi do Prezesa Urzędu Ochrony Danych Osobowych, gdy uzna Pani/Pan, że przetwarzanie danych osobowych Pani/Pana dotyczących narusza przepisy RODO;</w:t>
      </w:r>
    </w:p>
    <w:p w14:paraId="388488AA" w14:textId="77777777" w:rsidR="005257F8" w:rsidRPr="004716B7" w:rsidRDefault="005257F8" w:rsidP="008536F7">
      <w:pPr>
        <w:numPr>
          <w:ilvl w:val="0"/>
          <w:numId w:val="2"/>
        </w:numPr>
        <w:autoSpaceDE w:val="0"/>
        <w:autoSpaceDN w:val="0"/>
        <w:adjustRightInd w:val="0"/>
        <w:spacing w:after="0" w:line="276" w:lineRule="auto"/>
        <w:jc w:val="both"/>
        <w:rPr>
          <w:rFonts w:cstheme="minorHAnsi"/>
          <w:i/>
          <w:color w:val="000000"/>
        </w:rPr>
      </w:pPr>
      <w:r w:rsidRPr="004716B7">
        <w:rPr>
          <w:rFonts w:cstheme="minorHAnsi"/>
          <w:color w:val="000000"/>
        </w:rPr>
        <w:t>nie przysługuje Pani/Panu:</w:t>
      </w:r>
    </w:p>
    <w:p w14:paraId="4F7BB766" w14:textId="77777777" w:rsidR="005257F8" w:rsidRPr="004716B7" w:rsidRDefault="005257F8" w:rsidP="008536F7">
      <w:pPr>
        <w:numPr>
          <w:ilvl w:val="0"/>
          <w:numId w:val="4"/>
        </w:numPr>
        <w:autoSpaceDE w:val="0"/>
        <w:autoSpaceDN w:val="0"/>
        <w:adjustRightInd w:val="0"/>
        <w:spacing w:after="0" w:line="276" w:lineRule="auto"/>
        <w:jc w:val="both"/>
        <w:rPr>
          <w:rFonts w:cstheme="minorHAnsi"/>
          <w:i/>
          <w:color w:val="000000"/>
        </w:rPr>
      </w:pPr>
      <w:r w:rsidRPr="004716B7">
        <w:rPr>
          <w:rFonts w:cstheme="minorHAnsi"/>
          <w:color w:val="000000"/>
        </w:rPr>
        <w:t>w związku z art. 17 ust. 3 lit. b, d lub e RODO prawo do usunięcia danych osobowych;</w:t>
      </w:r>
    </w:p>
    <w:p w14:paraId="5837B57F" w14:textId="77777777" w:rsidR="005257F8" w:rsidRPr="004716B7" w:rsidRDefault="005257F8" w:rsidP="008536F7">
      <w:pPr>
        <w:numPr>
          <w:ilvl w:val="0"/>
          <w:numId w:val="4"/>
        </w:numPr>
        <w:autoSpaceDE w:val="0"/>
        <w:autoSpaceDN w:val="0"/>
        <w:adjustRightInd w:val="0"/>
        <w:spacing w:after="0" w:line="276" w:lineRule="auto"/>
        <w:jc w:val="both"/>
        <w:rPr>
          <w:rFonts w:cstheme="minorHAnsi"/>
          <w:b/>
          <w:i/>
          <w:color w:val="000000"/>
        </w:rPr>
      </w:pPr>
      <w:r w:rsidRPr="004716B7">
        <w:rPr>
          <w:rFonts w:cstheme="minorHAnsi"/>
          <w:color w:val="000000"/>
        </w:rPr>
        <w:t>prawo do przenoszenia danych osobowych, o którym mowa w art. 20 RODO;</w:t>
      </w:r>
    </w:p>
    <w:p w14:paraId="6C3AA320" w14:textId="77777777" w:rsidR="005257F8" w:rsidRPr="004716B7" w:rsidRDefault="005257F8" w:rsidP="008536F7">
      <w:pPr>
        <w:numPr>
          <w:ilvl w:val="0"/>
          <w:numId w:val="4"/>
        </w:numPr>
        <w:autoSpaceDE w:val="0"/>
        <w:autoSpaceDN w:val="0"/>
        <w:adjustRightInd w:val="0"/>
        <w:spacing w:after="0" w:line="276" w:lineRule="auto"/>
        <w:jc w:val="both"/>
        <w:rPr>
          <w:rFonts w:cstheme="minorHAnsi"/>
          <w:bCs/>
          <w:i/>
          <w:color w:val="000000"/>
        </w:rPr>
      </w:pPr>
      <w:r w:rsidRPr="004716B7">
        <w:rPr>
          <w:rFonts w:cstheme="minorHAnsi"/>
          <w:bCs/>
          <w:color w:val="000000"/>
        </w:rPr>
        <w:t>na podstawie art. 21 RODO prawo sprzeciwu, wobec przetwarzania danych osobowych, gdyż podstawą prawną przetwarzania Pani/Pana danych osobowych jest art. 6 ust. 1 lit. c RODO.</w:t>
      </w:r>
    </w:p>
    <w:p w14:paraId="05C22A16" w14:textId="4A4D2774" w:rsidR="00A721CB" w:rsidRPr="004716B7" w:rsidRDefault="00A721CB" w:rsidP="00041214">
      <w:pPr>
        <w:autoSpaceDE w:val="0"/>
        <w:autoSpaceDN w:val="0"/>
        <w:adjustRightInd w:val="0"/>
        <w:spacing w:after="0" w:line="240" w:lineRule="auto"/>
        <w:jc w:val="both"/>
        <w:rPr>
          <w:rFonts w:cstheme="minorHAnsi"/>
          <w:color w:val="000000"/>
          <w:sz w:val="23"/>
          <w:szCs w:val="23"/>
        </w:rPr>
      </w:pPr>
    </w:p>
    <w:p w14:paraId="27F3F8D0" w14:textId="58ABB0C1" w:rsidR="00041214" w:rsidRPr="004716B7" w:rsidRDefault="00041214" w:rsidP="00041214">
      <w:pPr>
        <w:autoSpaceDE w:val="0"/>
        <w:autoSpaceDN w:val="0"/>
        <w:adjustRightInd w:val="0"/>
        <w:spacing w:after="0" w:line="240" w:lineRule="auto"/>
        <w:jc w:val="both"/>
        <w:rPr>
          <w:rFonts w:cstheme="minorHAnsi"/>
          <w:color w:val="000000"/>
        </w:rPr>
      </w:pPr>
      <w:r w:rsidRPr="004716B7">
        <w:rPr>
          <w:rFonts w:cstheme="minorHAnsi"/>
          <w:color w:val="000000"/>
        </w:rPr>
        <w:t>Załączniki do SWZ:</w:t>
      </w:r>
    </w:p>
    <w:p w14:paraId="56DA1E57" w14:textId="1773F8CF" w:rsidR="00B37C41" w:rsidRPr="00FA1590" w:rsidRDefault="00041214" w:rsidP="00FA1590">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w:t>
      </w:r>
      <w:r w:rsidR="00B37C41" w:rsidRPr="004716B7">
        <w:rPr>
          <w:rFonts w:cstheme="minorHAnsi"/>
          <w:color w:val="000000"/>
        </w:rPr>
        <w:t>ącznik</w:t>
      </w:r>
      <w:r w:rsidRPr="004716B7">
        <w:rPr>
          <w:rFonts w:cstheme="minorHAnsi"/>
          <w:color w:val="000000"/>
        </w:rPr>
        <w:t xml:space="preserve"> nr </w:t>
      </w:r>
      <w:r w:rsidR="006953C6" w:rsidRPr="004716B7">
        <w:rPr>
          <w:rFonts w:cstheme="minorHAnsi"/>
          <w:color w:val="000000"/>
        </w:rPr>
        <w:t>1</w:t>
      </w:r>
      <w:r w:rsidR="00FC5DB3" w:rsidRPr="004716B7">
        <w:rPr>
          <w:rFonts w:cstheme="minorHAnsi"/>
          <w:color w:val="000000"/>
        </w:rPr>
        <w:t xml:space="preserve">a </w:t>
      </w:r>
      <w:r w:rsidR="00FA1590">
        <w:rPr>
          <w:rFonts w:cstheme="minorHAnsi"/>
          <w:color w:val="000000"/>
        </w:rPr>
        <w:t xml:space="preserve">– </w:t>
      </w:r>
      <w:r w:rsidR="00B37C41" w:rsidRPr="00FA1590">
        <w:rPr>
          <w:rFonts w:cstheme="minorHAnsi"/>
          <w:color w:val="000000"/>
        </w:rPr>
        <w:t>Opis przedmiotu zamówienia</w:t>
      </w:r>
      <w:r w:rsidR="00FC5DB3" w:rsidRPr="00FA1590">
        <w:rPr>
          <w:rFonts w:cstheme="minorHAnsi"/>
          <w:color w:val="000000"/>
        </w:rPr>
        <w:t xml:space="preserve"> dla części I</w:t>
      </w:r>
    </w:p>
    <w:p w14:paraId="4B1CBD42" w14:textId="58E1AB38" w:rsidR="00FC5DB3" w:rsidRPr="00FA1590" w:rsidRDefault="00FC5DB3" w:rsidP="00FA1590">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 xml:space="preserve">Załącznik nr 1b </w:t>
      </w:r>
      <w:r w:rsidR="00FA1590">
        <w:rPr>
          <w:rFonts w:cstheme="minorHAnsi"/>
          <w:color w:val="000000"/>
        </w:rPr>
        <w:t>–</w:t>
      </w:r>
      <w:r w:rsidR="005850FE" w:rsidRPr="004716B7">
        <w:rPr>
          <w:rFonts w:cstheme="minorHAnsi"/>
          <w:color w:val="000000"/>
        </w:rPr>
        <w:t xml:space="preserve"> </w:t>
      </w:r>
      <w:r w:rsidRPr="00FA1590">
        <w:rPr>
          <w:rFonts w:cstheme="minorHAnsi"/>
          <w:color w:val="000000"/>
        </w:rPr>
        <w:t>Opis przedmiotu zamówienia dla części II</w:t>
      </w:r>
    </w:p>
    <w:p w14:paraId="0987ECB5" w14:textId="50438A00" w:rsidR="007455D0" w:rsidRDefault="007455D0" w:rsidP="00540038">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Załącznik nr 1c – Opis przedmiotu zamówienia dla części III</w:t>
      </w:r>
    </w:p>
    <w:p w14:paraId="27B8EFD9" w14:textId="24DAD17D" w:rsidR="00B548CF" w:rsidRDefault="00B548CF" w:rsidP="00540038">
      <w:pPr>
        <w:pStyle w:val="Akapitzlist"/>
        <w:numPr>
          <w:ilvl w:val="0"/>
          <w:numId w:val="6"/>
        </w:numPr>
        <w:autoSpaceDE w:val="0"/>
        <w:autoSpaceDN w:val="0"/>
        <w:adjustRightInd w:val="0"/>
        <w:spacing w:after="0" w:line="240" w:lineRule="auto"/>
        <w:jc w:val="both"/>
        <w:rPr>
          <w:rFonts w:cstheme="minorHAnsi"/>
          <w:color w:val="000000"/>
        </w:rPr>
      </w:pPr>
      <w:r>
        <w:rPr>
          <w:rFonts w:cstheme="minorHAnsi"/>
          <w:color w:val="000000"/>
        </w:rPr>
        <w:t>Załącznik nr 1d – Opis przedmiotu zamówienia dla części IV</w:t>
      </w:r>
    </w:p>
    <w:p w14:paraId="0FB78F36" w14:textId="614BDB48" w:rsidR="00B548CF" w:rsidRPr="004716B7" w:rsidRDefault="00B548CF" w:rsidP="00540038">
      <w:pPr>
        <w:pStyle w:val="Akapitzlist"/>
        <w:numPr>
          <w:ilvl w:val="0"/>
          <w:numId w:val="6"/>
        </w:numPr>
        <w:autoSpaceDE w:val="0"/>
        <w:autoSpaceDN w:val="0"/>
        <w:adjustRightInd w:val="0"/>
        <w:spacing w:after="0" w:line="240" w:lineRule="auto"/>
        <w:jc w:val="both"/>
        <w:rPr>
          <w:rFonts w:cstheme="minorHAnsi"/>
          <w:color w:val="000000"/>
        </w:rPr>
      </w:pPr>
      <w:r>
        <w:rPr>
          <w:rFonts w:cstheme="minorHAnsi"/>
          <w:color w:val="000000"/>
        </w:rPr>
        <w:t>Załącznik nr 1e – Opis przedmiotu zamówienia dla części V</w:t>
      </w:r>
    </w:p>
    <w:p w14:paraId="559D123C" w14:textId="4BDD842B" w:rsidR="00041214" w:rsidRPr="00FA1590" w:rsidRDefault="00B37C41" w:rsidP="00FA1590">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Załącznik nr 2</w:t>
      </w:r>
      <w:r w:rsidR="005850FE" w:rsidRPr="004716B7">
        <w:rPr>
          <w:rFonts w:cstheme="minorHAnsi"/>
          <w:color w:val="000000"/>
        </w:rPr>
        <w:t>a</w:t>
      </w:r>
      <w:r w:rsidRPr="004716B7">
        <w:rPr>
          <w:rFonts w:cstheme="minorHAnsi"/>
          <w:color w:val="000000"/>
        </w:rPr>
        <w:t xml:space="preserve"> </w:t>
      </w:r>
      <w:r w:rsidR="00FA1590">
        <w:rPr>
          <w:rFonts w:cstheme="minorHAnsi"/>
          <w:color w:val="000000"/>
        </w:rPr>
        <w:t>–</w:t>
      </w:r>
      <w:r w:rsidRPr="004716B7">
        <w:rPr>
          <w:rFonts w:cstheme="minorHAnsi"/>
          <w:color w:val="000000"/>
        </w:rPr>
        <w:t xml:space="preserve"> </w:t>
      </w:r>
      <w:r w:rsidR="007C3F74" w:rsidRPr="00FA1590">
        <w:rPr>
          <w:rFonts w:cstheme="minorHAnsi"/>
          <w:color w:val="000000"/>
        </w:rPr>
        <w:t>formularz ofertow</w:t>
      </w:r>
      <w:r w:rsidR="000B7241" w:rsidRPr="00FA1590">
        <w:rPr>
          <w:rFonts w:cstheme="minorHAnsi"/>
          <w:color w:val="000000"/>
        </w:rPr>
        <w:t>y</w:t>
      </w:r>
      <w:r w:rsidR="007C3F74" w:rsidRPr="00FA1590">
        <w:rPr>
          <w:rFonts w:cstheme="minorHAnsi"/>
          <w:color w:val="000000"/>
        </w:rPr>
        <w:t xml:space="preserve"> </w:t>
      </w:r>
      <w:r w:rsidR="005850FE" w:rsidRPr="00FA1590">
        <w:rPr>
          <w:rFonts w:cstheme="minorHAnsi"/>
          <w:color w:val="000000"/>
        </w:rPr>
        <w:t>dla części I</w:t>
      </w:r>
    </w:p>
    <w:p w14:paraId="79BADE15" w14:textId="703909A0" w:rsidR="005850FE" w:rsidRPr="00FA1590" w:rsidRDefault="005850FE" w:rsidP="00FA1590">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 xml:space="preserve">Załącznik nr 2b </w:t>
      </w:r>
      <w:r w:rsidR="00FA1590">
        <w:rPr>
          <w:rFonts w:cstheme="minorHAnsi"/>
          <w:color w:val="000000"/>
        </w:rPr>
        <w:t>–</w:t>
      </w:r>
      <w:r w:rsidRPr="004716B7">
        <w:rPr>
          <w:rFonts w:cstheme="minorHAnsi"/>
          <w:color w:val="000000"/>
        </w:rPr>
        <w:t xml:space="preserve"> </w:t>
      </w:r>
      <w:r w:rsidRPr="00FA1590">
        <w:rPr>
          <w:rFonts w:cstheme="minorHAnsi"/>
          <w:color w:val="000000"/>
        </w:rPr>
        <w:t>formularz ofertowy dla części II</w:t>
      </w:r>
    </w:p>
    <w:p w14:paraId="2ECEFA97" w14:textId="1C1B046F" w:rsidR="007455D0" w:rsidRDefault="007455D0" w:rsidP="00540038">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Załącznik nr 2c – formularz ofertowy dla części III</w:t>
      </w:r>
    </w:p>
    <w:p w14:paraId="6165AB41" w14:textId="4AC21B89" w:rsidR="00B548CF" w:rsidRDefault="00B548CF" w:rsidP="00B548CF">
      <w:pPr>
        <w:pStyle w:val="Akapitzlist"/>
        <w:numPr>
          <w:ilvl w:val="0"/>
          <w:numId w:val="6"/>
        </w:numPr>
        <w:autoSpaceDE w:val="0"/>
        <w:autoSpaceDN w:val="0"/>
        <w:adjustRightInd w:val="0"/>
        <w:spacing w:after="0" w:line="240" w:lineRule="auto"/>
        <w:jc w:val="both"/>
        <w:rPr>
          <w:rFonts w:cstheme="minorHAnsi"/>
          <w:color w:val="000000"/>
        </w:rPr>
      </w:pPr>
      <w:r>
        <w:rPr>
          <w:rFonts w:cstheme="minorHAnsi"/>
          <w:color w:val="000000"/>
        </w:rPr>
        <w:t>Załącznik nr 2d – formularz ofertowy dla części IV</w:t>
      </w:r>
    </w:p>
    <w:p w14:paraId="10961B9F" w14:textId="14DF258E" w:rsidR="00B548CF" w:rsidRPr="00B548CF" w:rsidRDefault="00B548CF" w:rsidP="00B548CF">
      <w:pPr>
        <w:pStyle w:val="Akapitzlist"/>
        <w:numPr>
          <w:ilvl w:val="0"/>
          <w:numId w:val="6"/>
        </w:numPr>
        <w:autoSpaceDE w:val="0"/>
        <w:autoSpaceDN w:val="0"/>
        <w:adjustRightInd w:val="0"/>
        <w:spacing w:after="0" w:line="240" w:lineRule="auto"/>
        <w:jc w:val="both"/>
        <w:rPr>
          <w:rFonts w:cstheme="minorHAnsi"/>
          <w:color w:val="000000"/>
        </w:rPr>
      </w:pPr>
      <w:r>
        <w:rPr>
          <w:rFonts w:cstheme="minorHAnsi"/>
          <w:color w:val="000000"/>
        </w:rPr>
        <w:t>Załącznik nr 2e – formularz ofertowy dla części V</w:t>
      </w:r>
    </w:p>
    <w:p w14:paraId="05D17D5D" w14:textId="709DB5D7" w:rsidR="00041214" w:rsidRPr="004716B7" w:rsidRDefault="006953C6" w:rsidP="00540038">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Zał.</w:t>
      </w:r>
      <w:r w:rsidR="0069242A" w:rsidRPr="004716B7">
        <w:rPr>
          <w:rFonts w:cstheme="minorHAnsi"/>
          <w:color w:val="000000"/>
        </w:rPr>
        <w:t> </w:t>
      </w:r>
      <w:r w:rsidRPr="004716B7">
        <w:rPr>
          <w:rFonts w:cstheme="minorHAnsi"/>
          <w:color w:val="000000"/>
        </w:rPr>
        <w:t>nr</w:t>
      </w:r>
      <w:r w:rsidR="0069242A" w:rsidRPr="004716B7">
        <w:rPr>
          <w:rFonts w:cstheme="minorHAnsi"/>
          <w:color w:val="000000"/>
        </w:rPr>
        <w:t> </w:t>
      </w:r>
      <w:r w:rsidR="00451E88" w:rsidRPr="004716B7">
        <w:rPr>
          <w:rFonts w:cstheme="minorHAnsi"/>
          <w:color w:val="000000"/>
        </w:rPr>
        <w:t>3</w:t>
      </w:r>
      <w:r w:rsidR="0069242A" w:rsidRPr="004716B7">
        <w:rPr>
          <w:rFonts w:cstheme="minorHAnsi"/>
          <w:color w:val="000000"/>
        </w:rPr>
        <w:t> </w:t>
      </w:r>
      <w:r w:rsidR="005850FE" w:rsidRPr="004716B7">
        <w:rPr>
          <w:rFonts w:cstheme="minorHAnsi"/>
          <w:color w:val="000000"/>
        </w:rPr>
        <w:t>-</w:t>
      </w:r>
      <w:r w:rsidR="0069242A" w:rsidRPr="004716B7">
        <w:rPr>
          <w:rFonts w:cstheme="minorHAnsi"/>
          <w:color w:val="000000"/>
        </w:rPr>
        <w:t> </w:t>
      </w:r>
      <w:r w:rsidRPr="004716B7">
        <w:rPr>
          <w:rFonts w:cstheme="minorHAnsi"/>
          <w:color w:val="000000"/>
        </w:rPr>
        <w:t xml:space="preserve">wzór oświadczenia o spełnianiu warunków oraz nie podleganiu wykluczenia </w:t>
      </w:r>
      <w:r w:rsidR="007254CD" w:rsidRPr="004716B7">
        <w:rPr>
          <w:rFonts w:cstheme="minorHAnsi"/>
          <w:color w:val="000000"/>
        </w:rPr>
        <w:t xml:space="preserve">                                         </w:t>
      </w:r>
      <w:r w:rsidRPr="004716B7">
        <w:rPr>
          <w:rFonts w:cstheme="minorHAnsi"/>
          <w:color w:val="000000"/>
        </w:rPr>
        <w:t>z postępowania;</w:t>
      </w:r>
    </w:p>
    <w:p w14:paraId="00E4E04E" w14:textId="156FA747" w:rsidR="00041214" w:rsidRPr="004716B7" w:rsidRDefault="006953C6" w:rsidP="00540038">
      <w:pPr>
        <w:pStyle w:val="Akapitzlist"/>
        <w:numPr>
          <w:ilvl w:val="0"/>
          <w:numId w:val="6"/>
        </w:numPr>
        <w:autoSpaceDE w:val="0"/>
        <w:autoSpaceDN w:val="0"/>
        <w:adjustRightInd w:val="0"/>
        <w:spacing w:after="0" w:line="240" w:lineRule="auto"/>
        <w:jc w:val="both"/>
        <w:rPr>
          <w:rFonts w:cstheme="minorHAnsi"/>
          <w:color w:val="000000"/>
        </w:rPr>
      </w:pPr>
      <w:r w:rsidRPr="004716B7">
        <w:rPr>
          <w:rFonts w:cstheme="minorHAnsi"/>
          <w:color w:val="000000"/>
        </w:rPr>
        <w:t xml:space="preserve">Zał. nr </w:t>
      </w:r>
      <w:r w:rsidR="00451E88" w:rsidRPr="004716B7">
        <w:rPr>
          <w:rFonts w:cstheme="minorHAnsi"/>
          <w:color w:val="000000"/>
        </w:rPr>
        <w:t>4</w:t>
      </w:r>
      <w:r w:rsidRPr="004716B7">
        <w:rPr>
          <w:rFonts w:cstheme="minorHAnsi"/>
          <w:color w:val="000000"/>
        </w:rPr>
        <w:t xml:space="preserve"> </w:t>
      </w:r>
      <w:r w:rsidR="005850FE" w:rsidRPr="004716B7">
        <w:rPr>
          <w:rFonts w:cstheme="minorHAnsi"/>
          <w:color w:val="000000"/>
        </w:rPr>
        <w:t>-</w:t>
      </w:r>
      <w:r w:rsidRPr="004716B7">
        <w:rPr>
          <w:rFonts w:cstheme="minorHAnsi"/>
          <w:color w:val="000000"/>
        </w:rPr>
        <w:t xml:space="preserve"> wzór zobowiązania podmiotu trzeciego</w:t>
      </w:r>
      <w:r w:rsidR="001E488A" w:rsidRPr="004716B7">
        <w:rPr>
          <w:rFonts w:cstheme="minorHAnsi"/>
          <w:color w:val="000000"/>
        </w:rPr>
        <w:t xml:space="preserve"> udostępniającego zasoby</w:t>
      </w:r>
      <w:r w:rsidRPr="004716B7">
        <w:rPr>
          <w:rFonts w:cstheme="minorHAnsi"/>
          <w:color w:val="000000"/>
        </w:rPr>
        <w:t>;</w:t>
      </w:r>
    </w:p>
    <w:p w14:paraId="7A125838" w14:textId="71E4C02F" w:rsidR="0049016E" w:rsidRPr="00B548CF" w:rsidRDefault="001E488A" w:rsidP="002973E7">
      <w:pPr>
        <w:pStyle w:val="Akapitzlist"/>
        <w:numPr>
          <w:ilvl w:val="0"/>
          <w:numId w:val="6"/>
        </w:numPr>
        <w:autoSpaceDE w:val="0"/>
        <w:autoSpaceDN w:val="0"/>
        <w:adjustRightInd w:val="0"/>
        <w:spacing w:after="0" w:line="240" w:lineRule="auto"/>
        <w:jc w:val="both"/>
        <w:rPr>
          <w:rFonts w:cstheme="minorHAnsi"/>
        </w:rPr>
      </w:pPr>
      <w:r w:rsidRPr="004716B7">
        <w:rPr>
          <w:rFonts w:cstheme="minorHAnsi"/>
          <w:color w:val="000000"/>
        </w:rPr>
        <w:t xml:space="preserve">Zał. nr </w:t>
      </w:r>
      <w:r w:rsidR="00451E88" w:rsidRPr="004716B7">
        <w:rPr>
          <w:rFonts w:cstheme="minorHAnsi"/>
          <w:color w:val="000000"/>
        </w:rPr>
        <w:t>5</w:t>
      </w:r>
      <w:r w:rsidRPr="004716B7">
        <w:rPr>
          <w:rFonts w:cstheme="minorHAnsi"/>
          <w:color w:val="000000"/>
        </w:rPr>
        <w:t xml:space="preserve"> </w:t>
      </w:r>
      <w:r w:rsidR="005850FE" w:rsidRPr="004716B7">
        <w:rPr>
          <w:rFonts w:cstheme="minorHAnsi"/>
          <w:color w:val="000000"/>
        </w:rPr>
        <w:t>-</w:t>
      </w:r>
      <w:r w:rsidRPr="004716B7">
        <w:rPr>
          <w:rFonts w:cstheme="minorHAnsi"/>
          <w:color w:val="000000"/>
        </w:rPr>
        <w:t xml:space="preserve"> </w:t>
      </w:r>
      <w:r w:rsidR="00EB280F" w:rsidRPr="004716B7">
        <w:rPr>
          <w:rFonts w:cstheme="minorHAnsi"/>
          <w:color w:val="000000"/>
        </w:rPr>
        <w:t xml:space="preserve">projekt </w:t>
      </w:r>
      <w:r w:rsidRPr="004716B7">
        <w:rPr>
          <w:rFonts w:cstheme="minorHAnsi"/>
          <w:color w:val="000000"/>
        </w:rPr>
        <w:t>umowy</w:t>
      </w:r>
    </w:p>
    <w:sectPr w:rsidR="0049016E" w:rsidRPr="00B548CF" w:rsidSect="00205064">
      <w:headerReference w:type="default" r:id="rId14"/>
      <w:footerReference w:type="default" r:id="rId15"/>
      <w:headerReference w:type="first" r:id="rId16"/>
      <w:footerReference w:type="first" r:id="rId17"/>
      <w:pgSz w:w="11906" w:h="16838"/>
      <w:pgMar w:top="993" w:right="1133" w:bottom="426" w:left="1134" w:header="708"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8F1DC" w14:textId="77777777" w:rsidR="00D55094" w:rsidRDefault="00D55094" w:rsidP="005257F8">
      <w:pPr>
        <w:spacing w:after="0" w:line="240" w:lineRule="auto"/>
      </w:pPr>
      <w:r>
        <w:separator/>
      </w:r>
    </w:p>
  </w:endnote>
  <w:endnote w:type="continuationSeparator" w:id="0">
    <w:p w14:paraId="7275645A" w14:textId="77777777" w:rsidR="00D55094" w:rsidRDefault="00D55094"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551F761C" w:rsidR="00A82B23" w:rsidRPr="00E25831" w:rsidRDefault="00000000" w:rsidP="00702747">
        <w:pPr>
          <w:pStyle w:val="Stopka"/>
          <w:rPr>
            <w:rFonts w:ascii="Times New Roman" w:hAnsi="Times New Roman" w:cs="Times New Roman"/>
            <w:sz w:val="16"/>
            <w:szCs w:val="16"/>
          </w:rPr>
        </w:pPr>
      </w:p>
    </w:sdtContent>
  </w:sdt>
  <w:p w14:paraId="1EF5059E" w14:textId="4ED76DCB" w:rsidR="00A82B23" w:rsidRDefault="00702747">
    <w:pPr>
      <w:pStyle w:val="Stopka"/>
    </w:pPr>
    <w:r>
      <w:rPr>
        <w:noProof/>
      </w:rPr>
      <w:drawing>
        <wp:inline distT="0" distB="0" distL="0" distR="0" wp14:anchorId="6C418C28" wp14:editId="5A0A0E67">
          <wp:extent cx="6480810" cy="670560"/>
          <wp:effectExtent l="0" t="0" r="0" b="0"/>
          <wp:docPr id="204464102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6705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9B1C6" w14:textId="6131B40C" w:rsidR="005E2270" w:rsidRDefault="005E2270">
    <w:pPr>
      <w:pStyle w:val="Stopka"/>
    </w:pPr>
    <w:r>
      <w:rPr>
        <w:noProof/>
        <w:lang w:eastAsia="pl-PL"/>
      </w:rPr>
      <w:drawing>
        <wp:anchor distT="0" distB="0" distL="114300" distR="114300" simplePos="0" relativeHeight="251666432" behindDoc="0" locked="0" layoutInCell="1" allowOverlap="1" wp14:anchorId="4AD52027" wp14:editId="0E93A339">
          <wp:simplePos x="0" y="0"/>
          <wp:positionH relativeFrom="margin">
            <wp:align>center</wp:align>
          </wp:positionH>
          <wp:positionV relativeFrom="page">
            <wp:posOffset>9789795</wp:posOffset>
          </wp:positionV>
          <wp:extent cx="6480000" cy="669600"/>
          <wp:effectExtent l="0" t="0" r="0" b="0"/>
          <wp:wrapSquare wrapText="bothSides"/>
          <wp:docPr id="1283300044" name="Obraz 12833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6480000" cy="66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B8298" w14:textId="77777777" w:rsidR="00D55094" w:rsidRDefault="00D55094" w:rsidP="005257F8">
      <w:pPr>
        <w:spacing w:after="0" w:line="240" w:lineRule="auto"/>
      </w:pPr>
      <w:r>
        <w:separator/>
      </w:r>
    </w:p>
  </w:footnote>
  <w:footnote w:type="continuationSeparator" w:id="0">
    <w:p w14:paraId="45E8A31D" w14:textId="77777777" w:rsidR="00D55094" w:rsidRDefault="00D55094"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5BDC2" w14:textId="77777777" w:rsidR="00702747" w:rsidRDefault="00702747" w:rsidP="00702747">
    <w:pPr>
      <w:pStyle w:val="Nagwek"/>
    </w:pPr>
    <w:r>
      <w:rPr>
        <w:noProof/>
      </w:rPr>
      <w:drawing>
        <wp:anchor distT="0" distB="0" distL="114300" distR="114300" simplePos="0" relativeHeight="251670528" behindDoc="0" locked="0" layoutInCell="1" allowOverlap="1" wp14:anchorId="3A7E3A59" wp14:editId="179146F8">
          <wp:simplePos x="0" y="0"/>
          <wp:positionH relativeFrom="margin">
            <wp:posOffset>355600</wp:posOffset>
          </wp:positionH>
          <wp:positionV relativeFrom="page">
            <wp:posOffset>833755</wp:posOffset>
          </wp:positionV>
          <wp:extent cx="1676400" cy="45085"/>
          <wp:effectExtent l="0" t="0" r="0" b="0"/>
          <wp:wrapSquare wrapText="bothSides"/>
          <wp:docPr id="1133693967" name="Grafika 113369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8480" behindDoc="0" locked="0" layoutInCell="1" allowOverlap="1" wp14:anchorId="3B5C5B61" wp14:editId="612A766C">
          <wp:simplePos x="0" y="0"/>
          <wp:positionH relativeFrom="margin">
            <wp:align>center</wp:align>
          </wp:positionH>
          <wp:positionV relativeFrom="page">
            <wp:posOffset>211667</wp:posOffset>
          </wp:positionV>
          <wp:extent cx="1773555" cy="962025"/>
          <wp:effectExtent l="0" t="0" r="0" b="9525"/>
          <wp:wrapSquare wrapText="bothSides"/>
          <wp:docPr id="201306980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20CD99D0" w14:textId="77777777" w:rsidR="00702747" w:rsidRDefault="00702747" w:rsidP="00702747">
    <w:pPr>
      <w:pStyle w:val="Nagwek"/>
    </w:pPr>
  </w:p>
  <w:p w14:paraId="0A928E57" w14:textId="77777777" w:rsidR="00702747" w:rsidRDefault="00702747" w:rsidP="00702747">
    <w:pPr>
      <w:pStyle w:val="Nagwek"/>
    </w:pPr>
    <w:r>
      <w:rPr>
        <w:noProof/>
      </w:rPr>
      <w:drawing>
        <wp:anchor distT="0" distB="0" distL="114300" distR="114300" simplePos="0" relativeHeight="251669504" behindDoc="0" locked="0" layoutInCell="1" allowOverlap="1" wp14:anchorId="350DF370" wp14:editId="7340E03C">
          <wp:simplePos x="0" y="0"/>
          <wp:positionH relativeFrom="margin">
            <wp:posOffset>4079240</wp:posOffset>
          </wp:positionH>
          <wp:positionV relativeFrom="page">
            <wp:posOffset>837565</wp:posOffset>
          </wp:positionV>
          <wp:extent cx="1676400" cy="45085"/>
          <wp:effectExtent l="0" t="0" r="0" b="0"/>
          <wp:wrapSquare wrapText="bothSides"/>
          <wp:docPr id="1208666053"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p>
  <w:p w14:paraId="336B67EA" w14:textId="77777777" w:rsidR="00702747" w:rsidRDefault="00702747" w:rsidP="00702747">
    <w:pPr>
      <w:pStyle w:val="Nagwek"/>
    </w:pPr>
  </w:p>
  <w:p w14:paraId="7F34C46B" w14:textId="77777777" w:rsidR="00702747" w:rsidRDefault="0070274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6BAF" w14:textId="52F80B82" w:rsidR="005E2270" w:rsidRDefault="005E2270" w:rsidP="005E2270">
    <w:pPr>
      <w:pStyle w:val="Nagwek"/>
    </w:pPr>
    <w:r>
      <w:rPr>
        <w:noProof/>
      </w:rPr>
      <w:drawing>
        <wp:anchor distT="0" distB="0" distL="114300" distR="114300" simplePos="0" relativeHeight="251664384" behindDoc="0" locked="0" layoutInCell="1" allowOverlap="1" wp14:anchorId="2EBAFB8E" wp14:editId="56514E67">
          <wp:simplePos x="0" y="0"/>
          <wp:positionH relativeFrom="margin">
            <wp:posOffset>355600</wp:posOffset>
          </wp:positionH>
          <wp:positionV relativeFrom="page">
            <wp:posOffset>833755</wp:posOffset>
          </wp:positionV>
          <wp:extent cx="1676400" cy="45085"/>
          <wp:effectExtent l="0" t="0" r="0" b="0"/>
          <wp:wrapSquare wrapText="bothSides"/>
          <wp:docPr id="1340204658" name="Grafika 134020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19638042" wp14:editId="24E7976C">
          <wp:simplePos x="0" y="0"/>
          <wp:positionH relativeFrom="margin">
            <wp:align>center</wp:align>
          </wp:positionH>
          <wp:positionV relativeFrom="page">
            <wp:posOffset>211667</wp:posOffset>
          </wp:positionV>
          <wp:extent cx="1773555" cy="962025"/>
          <wp:effectExtent l="0" t="0" r="0" b="9525"/>
          <wp:wrapSquare wrapText="bothSides"/>
          <wp:docPr id="175835678"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431993"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773555" cy="962025"/>
                  </a:xfrm>
                  <a:prstGeom prst="rect">
                    <a:avLst/>
                  </a:prstGeom>
                </pic:spPr>
              </pic:pic>
            </a:graphicData>
          </a:graphic>
          <wp14:sizeRelH relativeFrom="margin">
            <wp14:pctWidth>0</wp14:pctWidth>
          </wp14:sizeRelH>
          <wp14:sizeRelV relativeFrom="margin">
            <wp14:pctHeight>0</wp14:pctHeight>
          </wp14:sizeRelV>
        </wp:anchor>
      </w:drawing>
    </w:r>
  </w:p>
  <w:p w14:paraId="5FB54511" w14:textId="6DE2D0EF" w:rsidR="002D0C4D" w:rsidRDefault="002D0C4D">
    <w:pPr>
      <w:pStyle w:val="Nagwek"/>
    </w:pPr>
  </w:p>
  <w:p w14:paraId="2DEAFC2B" w14:textId="10DE5A70" w:rsidR="002D0C4D" w:rsidRDefault="005E2270">
    <w:pPr>
      <w:pStyle w:val="Nagwek"/>
    </w:pPr>
    <w:r>
      <w:rPr>
        <w:noProof/>
      </w:rPr>
      <w:drawing>
        <wp:anchor distT="0" distB="0" distL="114300" distR="114300" simplePos="0" relativeHeight="251663360" behindDoc="0" locked="0" layoutInCell="1" allowOverlap="1" wp14:anchorId="08399AC4" wp14:editId="48B7211D">
          <wp:simplePos x="0" y="0"/>
          <wp:positionH relativeFrom="margin">
            <wp:posOffset>4079240</wp:posOffset>
          </wp:positionH>
          <wp:positionV relativeFrom="page">
            <wp:posOffset>837565</wp:posOffset>
          </wp:positionV>
          <wp:extent cx="1676400" cy="45085"/>
          <wp:effectExtent l="0" t="0" r="0" b="0"/>
          <wp:wrapSquare wrapText="bothSides"/>
          <wp:docPr id="971218676"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174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45085"/>
                  </a:xfrm>
                  <a:prstGeom prst="rect">
                    <a:avLst/>
                  </a:prstGeom>
                </pic:spPr>
              </pic:pic>
            </a:graphicData>
          </a:graphic>
          <wp14:sizeRelH relativeFrom="margin">
            <wp14:pctWidth>0</wp14:pctWidth>
          </wp14:sizeRelH>
          <wp14:sizeRelV relativeFrom="margin">
            <wp14:pctHeight>0</wp14:pctHeight>
          </wp14:sizeRelV>
        </wp:anchor>
      </w:drawing>
    </w:r>
  </w:p>
  <w:p w14:paraId="15F5271E" w14:textId="7C0772B2" w:rsidR="00C90A76" w:rsidRDefault="00C9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 w15:restartNumberingAfterBreak="0">
    <w:nsid w:val="11784C7C"/>
    <w:multiLevelType w:val="hybridMultilevel"/>
    <w:tmpl w:val="71D8FD3E"/>
    <w:lvl w:ilvl="0" w:tplc="D24089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F1E6948"/>
    <w:multiLevelType w:val="multilevel"/>
    <w:tmpl w:val="87F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A630E8F"/>
    <w:multiLevelType w:val="hybridMultilevel"/>
    <w:tmpl w:val="C3D2DF18"/>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116E4C"/>
    <w:multiLevelType w:val="hybridMultilevel"/>
    <w:tmpl w:val="71D8FD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7D29DF"/>
    <w:multiLevelType w:val="hybridMultilevel"/>
    <w:tmpl w:val="2DBE30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5D01DA"/>
    <w:multiLevelType w:val="hybridMultilevel"/>
    <w:tmpl w:val="932A1D2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6FFA0B96"/>
    <w:multiLevelType w:val="hybridMultilevel"/>
    <w:tmpl w:val="932A1D2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7C91B28"/>
    <w:multiLevelType w:val="hybridMultilevel"/>
    <w:tmpl w:val="45B8FF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8D4AFD"/>
    <w:multiLevelType w:val="hybridMultilevel"/>
    <w:tmpl w:val="1EC6EC14"/>
    <w:lvl w:ilvl="0" w:tplc="63B21C1E">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007925">
    <w:abstractNumId w:val="8"/>
  </w:num>
  <w:num w:numId="2" w16cid:durableId="1825391801">
    <w:abstractNumId w:val="6"/>
  </w:num>
  <w:num w:numId="3" w16cid:durableId="1769499606">
    <w:abstractNumId w:val="4"/>
  </w:num>
  <w:num w:numId="4" w16cid:durableId="1058944541">
    <w:abstractNumId w:val="7"/>
  </w:num>
  <w:num w:numId="5" w16cid:durableId="2062630933">
    <w:abstractNumId w:val="15"/>
  </w:num>
  <w:num w:numId="6" w16cid:durableId="1001273006">
    <w:abstractNumId w:val="11"/>
  </w:num>
  <w:num w:numId="7" w16cid:durableId="1949001170">
    <w:abstractNumId w:val="13"/>
  </w:num>
  <w:num w:numId="8" w16cid:durableId="711420992">
    <w:abstractNumId w:val="12"/>
  </w:num>
  <w:num w:numId="9" w16cid:durableId="684942281">
    <w:abstractNumId w:val="17"/>
  </w:num>
  <w:num w:numId="10" w16cid:durableId="607158225">
    <w:abstractNumId w:val="2"/>
  </w:num>
  <w:num w:numId="11" w16cid:durableId="391470402">
    <w:abstractNumId w:val="9"/>
  </w:num>
  <w:num w:numId="12" w16cid:durableId="501119246">
    <w:abstractNumId w:val="5"/>
  </w:num>
  <w:num w:numId="13" w16cid:durableId="121314100">
    <w:abstractNumId w:val="3"/>
  </w:num>
  <w:num w:numId="14" w16cid:durableId="1807970773">
    <w:abstractNumId w:val="10"/>
  </w:num>
  <w:num w:numId="15" w16cid:durableId="1718704281">
    <w:abstractNumId w:val="16"/>
  </w:num>
  <w:num w:numId="16" w16cid:durableId="125239477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51D8"/>
    <w:rsid w:val="000052D2"/>
    <w:rsid w:val="0000763C"/>
    <w:rsid w:val="00010B0E"/>
    <w:rsid w:val="000114B8"/>
    <w:rsid w:val="00012439"/>
    <w:rsid w:val="000134CE"/>
    <w:rsid w:val="000156AB"/>
    <w:rsid w:val="00017E04"/>
    <w:rsid w:val="000210F1"/>
    <w:rsid w:val="000211E8"/>
    <w:rsid w:val="00025F4A"/>
    <w:rsid w:val="00031828"/>
    <w:rsid w:val="00031A77"/>
    <w:rsid w:val="00035FC2"/>
    <w:rsid w:val="0003755C"/>
    <w:rsid w:val="00041214"/>
    <w:rsid w:val="00041BF1"/>
    <w:rsid w:val="00046F7C"/>
    <w:rsid w:val="000472BB"/>
    <w:rsid w:val="00047644"/>
    <w:rsid w:val="00052658"/>
    <w:rsid w:val="000609CF"/>
    <w:rsid w:val="00062C07"/>
    <w:rsid w:val="00063762"/>
    <w:rsid w:val="000645E8"/>
    <w:rsid w:val="00065310"/>
    <w:rsid w:val="00066273"/>
    <w:rsid w:val="0006631A"/>
    <w:rsid w:val="000668ED"/>
    <w:rsid w:val="00066E92"/>
    <w:rsid w:val="0006795A"/>
    <w:rsid w:val="00072FF7"/>
    <w:rsid w:val="0007312E"/>
    <w:rsid w:val="00074AC8"/>
    <w:rsid w:val="0007518D"/>
    <w:rsid w:val="000755C1"/>
    <w:rsid w:val="00080698"/>
    <w:rsid w:val="00080C6B"/>
    <w:rsid w:val="00080CD4"/>
    <w:rsid w:val="000813BE"/>
    <w:rsid w:val="00081ABD"/>
    <w:rsid w:val="000825EE"/>
    <w:rsid w:val="000834C5"/>
    <w:rsid w:val="00083CDA"/>
    <w:rsid w:val="0008480F"/>
    <w:rsid w:val="00085143"/>
    <w:rsid w:val="00085B27"/>
    <w:rsid w:val="00092D11"/>
    <w:rsid w:val="000947C9"/>
    <w:rsid w:val="00097D4A"/>
    <w:rsid w:val="000A1FA5"/>
    <w:rsid w:val="000A1FC8"/>
    <w:rsid w:val="000A3B57"/>
    <w:rsid w:val="000A7521"/>
    <w:rsid w:val="000A7EF1"/>
    <w:rsid w:val="000B7241"/>
    <w:rsid w:val="000B7A39"/>
    <w:rsid w:val="000C4F0F"/>
    <w:rsid w:val="000C5FFC"/>
    <w:rsid w:val="000D719C"/>
    <w:rsid w:val="000D7FDA"/>
    <w:rsid w:val="000E23BA"/>
    <w:rsid w:val="000E2E48"/>
    <w:rsid w:val="000E33F8"/>
    <w:rsid w:val="000E5D63"/>
    <w:rsid w:val="000E75E8"/>
    <w:rsid w:val="000E7CD4"/>
    <w:rsid w:val="000F1E2B"/>
    <w:rsid w:val="000F6874"/>
    <w:rsid w:val="000F6A5A"/>
    <w:rsid w:val="000F6C5E"/>
    <w:rsid w:val="001014D6"/>
    <w:rsid w:val="00105895"/>
    <w:rsid w:val="00106C4C"/>
    <w:rsid w:val="001070A8"/>
    <w:rsid w:val="001076A0"/>
    <w:rsid w:val="00112903"/>
    <w:rsid w:val="00112DF1"/>
    <w:rsid w:val="00113606"/>
    <w:rsid w:val="00120186"/>
    <w:rsid w:val="001247F9"/>
    <w:rsid w:val="00125AC6"/>
    <w:rsid w:val="00131E3F"/>
    <w:rsid w:val="00131E68"/>
    <w:rsid w:val="00134047"/>
    <w:rsid w:val="00135524"/>
    <w:rsid w:val="00144798"/>
    <w:rsid w:val="00145DB8"/>
    <w:rsid w:val="00150522"/>
    <w:rsid w:val="001565F5"/>
    <w:rsid w:val="001572C9"/>
    <w:rsid w:val="00157DDC"/>
    <w:rsid w:val="00161CDD"/>
    <w:rsid w:val="001621AA"/>
    <w:rsid w:val="00162297"/>
    <w:rsid w:val="00163A7B"/>
    <w:rsid w:val="00164287"/>
    <w:rsid w:val="00166531"/>
    <w:rsid w:val="00166B8F"/>
    <w:rsid w:val="001678FB"/>
    <w:rsid w:val="0017147C"/>
    <w:rsid w:val="00171517"/>
    <w:rsid w:val="001729C7"/>
    <w:rsid w:val="00172CB9"/>
    <w:rsid w:val="00173D74"/>
    <w:rsid w:val="00174011"/>
    <w:rsid w:val="001768DF"/>
    <w:rsid w:val="00177425"/>
    <w:rsid w:val="00177A1A"/>
    <w:rsid w:val="001813F5"/>
    <w:rsid w:val="001832D2"/>
    <w:rsid w:val="00184EFC"/>
    <w:rsid w:val="00185167"/>
    <w:rsid w:val="00185F89"/>
    <w:rsid w:val="00193D6F"/>
    <w:rsid w:val="00195FA4"/>
    <w:rsid w:val="00197557"/>
    <w:rsid w:val="001A02BB"/>
    <w:rsid w:val="001A2372"/>
    <w:rsid w:val="001A350A"/>
    <w:rsid w:val="001A479C"/>
    <w:rsid w:val="001B16BF"/>
    <w:rsid w:val="001C240B"/>
    <w:rsid w:val="001C4FEF"/>
    <w:rsid w:val="001D22FD"/>
    <w:rsid w:val="001D30EB"/>
    <w:rsid w:val="001D67E7"/>
    <w:rsid w:val="001D73A4"/>
    <w:rsid w:val="001E488A"/>
    <w:rsid w:val="001F052C"/>
    <w:rsid w:val="001F057C"/>
    <w:rsid w:val="001F0BAA"/>
    <w:rsid w:val="002009E3"/>
    <w:rsid w:val="00201EF9"/>
    <w:rsid w:val="00203099"/>
    <w:rsid w:val="0020347C"/>
    <w:rsid w:val="00204FC8"/>
    <w:rsid w:val="00205064"/>
    <w:rsid w:val="0020554A"/>
    <w:rsid w:val="00206982"/>
    <w:rsid w:val="002108F6"/>
    <w:rsid w:val="00211F82"/>
    <w:rsid w:val="00213CF0"/>
    <w:rsid w:val="00215654"/>
    <w:rsid w:val="00216858"/>
    <w:rsid w:val="00216A4F"/>
    <w:rsid w:val="00216FBC"/>
    <w:rsid w:val="00222B43"/>
    <w:rsid w:val="00224CC4"/>
    <w:rsid w:val="0022733E"/>
    <w:rsid w:val="00227474"/>
    <w:rsid w:val="002275B0"/>
    <w:rsid w:val="00227BF5"/>
    <w:rsid w:val="00230167"/>
    <w:rsid w:val="00230464"/>
    <w:rsid w:val="0023226B"/>
    <w:rsid w:val="00232864"/>
    <w:rsid w:val="0023428B"/>
    <w:rsid w:val="00240283"/>
    <w:rsid w:val="00241FC9"/>
    <w:rsid w:val="00242883"/>
    <w:rsid w:val="00243BDD"/>
    <w:rsid w:val="00244968"/>
    <w:rsid w:val="00244A7B"/>
    <w:rsid w:val="00244ADA"/>
    <w:rsid w:val="0024595C"/>
    <w:rsid w:val="0025009F"/>
    <w:rsid w:val="00252D27"/>
    <w:rsid w:val="00254D00"/>
    <w:rsid w:val="0025502F"/>
    <w:rsid w:val="002567A4"/>
    <w:rsid w:val="00257915"/>
    <w:rsid w:val="002609D3"/>
    <w:rsid w:val="00260AF6"/>
    <w:rsid w:val="00261F0F"/>
    <w:rsid w:val="00266F11"/>
    <w:rsid w:val="00270BF1"/>
    <w:rsid w:val="00271D9E"/>
    <w:rsid w:val="00271FF3"/>
    <w:rsid w:val="00274CE8"/>
    <w:rsid w:val="00282259"/>
    <w:rsid w:val="00283E14"/>
    <w:rsid w:val="00284FC4"/>
    <w:rsid w:val="00285174"/>
    <w:rsid w:val="0028554F"/>
    <w:rsid w:val="0028616E"/>
    <w:rsid w:val="00287CFD"/>
    <w:rsid w:val="0029020F"/>
    <w:rsid w:val="0029450F"/>
    <w:rsid w:val="002973E7"/>
    <w:rsid w:val="002975A4"/>
    <w:rsid w:val="002A21C7"/>
    <w:rsid w:val="002A2877"/>
    <w:rsid w:val="002A3940"/>
    <w:rsid w:val="002A7CD7"/>
    <w:rsid w:val="002B24B0"/>
    <w:rsid w:val="002B270C"/>
    <w:rsid w:val="002B2BB5"/>
    <w:rsid w:val="002B6A73"/>
    <w:rsid w:val="002B6AD4"/>
    <w:rsid w:val="002B71C2"/>
    <w:rsid w:val="002B7BEB"/>
    <w:rsid w:val="002C02F5"/>
    <w:rsid w:val="002C08A6"/>
    <w:rsid w:val="002C1B47"/>
    <w:rsid w:val="002C55C5"/>
    <w:rsid w:val="002C5C24"/>
    <w:rsid w:val="002C5DB0"/>
    <w:rsid w:val="002C6BD1"/>
    <w:rsid w:val="002D0C4D"/>
    <w:rsid w:val="002D5759"/>
    <w:rsid w:val="002D6FAF"/>
    <w:rsid w:val="002D776C"/>
    <w:rsid w:val="002E0131"/>
    <w:rsid w:val="002E0999"/>
    <w:rsid w:val="002E292B"/>
    <w:rsid w:val="002E3792"/>
    <w:rsid w:val="002E3FC0"/>
    <w:rsid w:val="002F5A98"/>
    <w:rsid w:val="002F7BA4"/>
    <w:rsid w:val="00301784"/>
    <w:rsid w:val="00303ACD"/>
    <w:rsid w:val="003069C0"/>
    <w:rsid w:val="00313A42"/>
    <w:rsid w:val="00314D19"/>
    <w:rsid w:val="00316483"/>
    <w:rsid w:val="00316A4C"/>
    <w:rsid w:val="00316AB3"/>
    <w:rsid w:val="00316AC8"/>
    <w:rsid w:val="003223F5"/>
    <w:rsid w:val="003253E2"/>
    <w:rsid w:val="003263CD"/>
    <w:rsid w:val="0032744A"/>
    <w:rsid w:val="003319C1"/>
    <w:rsid w:val="003323E1"/>
    <w:rsid w:val="00332556"/>
    <w:rsid w:val="0033369D"/>
    <w:rsid w:val="003433A9"/>
    <w:rsid w:val="00346B0F"/>
    <w:rsid w:val="0034751E"/>
    <w:rsid w:val="00350392"/>
    <w:rsid w:val="003527E0"/>
    <w:rsid w:val="0035314A"/>
    <w:rsid w:val="0035438B"/>
    <w:rsid w:val="00355C7E"/>
    <w:rsid w:val="003574D0"/>
    <w:rsid w:val="0036060B"/>
    <w:rsid w:val="003802A0"/>
    <w:rsid w:val="0038083B"/>
    <w:rsid w:val="00381010"/>
    <w:rsid w:val="00381EB4"/>
    <w:rsid w:val="003829B3"/>
    <w:rsid w:val="00385B31"/>
    <w:rsid w:val="00386084"/>
    <w:rsid w:val="00386845"/>
    <w:rsid w:val="0038784B"/>
    <w:rsid w:val="0039078B"/>
    <w:rsid w:val="00393D05"/>
    <w:rsid w:val="00396FB3"/>
    <w:rsid w:val="003A171A"/>
    <w:rsid w:val="003A1D54"/>
    <w:rsid w:val="003A3663"/>
    <w:rsid w:val="003A3B44"/>
    <w:rsid w:val="003A4674"/>
    <w:rsid w:val="003B12AB"/>
    <w:rsid w:val="003C1E91"/>
    <w:rsid w:val="003C25DA"/>
    <w:rsid w:val="003C2DFD"/>
    <w:rsid w:val="003C706D"/>
    <w:rsid w:val="003C7914"/>
    <w:rsid w:val="003D109D"/>
    <w:rsid w:val="003D344D"/>
    <w:rsid w:val="003D3554"/>
    <w:rsid w:val="003D4490"/>
    <w:rsid w:val="003D655D"/>
    <w:rsid w:val="003E50AA"/>
    <w:rsid w:val="003E5DE5"/>
    <w:rsid w:val="003E657D"/>
    <w:rsid w:val="003E6B83"/>
    <w:rsid w:val="003F0D74"/>
    <w:rsid w:val="003F2C18"/>
    <w:rsid w:val="003F551E"/>
    <w:rsid w:val="003F5A45"/>
    <w:rsid w:val="003F7B6D"/>
    <w:rsid w:val="00401242"/>
    <w:rsid w:val="00410F67"/>
    <w:rsid w:val="004119A0"/>
    <w:rsid w:val="0041217F"/>
    <w:rsid w:val="00414722"/>
    <w:rsid w:val="00417645"/>
    <w:rsid w:val="004207A9"/>
    <w:rsid w:val="00421E62"/>
    <w:rsid w:val="004230E0"/>
    <w:rsid w:val="00426827"/>
    <w:rsid w:val="00431695"/>
    <w:rsid w:val="00433F27"/>
    <w:rsid w:val="00437FD6"/>
    <w:rsid w:val="00442324"/>
    <w:rsid w:val="00443607"/>
    <w:rsid w:val="004441CC"/>
    <w:rsid w:val="00444FE8"/>
    <w:rsid w:val="00445F76"/>
    <w:rsid w:val="00447ECC"/>
    <w:rsid w:val="00451428"/>
    <w:rsid w:val="00451E88"/>
    <w:rsid w:val="0045281C"/>
    <w:rsid w:val="00453869"/>
    <w:rsid w:val="0045575E"/>
    <w:rsid w:val="004571DB"/>
    <w:rsid w:val="004572DC"/>
    <w:rsid w:val="004626D8"/>
    <w:rsid w:val="00462751"/>
    <w:rsid w:val="00464F4B"/>
    <w:rsid w:val="004715CB"/>
    <w:rsid w:val="004716B7"/>
    <w:rsid w:val="004718F5"/>
    <w:rsid w:val="0047360B"/>
    <w:rsid w:val="00480F19"/>
    <w:rsid w:val="0048130A"/>
    <w:rsid w:val="0048732A"/>
    <w:rsid w:val="0049016E"/>
    <w:rsid w:val="004915AE"/>
    <w:rsid w:val="004956B5"/>
    <w:rsid w:val="00495B09"/>
    <w:rsid w:val="004978A8"/>
    <w:rsid w:val="00497A88"/>
    <w:rsid w:val="004A4993"/>
    <w:rsid w:val="004A53A6"/>
    <w:rsid w:val="004A5CCF"/>
    <w:rsid w:val="004B05B0"/>
    <w:rsid w:val="004B05C4"/>
    <w:rsid w:val="004B5626"/>
    <w:rsid w:val="004B6D34"/>
    <w:rsid w:val="004B6E78"/>
    <w:rsid w:val="004B7AD2"/>
    <w:rsid w:val="004C2811"/>
    <w:rsid w:val="004C375F"/>
    <w:rsid w:val="004C6EC8"/>
    <w:rsid w:val="004D556D"/>
    <w:rsid w:val="004D6AC9"/>
    <w:rsid w:val="004D7063"/>
    <w:rsid w:val="004D7830"/>
    <w:rsid w:val="004E0208"/>
    <w:rsid w:val="004E1F44"/>
    <w:rsid w:val="004E2497"/>
    <w:rsid w:val="004E3876"/>
    <w:rsid w:val="004E438B"/>
    <w:rsid w:val="004E7A76"/>
    <w:rsid w:val="0050015A"/>
    <w:rsid w:val="00500505"/>
    <w:rsid w:val="00501EB5"/>
    <w:rsid w:val="00502ED7"/>
    <w:rsid w:val="00506B32"/>
    <w:rsid w:val="00506F28"/>
    <w:rsid w:val="005074BD"/>
    <w:rsid w:val="00512870"/>
    <w:rsid w:val="0051361C"/>
    <w:rsid w:val="0051569E"/>
    <w:rsid w:val="00516353"/>
    <w:rsid w:val="00517E06"/>
    <w:rsid w:val="00521B92"/>
    <w:rsid w:val="00524E99"/>
    <w:rsid w:val="005256CF"/>
    <w:rsid w:val="005257F8"/>
    <w:rsid w:val="005264A4"/>
    <w:rsid w:val="00530105"/>
    <w:rsid w:val="005314DF"/>
    <w:rsid w:val="005354BE"/>
    <w:rsid w:val="00536084"/>
    <w:rsid w:val="00540038"/>
    <w:rsid w:val="00541355"/>
    <w:rsid w:val="0054436C"/>
    <w:rsid w:val="00544776"/>
    <w:rsid w:val="0054755E"/>
    <w:rsid w:val="00547BEB"/>
    <w:rsid w:val="00551C64"/>
    <w:rsid w:val="005537B3"/>
    <w:rsid w:val="005547AE"/>
    <w:rsid w:val="00554DA9"/>
    <w:rsid w:val="005555BA"/>
    <w:rsid w:val="00557A26"/>
    <w:rsid w:val="00562759"/>
    <w:rsid w:val="00563EE7"/>
    <w:rsid w:val="00564E43"/>
    <w:rsid w:val="00565C5C"/>
    <w:rsid w:val="005727D2"/>
    <w:rsid w:val="00577309"/>
    <w:rsid w:val="00577F01"/>
    <w:rsid w:val="005819F9"/>
    <w:rsid w:val="005839F2"/>
    <w:rsid w:val="00584074"/>
    <w:rsid w:val="005850FE"/>
    <w:rsid w:val="0058523D"/>
    <w:rsid w:val="005867BB"/>
    <w:rsid w:val="00587D44"/>
    <w:rsid w:val="00590141"/>
    <w:rsid w:val="00595F3C"/>
    <w:rsid w:val="00596C94"/>
    <w:rsid w:val="00597316"/>
    <w:rsid w:val="005A2753"/>
    <w:rsid w:val="005A7600"/>
    <w:rsid w:val="005B0151"/>
    <w:rsid w:val="005B1EE6"/>
    <w:rsid w:val="005B334F"/>
    <w:rsid w:val="005B3B10"/>
    <w:rsid w:val="005B4C61"/>
    <w:rsid w:val="005B77A8"/>
    <w:rsid w:val="005C1E9A"/>
    <w:rsid w:val="005C625B"/>
    <w:rsid w:val="005C6D06"/>
    <w:rsid w:val="005D0614"/>
    <w:rsid w:val="005D0D5A"/>
    <w:rsid w:val="005D33E7"/>
    <w:rsid w:val="005D3A3D"/>
    <w:rsid w:val="005D3BB2"/>
    <w:rsid w:val="005D46ED"/>
    <w:rsid w:val="005D56EE"/>
    <w:rsid w:val="005E07C7"/>
    <w:rsid w:val="005E2270"/>
    <w:rsid w:val="005E506F"/>
    <w:rsid w:val="005E6A17"/>
    <w:rsid w:val="005F06D9"/>
    <w:rsid w:val="005F1978"/>
    <w:rsid w:val="005F7796"/>
    <w:rsid w:val="00600A01"/>
    <w:rsid w:val="00601A99"/>
    <w:rsid w:val="00603A36"/>
    <w:rsid w:val="00604B4C"/>
    <w:rsid w:val="00606AD9"/>
    <w:rsid w:val="00607C5A"/>
    <w:rsid w:val="00607EAB"/>
    <w:rsid w:val="0061198A"/>
    <w:rsid w:val="00612A17"/>
    <w:rsid w:val="00612CE2"/>
    <w:rsid w:val="00612EEF"/>
    <w:rsid w:val="0061313C"/>
    <w:rsid w:val="00615B74"/>
    <w:rsid w:val="0061751F"/>
    <w:rsid w:val="00620782"/>
    <w:rsid w:val="00620A35"/>
    <w:rsid w:val="00620BB4"/>
    <w:rsid w:val="00623DE6"/>
    <w:rsid w:val="00630439"/>
    <w:rsid w:val="006337D2"/>
    <w:rsid w:val="0063523D"/>
    <w:rsid w:val="0064480A"/>
    <w:rsid w:val="0064602D"/>
    <w:rsid w:val="00646064"/>
    <w:rsid w:val="00646220"/>
    <w:rsid w:val="00652571"/>
    <w:rsid w:val="006527B9"/>
    <w:rsid w:val="00653AB9"/>
    <w:rsid w:val="00653DD2"/>
    <w:rsid w:val="00654AAF"/>
    <w:rsid w:val="0065510F"/>
    <w:rsid w:val="00655760"/>
    <w:rsid w:val="00655BB0"/>
    <w:rsid w:val="00661CA9"/>
    <w:rsid w:val="006666BC"/>
    <w:rsid w:val="00673195"/>
    <w:rsid w:val="00675C84"/>
    <w:rsid w:val="00677DF0"/>
    <w:rsid w:val="00685CB4"/>
    <w:rsid w:val="00687320"/>
    <w:rsid w:val="0069242A"/>
    <w:rsid w:val="006931F3"/>
    <w:rsid w:val="006943A3"/>
    <w:rsid w:val="006953C6"/>
    <w:rsid w:val="00695428"/>
    <w:rsid w:val="00697E25"/>
    <w:rsid w:val="006A0164"/>
    <w:rsid w:val="006A126C"/>
    <w:rsid w:val="006A287A"/>
    <w:rsid w:val="006A2FDC"/>
    <w:rsid w:val="006A50E4"/>
    <w:rsid w:val="006A661E"/>
    <w:rsid w:val="006B351C"/>
    <w:rsid w:val="006B45CE"/>
    <w:rsid w:val="006B45DC"/>
    <w:rsid w:val="006B7059"/>
    <w:rsid w:val="006B7DA5"/>
    <w:rsid w:val="006C1054"/>
    <w:rsid w:val="006C4C5E"/>
    <w:rsid w:val="006D7073"/>
    <w:rsid w:val="006D7533"/>
    <w:rsid w:val="006E0EC0"/>
    <w:rsid w:val="006E15CA"/>
    <w:rsid w:val="006E1BC5"/>
    <w:rsid w:val="006E2E8C"/>
    <w:rsid w:val="006E3783"/>
    <w:rsid w:val="006E3B6E"/>
    <w:rsid w:val="006E3DFD"/>
    <w:rsid w:val="006E56CA"/>
    <w:rsid w:val="006F0A5A"/>
    <w:rsid w:val="006F2F4E"/>
    <w:rsid w:val="006F44DE"/>
    <w:rsid w:val="006F4A1E"/>
    <w:rsid w:val="006F5751"/>
    <w:rsid w:val="006F7B9D"/>
    <w:rsid w:val="00702747"/>
    <w:rsid w:val="0070347A"/>
    <w:rsid w:val="007036C0"/>
    <w:rsid w:val="00704BB2"/>
    <w:rsid w:val="00704C0B"/>
    <w:rsid w:val="007070C9"/>
    <w:rsid w:val="0071149C"/>
    <w:rsid w:val="007234D8"/>
    <w:rsid w:val="007254CD"/>
    <w:rsid w:val="00726C89"/>
    <w:rsid w:val="007276BA"/>
    <w:rsid w:val="00730A83"/>
    <w:rsid w:val="00731594"/>
    <w:rsid w:val="0073754D"/>
    <w:rsid w:val="00737BEB"/>
    <w:rsid w:val="00740D54"/>
    <w:rsid w:val="00743284"/>
    <w:rsid w:val="007435DF"/>
    <w:rsid w:val="0074503D"/>
    <w:rsid w:val="007450AE"/>
    <w:rsid w:val="007455D0"/>
    <w:rsid w:val="007457BB"/>
    <w:rsid w:val="00745E06"/>
    <w:rsid w:val="00746083"/>
    <w:rsid w:val="007477F9"/>
    <w:rsid w:val="00752702"/>
    <w:rsid w:val="00753B96"/>
    <w:rsid w:val="007617D4"/>
    <w:rsid w:val="007629C0"/>
    <w:rsid w:val="00767F85"/>
    <w:rsid w:val="00771043"/>
    <w:rsid w:val="0077150A"/>
    <w:rsid w:val="00775D5F"/>
    <w:rsid w:val="00782E94"/>
    <w:rsid w:val="007833E4"/>
    <w:rsid w:val="0078581C"/>
    <w:rsid w:val="00786772"/>
    <w:rsid w:val="0079312C"/>
    <w:rsid w:val="007A16E1"/>
    <w:rsid w:val="007A2ED4"/>
    <w:rsid w:val="007A40C4"/>
    <w:rsid w:val="007A50BC"/>
    <w:rsid w:val="007B125B"/>
    <w:rsid w:val="007B1D04"/>
    <w:rsid w:val="007B231B"/>
    <w:rsid w:val="007B25B0"/>
    <w:rsid w:val="007B3075"/>
    <w:rsid w:val="007B401B"/>
    <w:rsid w:val="007C2C5F"/>
    <w:rsid w:val="007C3F74"/>
    <w:rsid w:val="007C659C"/>
    <w:rsid w:val="007D0574"/>
    <w:rsid w:val="007D17D8"/>
    <w:rsid w:val="007D1B0A"/>
    <w:rsid w:val="007D2C5A"/>
    <w:rsid w:val="007D5A12"/>
    <w:rsid w:val="007D6284"/>
    <w:rsid w:val="007D7F77"/>
    <w:rsid w:val="007E1F65"/>
    <w:rsid w:val="007E2707"/>
    <w:rsid w:val="007E45D0"/>
    <w:rsid w:val="007E469B"/>
    <w:rsid w:val="007E6442"/>
    <w:rsid w:val="007F1F5A"/>
    <w:rsid w:val="007F7D26"/>
    <w:rsid w:val="00800C06"/>
    <w:rsid w:val="0080156C"/>
    <w:rsid w:val="008034BF"/>
    <w:rsid w:val="008037F7"/>
    <w:rsid w:val="008044BE"/>
    <w:rsid w:val="008071A7"/>
    <w:rsid w:val="00807521"/>
    <w:rsid w:val="0081189F"/>
    <w:rsid w:val="00813AB8"/>
    <w:rsid w:val="0081400E"/>
    <w:rsid w:val="00817C1A"/>
    <w:rsid w:val="0082424A"/>
    <w:rsid w:val="008245F2"/>
    <w:rsid w:val="0082501D"/>
    <w:rsid w:val="008266C0"/>
    <w:rsid w:val="00826F81"/>
    <w:rsid w:val="0083042F"/>
    <w:rsid w:val="00832C80"/>
    <w:rsid w:val="00833E2D"/>
    <w:rsid w:val="00835C76"/>
    <w:rsid w:val="00837EAA"/>
    <w:rsid w:val="008450E0"/>
    <w:rsid w:val="00852BB6"/>
    <w:rsid w:val="008536F7"/>
    <w:rsid w:val="00854C0A"/>
    <w:rsid w:val="00861032"/>
    <w:rsid w:val="0086193C"/>
    <w:rsid w:val="00862A12"/>
    <w:rsid w:val="00864559"/>
    <w:rsid w:val="00866E5F"/>
    <w:rsid w:val="0087192F"/>
    <w:rsid w:val="00876DDF"/>
    <w:rsid w:val="0088097A"/>
    <w:rsid w:val="00884AA4"/>
    <w:rsid w:val="00887407"/>
    <w:rsid w:val="00887690"/>
    <w:rsid w:val="008966F0"/>
    <w:rsid w:val="00897015"/>
    <w:rsid w:val="008A0E5F"/>
    <w:rsid w:val="008A12EF"/>
    <w:rsid w:val="008A1891"/>
    <w:rsid w:val="008A73A3"/>
    <w:rsid w:val="008B10D4"/>
    <w:rsid w:val="008B1899"/>
    <w:rsid w:val="008B29EA"/>
    <w:rsid w:val="008B3DD7"/>
    <w:rsid w:val="008B4559"/>
    <w:rsid w:val="008B6501"/>
    <w:rsid w:val="008C1246"/>
    <w:rsid w:val="008C4979"/>
    <w:rsid w:val="008C7FC8"/>
    <w:rsid w:val="008D3ABD"/>
    <w:rsid w:val="008D3D28"/>
    <w:rsid w:val="008D5853"/>
    <w:rsid w:val="008D6280"/>
    <w:rsid w:val="008D66E0"/>
    <w:rsid w:val="008E03A5"/>
    <w:rsid w:val="008E4484"/>
    <w:rsid w:val="008F1FFD"/>
    <w:rsid w:val="00900246"/>
    <w:rsid w:val="00900756"/>
    <w:rsid w:val="009013F8"/>
    <w:rsid w:val="00902C1E"/>
    <w:rsid w:val="00902E8D"/>
    <w:rsid w:val="00902EC5"/>
    <w:rsid w:val="0090330D"/>
    <w:rsid w:val="0091318C"/>
    <w:rsid w:val="0091354A"/>
    <w:rsid w:val="00914539"/>
    <w:rsid w:val="00914A56"/>
    <w:rsid w:val="00915F9B"/>
    <w:rsid w:val="0091740D"/>
    <w:rsid w:val="0091785C"/>
    <w:rsid w:val="00917F8C"/>
    <w:rsid w:val="00921101"/>
    <w:rsid w:val="00923C6E"/>
    <w:rsid w:val="0092476A"/>
    <w:rsid w:val="00924D66"/>
    <w:rsid w:val="00925EA8"/>
    <w:rsid w:val="00926F52"/>
    <w:rsid w:val="00927693"/>
    <w:rsid w:val="00932085"/>
    <w:rsid w:val="0093296C"/>
    <w:rsid w:val="00933DD5"/>
    <w:rsid w:val="00935291"/>
    <w:rsid w:val="00935394"/>
    <w:rsid w:val="0093611E"/>
    <w:rsid w:val="009442D3"/>
    <w:rsid w:val="00951974"/>
    <w:rsid w:val="00952032"/>
    <w:rsid w:val="009526A0"/>
    <w:rsid w:val="00953355"/>
    <w:rsid w:val="009547A3"/>
    <w:rsid w:val="0095749C"/>
    <w:rsid w:val="00961C52"/>
    <w:rsid w:val="00962C63"/>
    <w:rsid w:val="00962C97"/>
    <w:rsid w:val="00966770"/>
    <w:rsid w:val="00970467"/>
    <w:rsid w:val="009724FB"/>
    <w:rsid w:val="00974EDD"/>
    <w:rsid w:val="0097579B"/>
    <w:rsid w:val="00975E07"/>
    <w:rsid w:val="00981640"/>
    <w:rsid w:val="009839BB"/>
    <w:rsid w:val="009861BA"/>
    <w:rsid w:val="009865D3"/>
    <w:rsid w:val="00990184"/>
    <w:rsid w:val="0099099F"/>
    <w:rsid w:val="009909F3"/>
    <w:rsid w:val="00991867"/>
    <w:rsid w:val="00992199"/>
    <w:rsid w:val="00993329"/>
    <w:rsid w:val="00994741"/>
    <w:rsid w:val="009956DD"/>
    <w:rsid w:val="00997523"/>
    <w:rsid w:val="00997AB2"/>
    <w:rsid w:val="009A0100"/>
    <w:rsid w:val="009A37DE"/>
    <w:rsid w:val="009B1344"/>
    <w:rsid w:val="009B4E93"/>
    <w:rsid w:val="009B530E"/>
    <w:rsid w:val="009B6E47"/>
    <w:rsid w:val="009C0064"/>
    <w:rsid w:val="009C2340"/>
    <w:rsid w:val="009C41D3"/>
    <w:rsid w:val="009C5439"/>
    <w:rsid w:val="009C5997"/>
    <w:rsid w:val="009C5A19"/>
    <w:rsid w:val="009C6F81"/>
    <w:rsid w:val="009D0840"/>
    <w:rsid w:val="009D3B86"/>
    <w:rsid w:val="009D607D"/>
    <w:rsid w:val="009E2422"/>
    <w:rsid w:val="009E42E4"/>
    <w:rsid w:val="009F0EDD"/>
    <w:rsid w:val="009F2240"/>
    <w:rsid w:val="009F4E49"/>
    <w:rsid w:val="00A001AA"/>
    <w:rsid w:val="00A001CF"/>
    <w:rsid w:val="00A02D94"/>
    <w:rsid w:val="00A040AD"/>
    <w:rsid w:val="00A047CD"/>
    <w:rsid w:val="00A0490F"/>
    <w:rsid w:val="00A07771"/>
    <w:rsid w:val="00A11767"/>
    <w:rsid w:val="00A12A36"/>
    <w:rsid w:val="00A138B4"/>
    <w:rsid w:val="00A149BD"/>
    <w:rsid w:val="00A164CA"/>
    <w:rsid w:val="00A20173"/>
    <w:rsid w:val="00A22256"/>
    <w:rsid w:val="00A24D39"/>
    <w:rsid w:val="00A30971"/>
    <w:rsid w:val="00A30E6E"/>
    <w:rsid w:val="00A314D8"/>
    <w:rsid w:val="00A3292B"/>
    <w:rsid w:val="00A331D6"/>
    <w:rsid w:val="00A33FDB"/>
    <w:rsid w:val="00A34FCB"/>
    <w:rsid w:val="00A3791B"/>
    <w:rsid w:val="00A411AE"/>
    <w:rsid w:val="00A414D5"/>
    <w:rsid w:val="00A44380"/>
    <w:rsid w:val="00A46D2D"/>
    <w:rsid w:val="00A50396"/>
    <w:rsid w:val="00A50574"/>
    <w:rsid w:val="00A51666"/>
    <w:rsid w:val="00A5202A"/>
    <w:rsid w:val="00A55864"/>
    <w:rsid w:val="00A55C6F"/>
    <w:rsid w:val="00A55F3A"/>
    <w:rsid w:val="00A56877"/>
    <w:rsid w:val="00A57444"/>
    <w:rsid w:val="00A60EDB"/>
    <w:rsid w:val="00A64099"/>
    <w:rsid w:val="00A65560"/>
    <w:rsid w:val="00A6582D"/>
    <w:rsid w:val="00A67589"/>
    <w:rsid w:val="00A721CB"/>
    <w:rsid w:val="00A726C8"/>
    <w:rsid w:val="00A743CD"/>
    <w:rsid w:val="00A75379"/>
    <w:rsid w:val="00A769F4"/>
    <w:rsid w:val="00A81503"/>
    <w:rsid w:val="00A81AF5"/>
    <w:rsid w:val="00A82B23"/>
    <w:rsid w:val="00A82B9E"/>
    <w:rsid w:val="00A83B32"/>
    <w:rsid w:val="00A85A74"/>
    <w:rsid w:val="00A86556"/>
    <w:rsid w:val="00A87160"/>
    <w:rsid w:val="00A87839"/>
    <w:rsid w:val="00A90318"/>
    <w:rsid w:val="00A9072D"/>
    <w:rsid w:val="00A949CE"/>
    <w:rsid w:val="00AA053B"/>
    <w:rsid w:val="00AA1DB8"/>
    <w:rsid w:val="00AA3510"/>
    <w:rsid w:val="00AA353F"/>
    <w:rsid w:val="00AA37A9"/>
    <w:rsid w:val="00AA5732"/>
    <w:rsid w:val="00AA6038"/>
    <w:rsid w:val="00AB0239"/>
    <w:rsid w:val="00AB0AD8"/>
    <w:rsid w:val="00AB16B6"/>
    <w:rsid w:val="00AB30FE"/>
    <w:rsid w:val="00AB58A8"/>
    <w:rsid w:val="00AB5BD9"/>
    <w:rsid w:val="00AC1C62"/>
    <w:rsid w:val="00AC5172"/>
    <w:rsid w:val="00AC7D9F"/>
    <w:rsid w:val="00AD1645"/>
    <w:rsid w:val="00AD2BA0"/>
    <w:rsid w:val="00AD2E7F"/>
    <w:rsid w:val="00AD4DE2"/>
    <w:rsid w:val="00AD4FD8"/>
    <w:rsid w:val="00AD718D"/>
    <w:rsid w:val="00AE175E"/>
    <w:rsid w:val="00AE1FB5"/>
    <w:rsid w:val="00AE5409"/>
    <w:rsid w:val="00AE6AC4"/>
    <w:rsid w:val="00AE7E77"/>
    <w:rsid w:val="00AF0B3C"/>
    <w:rsid w:val="00AF19EB"/>
    <w:rsid w:val="00AF2C34"/>
    <w:rsid w:val="00AF36D9"/>
    <w:rsid w:val="00AF5541"/>
    <w:rsid w:val="00AF5C49"/>
    <w:rsid w:val="00AF5F31"/>
    <w:rsid w:val="00AF717F"/>
    <w:rsid w:val="00B001CC"/>
    <w:rsid w:val="00B001EF"/>
    <w:rsid w:val="00B01A46"/>
    <w:rsid w:val="00B03CDB"/>
    <w:rsid w:val="00B03D62"/>
    <w:rsid w:val="00B04F36"/>
    <w:rsid w:val="00B059B1"/>
    <w:rsid w:val="00B1095B"/>
    <w:rsid w:val="00B11AA0"/>
    <w:rsid w:val="00B135CA"/>
    <w:rsid w:val="00B170C5"/>
    <w:rsid w:val="00B22454"/>
    <w:rsid w:val="00B232FD"/>
    <w:rsid w:val="00B242D6"/>
    <w:rsid w:val="00B24D16"/>
    <w:rsid w:val="00B2589F"/>
    <w:rsid w:val="00B303F9"/>
    <w:rsid w:val="00B305DF"/>
    <w:rsid w:val="00B308C6"/>
    <w:rsid w:val="00B32157"/>
    <w:rsid w:val="00B32556"/>
    <w:rsid w:val="00B3264C"/>
    <w:rsid w:val="00B3495F"/>
    <w:rsid w:val="00B36F9E"/>
    <w:rsid w:val="00B3761F"/>
    <w:rsid w:val="00B37C41"/>
    <w:rsid w:val="00B40A32"/>
    <w:rsid w:val="00B41031"/>
    <w:rsid w:val="00B537EB"/>
    <w:rsid w:val="00B53F15"/>
    <w:rsid w:val="00B548CF"/>
    <w:rsid w:val="00B560C8"/>
    <w:rsid w:val="00B579B9"/>
    <w:rsid w:val="00B60A9D"/>
    <w:rsid w:val="00B65F12"/>
    <w:rsid w:val="00B6628B"/>
    <w:rsid w:val="00B7168C"/>
    <w:rsid w:val="00B71F46"/>
    <w:rsid w:val="00B73A27"/>
    <w:rsid w:val="00B74C32"/>
    <w:rsid w:val="00B752BF"/>
    <w:rsid w:val="00B756EF"/>
    <w:rsid w:val="00B7770C"/>
    <w:rsid w:val="00B81B90"/>
    <w:rsid w:val="00B84460"/>
    <w:rsid w:val="00B84768"/>
    <w:rsid w:val="00B879BB"/>
    <w:rsid w:val="00B9024E"/>
    <w:rsid w:val="00B9344A"/>
    <w:rsid w:val="00B9711E"/>
    <w:rsid w:val="00B97511"/>
    <w:rsid w:val="00BA6EA5"/>
    <w:rsid w:val="00BA766A"/>
    <w:rsid w:val="00BB3E4E"/>
    <w:rsid w:val="00BB4927"/>
    <w:rsid w:val="00BB63BB"/>
    <w:rsid w:val="00BB66C9"/>
    <w:rsid w:val="00BC04C7"/>
    <w:rsid w:val="00BC297A"/>
    <w:rsid w:val="00BC3901"/>
    <w:rsid w:val="00BC3DC7"/>
    <w:rsid w:val="00BC4EC7"/>
    <w:rsid w:val="00BD0056"/>
    <w:rsid w:val="00BD0429"/>
    <w:rsid w:val="00BD1DEC"/>
    <w:rsid w:val="00BD3240"/>
    <w:rsid w:val="00BD3E4F"/>
    <w:rsid w:val="00BE0DD3"/>
    <w:rsid w:val="00BE118E"/>
    <w:rsid w:val="00BE3566"/>
    <w:rsid w:val="00BE72B9"/>
    <w:rsid w:val="00BF1A4C"/>
    <w:rsid w:val="00BF39F6"/>
    <w:rsid w:val="00BF78B5"/>
    <w:rsid w:val="00C006EF"/>
    <w:rsid w:val="00C0298E"/>
    <w:rsid w:val="00C03676"/>
    <w:rsid w:val="00C056F7"/>
    <w:rsid w:val="00C059FA"/>
    <w:rsid w:val="00C05E98"/>
    <w:rsid w:val="00C119E9"/>
    <w:rsid w:val="00C1373A"/>
    <w:rsid w:val="00C1484D"/>
    <w:rsid w:val="00C149F9"/>
    <w:rsid w:val="00C15C38"/>
    <w:rsid w:val="00C21021"/>
    <w:rsid w:val="00C27614"/>
    <w:rsid w:val="00C312FD"/>
    <w:rsid w:val="00C31587"/>
    <w:rsid w:val="00C3462F"/>
    <w:rsid w:val="00C3594A"/>
    <w:rsid w:val="00C42A8E"/>
    <w:rsid w:val="00C4611D"/>
    <w:rsid w:val="00C46EEA"/>
    <w:rsid w:val="00C53B14"/>
    <w:rsid w:val="00C5506C"/>
    <w:rsid w:val="00C647B1"/>
    <w:rsid w:val="00C66E2F"/>
    <w:rsid w:val="00C673C3"/>
    <w:rsid w:val="00C67C58"/>
    <w:rsid w:val="00C70D27"/>
    <w:rsid w:val="00C70EAB"/>
    <w:rsid w:val="00C7114A"/>
    <w:rsid w:val="00C75132"/>
    <w:rsid w:val="00C75D11"/>
    <w:rsid w:val="00C81205"/>
    <w:rsid w:val="00C81928"/>
    <w:rsid w:val="00C83A72"/>
    <w:rsid w:val="00C849EB"/>
    <w:rsid w:val="00C8540C"/>
    <w:rsid w:val="00C90A76"/>
    <w:rsid w:val="00C94C09"/>
    <w:rsid w:val="00C9546D"/>
    <w:rsid w:val="00C957C6"/>
    <w:rsid w:val="00C95C6A"/>
    <w:rsid w:val="00C97299"/>
    <w:rsid w:val="00CA248F"/>
    <w:rsid w:val="00CA378A"/>
    <w:rsid w:val="00CA4D95"/>
    <w:rsid w:val="00CA5217"/>
    <w:rsid w:val="00CA59EE"/>
    <w:rsid w:val="00CA68DD"/>
    <w:rsid w:val="00CA6A26"/>
    <w:rsid w:val="00CA6ADC"/>
    <w:rsid w:val="00CA7AB0"/>
    <w:rsid w:val="00CB0B05"/>
    <w:rsid w:val="00CB23C0"/>
    <w:rsid w:val="00CC0873"/>
    <w:rsid w:val="00CC0D4E"/>
    <w:rsid w:val="00CC5D6E"/>
    <w:rsid w:val="00CC7817"/>
    <w:rsid w:val="00CD1C21"/>
    <w:rsid w:val="00CD2228"/>
    <w:rsid w:val="00CD2885"/>
    <w:rsid w:val="00CD2EAC"/>
    <w:rsid w:val="00CD39DD"/>
    <w:rsid w:val="00CD513B"/>
    <w:rsid w:val="00CD6933"/>
    <w:rsid w:val="00CD78FA"/>
    <w:rsid w:val="00CE0773"/>
    <w:rsid w:val="00CE436E"/>
    <w:rsid w:val="00CE50F3"/>
    <w:rsid w:val="00CF3365"/>
    <w:rsid w:val="00CF5957"/>
    <w:rsid w:val="00CF6F2E"/>
    <w:rsid w:val="00CF7900"/>
    <w:rsid w:val="00D02709"/>
    <w:rsid w:val="00D030E7"/>
    <w:rsid w:val="00D10136"/>
    <w:rsid w:val="00D10ABF"/>
    <w:rsid w:val="00D118BB"/>
    <w:rsid w:val="00D26B21"/>
    <w:rsid w:val="00D31387"/>
    <w:rsid w:val="00D31585"/>
    <w:rsid w:val="00D32B37"/>
    <w:rsid w:val="00D3348F"/>
    <w:rsid w:val="00D34DB4"/>
    <w:rsid w:val="00D3588F"/>
    <w:rsid w:val="00D37C79"/>
    <w:rsid w:val="00D418FC"/>
    <w:rsid w:val="00D43EA6"/>
    <w:rsid w:val="00D43EAB"/>
    <w:rsid w:val="00D44F9F"/>
    <w:rsid w:val="00D45F2C"/>
    <w:rsid w:val="00D46B21"/>
    <w:rsid w:val="00D46BBD"/>
    <w:rsid w:val="00D4711C"/>
    <w:rsid w:val="00D522D1"/>
    <w:rsid w:val="00D540AE"/>
    <w:rsid w:val="00D5419F"/>
    <w:rsid w:val="00D542B1"/>
    <w:rsid w:val="00D55094"/>
    <w:rsid w:val="00D61C27"/>
    <w:rsid w:val="00D62AA8"/>
    <w:rsid w:val="00D63C24"/>
    <w:rsid w:val="00D64F1F"/>
    <w:rsid w:val="00D66CF3"/>
    <w:rsid w:val="00D66DE0"/>
    <w:rsid w:val="00D70582"/>
    <w:rsid w:val="00D74D79"/>
    <w:rsid w:val="00D81687"/>
    <w:rsid w:val="00D84DED"/>
    <w:rsid w:val="00D86F52"/>
    <w:rsid w:val="00D90C6E"/>
    <w:rsid w:val="00D932C9"/>
    <w:rsid w:val="00D94C81"/>
    <w:rsid w:val="00D95C81"/>
    <w:rsid w:val="00D962FE"/>
    <w:rsid w:val="00D96BD8"/>
    <w:rsid w:val="00DA1D69"/>
    <w:rsid w:val="00DA1E26"/>
    <w:rsid w:val="00DA2C64"/>
    <w:rsid w:val="00DB011F"/>
    <w:rsid w:val="00DB1F2C"/>
    <w:rsid w:val="00DB394B"/>
    <w:rsid w:val="00DB47FC"/>
    <w:rsid w:val="00DB4B49"/>
    <w:rsid w:val="00DB529B"/>
    <w:rsid w:val="00DB6E65"/>
    <w:rsid w:val="00DB6F89"/>
    <w:rsid w:val="00DB75EE"/>
    <w:rsid w:val="00DB794B"/>
    <w:rsid w:val="00DB7FE7"/>
    <w:rsid w:val="00DC3DC9"/>
    <w:rsid w:val="00DC403B"/>
    <w:rsid w:val="00DC652C"/>
    <w:rsid w:val="00DC6E6D"/>
    <w:rsid w:val="00DC7E4A"/>
    <w:rsid w:val="00DD2811"/>
    <w:rsid w:val="00DD39EC"/>
    <w:rsid w:val="00DD3C43"/>
    <w:rsid w:val="00DD4CE5"/>
    <w:rsid w:val="00DD5329"/>
    <w:rsid w:val="00DD543C"/>
    <w:rsid w:val="00DE34B2"/>
    <w:rsid w:val="00DE50FF"/>
    <w:rsid w:val="00DE5594"/>
    <w:rsid w:val="00DE5703"/>
    <w:rsid w:val="00DE6B51"/>
    <w:rsid w:val="00DE7D70"/>
    <w:rsid w:val="00DF1724"/>
    <w:rsid w:val="00DF3B09"/>
    <w:rsid w:val="00DF5675"/>
    <w:rsid w:val="00DF7D3C"/>
    <w:rsid w:val="00E02151"/>
    <w:rsid w:val="00E02CEC"/>
    <w:rsid w:val="00E05C7F"/>
    <w:rsid w:val="00E061B8"/>
    <w:rsid w:val="00E11EA9"/>
    <w:rsid w:val="00E1208E"/>
    <w:rsid w:val="00E129C1"/>
    <w:rsid w:val="00E17961"/>
    <w:rsid w:val="00E22593"/>
    <w:rsid w:val="00E25831"/>
    <w:rsid w:val="00E25D3A"/>
    <w:rsid w:val="00E31479"/>
    <w:rsid w:val="00E34FC8"/>
    <w:rsid w:val="00E35B2A"/>
    <w:rsid w:val="00E35D2A"/>
    <w:rsid w:val="00E408B4"/>
    <w:rsid w:val="00E427C3"/>
    <w:rsid w:val="00E42D05"/>
    <w:rsid w:val="00E468F1"/>
    <w:rsid w:val="00E50CB1"/>
    <w:rsid w:val="00E50CF5"/>
    <w:rsid w:val="00E529C9"/>
    <w:rsid w:val="00E53C4B"/>
    <w:rsid w:val="00E54132"/>
    <w:rsid w:val="00E5682D"/>
    <w:rsid w:val="00E642E6"/>
    <w:rsid w:val="00E6737E"/>
    <w:rsid w:val="00E67694"/>
    <w:rsid w:val="00E70AA0"/>
    <w:rsid w:val="00E71C97"/>
    <w:rsid w:val="00E7562C"/>
    <w:rsid w:val="00E815B6"/>
    <w:rsid w:val="00E8426B"/>
    <w:rsid w:val="00E84DE0"/>
    <w:rsid w:val="00E866F3"/>
    <w:rsid w:val="00E913F2"/>
    <w:rsid w:val="00E91650"/>
    <w:rsid w:val="00E9422E"/>
    <w:rsid w:val="00E956CF"/>
    <w:rsid w:val="00E961AD"/>
    <w:rsid w:val="00E967F8"/>
    <w:rsid w:val="00EA01DE"/>
    <w:rsid w:val="00EA0E00"/>
    <w:rsid w:val="00EA3789"/>
    <w:rsid w:val="00EA3FB5"/>
    <w:rsid w:val="00EB0039"/>
    <w:rsid w:val="00EB1F16"/>
    <w:rsid w:val="00EB280F"/>
    <w:rsid w:val="00EB2A6B"/>
    <w:rsid w:val="00EB7563"/>
    <w:rsid w:val="00EC088D"/>
    <w:rsid w:val="00EC282C"/>
    <w:rsid w:val="00EC3D15"/>
    <w:rsid w:val="00EC479E"/>
    <w:rsid w:val="00EC774F"/>
    <w:rsid w:val="00ED0831"/>
    <w:rsid w:val="00ED0E53"/>
    <w:rsid w:val="00ED4E78"/>
    <w:rsid w:val="00ED677C"/>
    <w:rsid w:val="00EE08BE"/>
    <w:rsid w:val="00EE17B8"/>
    <w:rsid w:val="00EE1A5F"/>
    <w:rsid w:val="00EE25EB"/>
    <w:rsid w:val="00EE583F"/>
    <w:rsid w:val="00EE61AB"/>
    <w:rsid w:val="00EE6FA7"/>
    <w:rsid w:val="00EF1C0C"/>
    <w:rsid w:val="00EF37F6"/>
    <w:rsid w:val="00EF49C0"/>
    <w:rsid w:val="00F012A9"/>
    <w:rsid w:val="00F021AD"/>
    <w:rsid w:val="00F0228A"/>
    <w:rsid w:val="00F115ED"/>
    <w:rsid w:val="00F14747"/>
    <w:rsid w:val="00F14F42"/>
    <w:rsid w:val="00F1720B"/>
    <w:rsid w:val="00F21ADF"/>
    <w:rsid w:val="00F22097"/>
    <w:rsid w:val="00F3321E"/>
    <w:rsid w:val="00F3554E"/>
    <w:rsid w:val="00F361AB"/>
    <w:rsid w:val="00F400B5"/>
    <w:rsid w:val="00F44CEB"/>
    <w:rsid w:val="00F45701"/>
    <w:rsid w:val="00F50B75"/>
    <w:rsid w:val="00F5212B"/>
    <w:rsid w:val="00F53311"/>
    <w:rsid w:val="00F61B4F"/>
    <w:rsid w:val="00F62E3F"/>
    <w:rsid w:val="00F713DC"/>
    <w:rsid w:val="00F72681"/>
    <w:rsid w:val="00F72ABA"/>
    <w:rsid w:val="00F74CC8"/>
    <w:rsid w:val="00F76165"/>
    <w:rsid w:val="00F86687"/>
    <w:rsid w:val="00F86ACF"/>
    <w:rsid w:val="00F93082"/>
    <w:rsid w:val="00F94C5E"/>
    <w:rsid w:val="00F958B2"/>
    <w:rsid w:val="00FA1590"/>
    <w:rsid w:val="00FA25C0"/>
    <w:rsid w:val="00FA3A1C"/>
    <w:rsid w:val="00FA6512"/>
    <w:rsid w:val="00FA783C"/>
    <w:rsid w:val="00FB3D5B"/>
    <w:rsid w:val="00FB46EF"/>
    <w:rsid w:val="00FB52F1"/>
    <w:rsid w:val="00FB65E7"/>
    <w:rsid w:val="00FC1164"/>
    <w:rsid w:val="00FC4495"/>
    <w:rsid w:val="00FC4ABC"/>
    <w:rsid w:val="00FC5251"/>
    <w:rsid w:val="00FC5DB3"/>
    <w:rsid w:val="00FC6444"/>
    <w:rsid w:val="00FD08D6"/>
    <w:rsid w:val="00FD390D"/>
    <w:rsid w:val="00FD39B2"/>
    <w:rsid w:val="00FD3D01"/>
    <w:rsid w:val="00FD58BF"/>
    <w:rsid w:val="00FD69E6"/>
    <w:rsid w:val="00FE2930"/>
    <w:rsid w:val="00FE2A9C"/>
    <w:rsid w:val="00FE5902"/>
    <w:rsid w:val="00FE6F05"/>
    <w:rsid w:val="00FF388C"/>
    <w:rsid w:val="00FF39CE"/>
    <w:rsid w:val="00FF5025"/>
    <w:rsid w:val="00FF55F5"/>
    <w:rsid w:val="00FF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E8FF806A-46C9-46D4-8788-483E55F1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37C4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B37C41"/>
    <w:pPr>
      <w:keepNext/>
      <w:tabs>
        <w:tab w:val="left" w:pos="5521"/>
      </w:tabs>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B37C41"/>
    <w:pPr>
      <w:keepNext/>
      <w:spacing w:after="0" w:line="240" w:lineRule="auto"/>
      <w:outlineLvl w:val="2"/>
    </w:pPr>
    <w:rPr>
      <w:rFonts w:ascii="Times New Roman" w:eastAsia="Times New Roman" w:hAnsi="Times New Roman" w:cs="Times New Roman"/>
      <w:color w:val="FF0000"/>
      <w:sz w:val="24"/>
      <w:szCs w:val="20"/>
      <w:lang w:eastAsia="pl-PL"/>
    </w:rPr>
  </w:style>
  <w:style w:type="paragraph" w:styleId="Nagwek4">
    <w:name w:val="heading 4"/>
    <w:basedOn w:val="Normalny"/>
    <w:next w:val="Normalny"/>
    <w:link w:val="Nagwek4Znak"/>
    <w:qFormat/>
    <w:rsid w:val="00B37C41"/>
    <w:pPr>
      <w:keepNext/>
      <w:spacing w:before="240" w:after="60" w:line="240" w:lineRule="auto"/>
      <w:jc w:val="center"/>
      <w:outlineLvl w:val="3"/>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B37C41"/>
    <w:pPr>
      <w:keepNext/>
      <w:spacing w:after="0" w:line="36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aliases w:val="Podrozdział,Footnote"/>
    <w:basedOn w:val="Normalny"/>
    <w:link w:val="TekstprzypisudolnegoZnak"/>
    <w:unhideWhenUsed/>
    <w:rsid w:val="005257F8"/>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5257F8"/>
    <w:rPr>
      <w:sz w:val="20"/>
      <w:szCs w:val="20"/>
    </w:rPr>
  </w:style>
  <w:style w:type="character" w:styleId="Odwoanieprzypisudolnego">
    <w:name w:val="footnote reference"/>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
    <w:basedOn w:val="Normalny"/>
    <w:link w:val="AkapitzlistZnak"/>
    <w:uiPriority w:val="34"/>
    <w:qFormat/>
    <w:rsid w:val="00D418FC"/>
    <w:pPr>
      <w:ind w:left="720"/>
      <w:contextualSpacing/>
    </w:pPr>
  </w:style>
  <w:style w:type="paragraph" w:customStyle="1" w:styleId="Standard">
    <w:name w:val="Standard"/>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uiPriority w:val="99"/>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Akapitzlist1">
    <w:name w:val="Akapit z listą1"/>
    <w:basedOn w:val="Normalny"/>
    <w:rsid w:val="00DD4CE5"/>
    <w:pPr>
      <w:suppressAutoHyphens/>
      <w:spacing w:after="200" w:line="276" w:lineRule="auto"/>
      <w:ind w:left="720"/>
    </w:pPr>
    <w:rPr>
      <w:rFonts w:ascii="Calibri" w:eastAsia="Times New Roman" w:hAnsi="Calibri" w:cs="Times New Roman"/>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locked/>
    <w:rsid w:val="00597316"/>
  </w:style>
  <w:style w:type="character" w:customStyle="1" w:styleId="Nagwek1Znak">
    <w:name w:val="Nagłówek 1 Znak"/>
    <w:basedOn w:val="Domylnaczcionkaakapitu"/>
    <w:link w:val="Nagwek1"/>
    <w:rsid w:val="00B37C4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37C4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37C41"/>
    <w:rPr>
      <w:rFonts w:ascii="Times New Roman" w:eastAsia="Times New Roman" w:hAnsi="Times New Roman" w:cs="Times New Roman"/>
      <w:color w:val="FF0000"/>
      <w:sz w:val="24"/>
      <w:szCs w:val="20"/>
      <w:lang w:eastAsia="pl-PL"/>
    </w:rPr>
  </w:style>
  <w:style w:type="character" w:customStyle="1" w:styleId="Nagwek4Znak">
    <w:name w:val="Nagłówek 4 Znak"/>
    <w:basedOn w:val="Domylnaczcionkaakapitu"/>
    <w:link w:val="Nagwek4"/>
    <w:rsid w:val="00B37C41"/>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B37C41"/>
    <w:rPr>
      <w:rFonts w:ascii="Times New Roman" w:eastAsia="Times New Roman" w:hAnsi="Times New Roman" w:cs="Times New Roman"/>
      <w:b/>
      <w:sz w:val="24"/>
      <w:szCs w:val="20"/>
      <w:lang w:eastAsia="pl-PL"/>
    </w:rPr>
  </w:style>
  <w:style w:type="character" w:styleId="Numerstrony">
    <w:name w:val="page number"/>
    <w:rsid w:val="00B37C41"/>
    <w:rPr>
      <w:rFonts w:cs="Times New Roman"/>
    </w:rPr>
  </w:style>
  <w:style w:type="character" w:styleId="UyteHipercze">
    <w:name w:val="FollowedHyperlink"/>
    <w:rsid w:val="00B37C41"/>
    <w:rPr>
      <w:rFonts w:cs="Times New Roman"/>
      <w:color w:val="800080"/>
      <w:u w:val="single"/>
    </w:rPr>
  </w:style>
  <w:style w:type="paragraph" w:styleId="Podtytu">
    <w:name w:val="Subtitle"/>
    <w:basedOn w:val="Normalny"/>
    <w:link w:val="PodtytuZnak"/>
    <w:qFormat/>
    <w:rsid w:val="00B37C41"/>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B37C41"/>
    <w:rPr>
      <w:rFonts w:ascii="Times New Roman" w:eastAsia="Times New Roman" w:hAnsi="Times New Roman" w:cs="Times New Roman"/>
      <w:b/>
      <w:sz w:val="28"/>
      <w:szCs w:val="20"/>
      <w:u w:val="single"/>
      <w:lang w:eastAsia="pl-PL"/>
    </w:rPr>
  </w:style>
  <w:style w:type="paragraph" w:styleId="Tekstpodstawowywcity">
    <w:name w:val="Body Text Indent"/>
    <w:basedOn w:val="Normalny"/>
    <w:link w:val="TekstpodstawowywcityZnak"/>
    <w:rsid w:val="00B37C41"/>
    <w:pPr>
      <w:autoSpaceDE w:val="0"/>
      <w:autoSpaceDN w:val="0"/>
      <w:adjustRightInd w:val="0"/>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37C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37C41"/>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37C41"/>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semiHidden/>
    <w:rsid w:val="00B37C4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37C41"/>
    <w:rPr>
      <w:rFonts w:ascii="Times New Roman" w:eastAsia="Times New Roman" w:hAnsi="Times New Roman" w:cs="Times New Roman"/>
      <w:sz w:val="20"/>
      <w:szCs w:val="20"/>
      <w:lang w:eastAsia="pl-PL"/>
    </w:rPr>
  </w:style>
  <w:style w:type="character" w:styleId="Odwoanieprzypisukocowego">
    <w:name w:val="endnote reference"/>
    <w:semiHidden/>
    <w:rsid w:val="00B37C41"/>
    <w:rPr>
      <w:rFonts w:cs="Times New Roman"/>
      <w:vertAlign w:val="superscript"/>
    </w:rPr>
  </w:style>
  <w:style w:type="paragraph" w:styleId="Tekstdymka">
    <w:name w:val="Balloon Text"/>
    <w:basedOn w:val="Normalny"/>
    <w:link w:val="TekstdymkaZnak"/>
    <w:semiHidden/>
    <w:rsid w:val="00B37C4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37C41"/>
    <w:rPr>
      <w:rFonts w:ascii="Tahoma" w:eastAsia="Times New Roman" w:hAnsi="Tahoma" w:cs="Tahoma"/>
      <w:sz w:val="16"/>
      <w:szCs w:val="16"/>
      <w:lang w:eastAsia="pl-PL"/>
    </w:rPr>
  </w:style>
  <w:style w:type="character" w:styleId="HTML-cytat">
    <w:name w:val="HTML Cite"/>
    <w:uiPriority w:val="99"/>
    <w:unhideWhenUsed/>
    <w:rsid w:val="00B37C41"/>
    <w:rPr>
      <w:i/>
      <w:iCs/>
    </w:rPr>
  </w:style>
  <w:style w:type="character" w:customStyle="1" w:styleId="FontStyle16">
    <w:name w:val="Font Style16"/>
    <w:uiPriority w:val="99"/>
    <w:rsid w:val="00B37C41"/>
    <w:rPr>
      <w:rFonts w:ascii="Arial" w:hAnsi="Arial" w:cs="Arial"/>
      <w:sz w:val="20"/>
      <w:szCs w:val="20"/>
    </w:rPr>
  </w:style>
  <w:style w:type="character" w:customStyle="1" w:styleId="lead">
    <w:name w:val="lead"/>
    <w:rsid w:val="00B37C41"/>
  </w:style>
  <w:style w:type="paragraph" w:styleId="Tekstpodstawowywcity3">
    <w:name w:val="Body Text Indent 3"/>
    <w:basedOn w:val="Normalny"/>
    <w:link w:val="Tekstpodstawowywcity3Znak"/>
    <w:rsid w:val="00B37C4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37C41"/>
    <w:rPr>
      <w:rFonts w:ascii="Times New Roman" w:eastAsia="Times New Roman" w:hAnsi="Times New Roman" w:cs="Times New Roman"/>
      <w:sz w:val="16"/>
      <w:szCs w:val="16"/>
      <w:lang w:eastAsia="pl-PL"/>
    </w:rPr>
  </w:style>
  <w:style w:type="paragraph" w:styleId="Tytu">
    <w:name w:val="Title"/>
    <w:basedOn w:val="Normalny"/>
    <w:link w:val="TytuZnak"/>
    <w:qFormat/>
    <w:rsid w:val="00B37C41"/>
    <w:pPr>
      <w:spacing w:after="0" w:line="240" w:lineRule="auto"/>
      <w:jc w:val="center"/>
      <w:outlineLvl w:val="0"/>
    </w:pPr>
    <w:rPr>
      <w:rFonts w:ascii="Times New Roman" w:eastAsia="Times New Roman" w:hAnsi="Times New Roman" w:cs="Times New Roman"/>
      <w:b/>
      <w:sz w:val="40"/>
      <w:szCs w:val="20"/>
      <w:lang w:val="x-none" w:eastAsia="x-none"/>
    </w:rPr>
  </w:style>
  <w:style w:type="character" w:customStyle="1" w:styleId="TytuZnak">
    <w:name w:val="Tytuł Znak"/>
    <w:basedOn w:val="Domylnaczcionkaakapitu"/>
    <w:link w:val="Tytu"/>
    <w:rsid w:val="00B37C41"/>
    <w:rPr>
      <w:rFonts w:ascii="Times New Roman" w:eastAsia="Times New Roman" w:hAnsi="Times New Roman" w:cs="Times New Roman"/>
      <w:b/>
      <w:sz w:val="40"/>
      <w:szCs w:val="20"/>
      <w:lang w:val="x-none" w:eastAsia="x-none"/>
    </w:rPr>
  </w:style>
  <w:style w:type="paragraph" w:styleId="Tekstpodstawowywcity2">
    <w:name w:val="Body Text Indent 2"/>
    <w:basedOn w:val="Normalny"/>
    <w:link w:val="Tekstpodstawowywcity2Znak"/>
    <w:rsid w:val="00B37C41"/>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B37C41"/>
    <w:rPr>
      <w:rFonts w:ascii="Times New Roman" w:eastAsia="Times New Roman" w:hAnsi="Times New Roman" w:cs="Times New Roman"/>
      <w:sz w:val="20"/>
      <w:szCs w:val="20"/>
      <w:lang w:eastAsia="pl-PL"/>
    </w:rPr>
  </w:style>
  <w:style w:type="paragraph" w:customStyle="1" w:styleId="ListNumbers">
    <w:name w:val="List Numbers"/>
    <w:basedOn w:val="Normalny"/>
    <w:rsid w:val="00B37C41"/>
    <w:pPr>
      <w:numPr>
        <w:numId w:val="9"/>
      </w:numPr>
      <w:spacing w:after="140" w:line="290" w:lineRule="auto"/>
      <w:jc w:val="both"/>
      <w:outlineLvl w:val="0"/>
    </w:pPr>
    <w:rPr>
      <w:rFonts w:ascii="Arial" w:eastAsia="Times New Roman" w:hAnsi="Arial" w:cs="Times New Roman"/>
      <w:kern w:val="20"/>
      <w:sz w:val="20"/>
      <w:szCs w:val="24"/>
    </w:rPr>
  </w:style>
  <w:style w:type="character" w:styleId="Pogrubienie">
    <w:name w:val="Strong"/>
    <w:uiPriority w:val="22"/>
    <w:qFormat/>
    <w:rsid w:val="00B37C41"/>
    <w:rPr>
      <w:b/>
      <w:bCs/>
    </w:rPr>
  </w:style>
  <w:style w:type="character" w:customStyle="1" w:styleId="textblack">
    <w:name w:val="textblack"/>
    <w:basedOn w:val="Domylnaczcionkaakapitu"/>
    <w:rsid w:val="00B37C41"/>
  </w:style>
  <w:style w:type="character" w:customStyle="1" w:styleId="attributedetailsvalue">
    <w:name w:val="attributedetailsvalue"/>
    <w:basedOn w:val="Domylnaczcionkaakapitu"/>
    <w:rsid w:val="00B37C41"/>
  </w:style>
  <w:style w:type="character" w:customStyle="1" w:styleId="cs15323895">
    <w:name w:val="cs15323895"/>
    <w:basedOn w:val="Domylnaczcionkaakapitu"/>
    <w:rsid w:val="00B37C41"/>
  </w:style>
  <w:style w:type="character" w:customStyle="1" w:styleId="cs2cc6577c">
    <w:name w:val="cs2cc6577c"/>
    <w:basedOn w:val="Domylnaczcionkaakapitu"/>
    <w:rsid w:val="00B37C41"/>
  </w:style>
  <w:style w:type="character" w:customStyle="1" w:styleId="st">
    <w:name w:val="st"/>
    <w:basedOn w:val="Domylnaczcionkaakapitu"/>
    <w:rsid w:val="00B37C41"/>
  </w:style>
  <w:style w:type="table" w:styleId="Tabela-Siatka">
    <w:name w:val="Table Grid"/>
    <w:basedOn w:val="Standardowy"/>
    <w:uiPriority w:val="39"/>
    <w:rsid w:val="00B37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4B6E78"/>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4B6E7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351300437">
      <w:bodyDiv w:val="1"/>
      <w:marLeft w:val="0"/>
      <w:marRight w:val="0"/>
      <w:marTop w:val="0"/>
      <w:marBottom w:val="0"/>
      <w:divBdr>
        <w:top w:val="none" w:sz="0" w:space="0" w:color="auto"/>
        <w:left w:val="none" w:sz="0" w:space="0" w:color="auto"/>
        <w:bottom w:val="none" w:sz="0" w:space="0" w:color="auto"/>
        <w:right w:val="none" w:sz="0" w:space="0" w:color="auto"/>
      </w:divBdr>
    </w:div>
    <w:div w:id="1542130540">
      <w:bodyDiv w:val="1"/>
      <w:marLeft w:val="0"/>
      <w:marRight w:val="0"/>
      <w:marTop w:val="0"/>
      <w:marBottom w:val="0"/>
      <w:divBdr>
        <w:top w:val="none" w:sz="0" w:space="0" w:color="auto"/>
        <w:left w:val="none" w:sz="0" w:space="0" w:color="auto"/>
        <w:bottom w:val="none" w:sz="0" w:space="0" w:color="auto"/>
        <w:right w:val="none" w:sz="0" w:space="0" w:color="auto"/>
      </w:divBdr>
      <w:divsChild>
        <w:div w:id="993218976">
          <w:marLeft w:val="0"/>
          <w:marRight w:val="0"/>
          <w:marTop w:val="0"/>
          <w:marBottom w:val="0"/>
          <w:divBdr>
            <w:top w:val="none" w:sz="0" w:space="0" w:color="auto"/>
            <w:left w:val="none" w:sz="0" w:space="0" w:color="auto"/>
            <w:bottom w:val="none" w:sz="0" w:space="0" w:color="auto"/>
            <w:right w:val="none" w:sz="0" w:space="0" w:color="auto"/>
          </w:divBdr>
        </w:div>
      </w:divsChild>
    </w:div>
    <w:div w:id="1647783884">
      <w:bodyDiv w:val="1"/>
      <w:marLeft w:val="0"/>
      <w:marRight w:val="0"/>
      <w:marTop w:val="0"/>
      <w:marBottom w:val="0"/>
      <w:divBdr>
        <w:top w:val="none" w:sz="0" w:space="0" w:color="auto"/>
        <w:left w:val="none" w:sz="0" w:space="0" w:color="auto"/>
        <w:bottom w:val="none" w:sz="0" w:space="0" w:color="auto"/>
        <w:right w:val="none" w:sz="0" w:space="0" w:color="auto"/>
      </w:divBdr>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owiat@golub-dobrzyn.com.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p_golub_dobrzy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1-regulam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24</Pages>
  <Words>8071</Words>
  <Characters>48432</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KZN</cp:lastModifiedBy>
  <cp:revision>54</cp:revision>
  <cp:lastPrinted>2025-03-31T07:10:00Z</cp:lastPrinted>
  <dcterms:created xsi:type="dcterms:W3CDTF">2025-02-17T08:21:00Z</dcterms:created>
  <dcterms:modified xsi:type="dcterms:W3CDTF">2025-03-31T17:57:00Z</dcterms:modified>
</cp:coreProperties>
</file>