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605B6" w14:textId="75CDE150" w:rsidR="00A17C90" w:rsidRPr="00A258D8" w:rsidRDefault="003005E4" w:rsidP="00A17C90">
      <w:pPr>
        <w:jc w:val="center"/>
        <w:rPr>
          <w:b/>
        </w:rPr>
      </w:pPr>
      <w:r w:rsidRPr="00A258D8">
        <w:rPr>
          <w:b/>
        </w:rPr>
        <w:t xml:space="preserve">Kosztorys </w:t>
      </w:r>
      <w:r w:rsidR="00BE448A">
        <w:rPr>
          <w:b/>
        </w:rPr>
        <w:t>ofertowy</w:t>
      </w:r>
    </w:p>
    <w:p w14:paraId="733614EB" w14:textId="77777777" w:rsidR="00CD0C93" w:rsidRDefault="00CD0C93" w:rsidP="00CD0C93">
      <w:pPr>
        <w:widowControl/>
        <w:suppressAutoHyphens w:val="0"/>
        <w:autoSpaceDE w:val="0"/>
        <w:adjustRightInd w:val="0"/>
        <w:jc w:val="center"/>
        <w:textAlignment w:val="auto"/>
        <w:rPr>
          <w:rFonts w:eastAsia="Arial"/>
          <w:b/>
        </w:rPr>
      </w:pPr>
      <w:r w:rsidRPr="00CD0C93">
        <w:rPr>
          <w:b/>
        </w:rPr>
        <w:t>Remont</w:t>
      </w:r>
      <w:r w:rsidRPr="00CD0C93">
        <w:rPr>
          <w:rFonts w:eastAsia="Arial"/>
          <w:b/>
        </w:rPr>
        <w:t xml:space="preserve"> drogi powiatowej nr 1713T  Wielogóra – Koprzywnica</w:t>
      </w:r>
      <w:r>
        <w:rPr>
          <w:rFonts w:eastAsia="Arial"/>
          <w:b/>
        </w:rPr>
        <w:t xml:space="preserve"> </w:t>
      </w:r>
      <w:r w:rsidRPr="00CD0C93">
        <w:rPr>
          <w:rFonts w:eastAsia="Arial"/>
          <w:b/>
        </w:rPr>
        <w:t xml:space="preserve"> </w:t>
      </w:r>
      <w:r>
        <w:rPr>
          <w:rFonts w:eastAsia="Arial"/>
          <w:b/>
        </w:rPr>
        <w:br/>
        <w:t xml:space="preserve">w miejscowości </w:t>
      </w:r>
      <w:r w:rsidRPr="00CD0C93">
        <w:rPr>
          <w:rFonts w:eastAsia="Arial"/>
          <w:b/>
        </w:rPr>
        <w:t>Chobrzany</w:t>
      </w:r>
      <w:r>
        <w:rPr>
          <w:rFonts w:eastAsia="Arial"/>
          <w:b/>
        </w:rPr>
        <w:t xml:space="preserve"> </w:t>
      </w:r>
      <w:r w:rsidRPr="00CD0C93">
        <w:rPr>
          <w:rFonts w:eastAsia="Arial"/>
          <w:b/>
        </w:rPr>
        <w:t>od km 7+070 do km 7+844</w:t>
      </w:r>
    </w:p>
    <w:p w14:paraId="01F21D1E" w14:textId="77777777" w:rsidR="00BE448A" w:rsidRDefault="00BE448A" w:rsidP="00BE448A">
      <w:pPr>
        <w:widowControl/>
        <w:suppressAutoHyphens w:val="0"/>
        <w:autoSpaceDE w:val="0"/>
        <w:adjustRightInd w:val="0"/>
        <w:textAlignment w:val="auto"/>
        <w:rPr>
          <w:rFonts w:eastAsia="Arial"/>
          <w:b/>
        </w:rPr>
      </w:pPr>
    </w:p>
    <w:p w14:paraId="664B2EEE" w14:textId="2ACCCD02" w:rsidR="00BE448A" w:rsidRDefault="00BE448A" w:rsidP="00BE448A">
      <w:pPr>
        <w:widowControl/>
        <w:suppressAutoHyphens w:val="0"/>
        <w:autoSpaceDE w:val="0"/>
        <w:adjustRightInd w:val="0"/>
        <w:textAlignment w:val="auto"/>
        <w:rPr>
          <w:rFonts w:eastAsia="Arial"/>
          <w:b/>
          <w:sz w:val="22"/>
          <w:szCs w:val="22"/>
        </w:rPr>
      </w:pPr>
      <w:r w:rsidRPr="00BE448A">
        <w:rPr>
          <w:rFonts w:eastAsia="Arial"/>
          <w:b/>
          <w:sz w:val="22"/>
          <w:szCs w:val="22"/>
        </w:rPr>
        <w:t xml:space="preserve">Zamawiający: </w:t>
      </w:r>
      <w:r>
        <w:rPr>
          <w:rFonts w:eastAsia="Arial"/>
          <w:b/>
          <w:sz w:val="22"/>
          <w:szCs w:val="22"/>
        </w:rPr>
        <w:t>Zarząd Dróg Powiatowych w Sandomierzu z/s w Samborcu</w:t>
      </w:r>
    </w:p>
    <w:p w14:paraId="212F6C52" w14:textId="51AAA392" w:rsidR="00BE448A" w:rsidRPr="00BE448A" w:rsidRDefault="00BE448A" w:rsidP="00BE448A">
      <w:pPr>
        <w:widowControl/>
        <w:suppressAutoHyphens w:val="0"/>
        <w:autoSpaceDE w:val="0"/>
        <w:adjustRightInd w:val="0"/>
        <w:textAlignment w:val="auto"/>
        <w:rPr>
          <w:rFonts w:eastAsia="Times New Roman" w:cs="Times New Roman"/>
          <w:b/>
          <w:kern w:val="0"/>
          <w:sz w:val="22"/>
          <w:szCs w:val="22"/>
        </w:rPr>
      </w:pPr>
      <w:r>
        <w:rPr>
          <w:rFonts w:eastAsia="Arial"/>
          <w:b/>
          <w:sz w:val="22"/>
          <w:szCs w:val="22"/>
        </w:rPr>
        <w:t>Wykonawca: ……………………………………….</w:t>
      </w:r>
    </w:p>
    <w:p w14:paraId="7CCD7A99" w14:textId="77777777" w:rsidR="00A17C90" w:rsidRPr="007137E0" w:rsidRDefault="00A17C90" w:rsidP="00CD0C93">
      <w:pPr>
        <w:jc w:val="right"/>
        <w:rPr>
          <w:b/>
          <w:color w:val="FF0000"/>
        </w:rPr>
      </w:pPr>
    </w:p>
    <w:tbl>
      <w:tblPr>
        <w:tblW w:w="5028" w:type="pct"/>
        <w:tblCellSpacing w:w="0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359"/>
        <w:gridCol w:w="257"/>
        <w:gridCol w:w="208"/>
        <w:gridCol w:w="690"/>
        <w:gridCol w:w="124"/>
        <w:gridCol w:w="38"/>
        <w:gridCol w:w="42"/>
        <w:gridCol w:w="3929"/>
        <w:gridCol w:w="150"/>
        <w:gridCol w:w="453"/>
        <w:gridCol w:w="547"/>
        <w:gridCol w:w="351"/>
        <w:gridCol w:w="898"/>
        <w:gridCol w:w="1064"/>
        <w:gridCol w:w="297"/>
        <w:gridCol w:w="34"/>
        <w:gridCol w:w="24"/>
        <w:gridCol w:w="40"/>
        <w:gridCol w:w="38"/>
      </w:tblGrid>
      <w:tr w:rsidR="00A258D8" w:rsidRPr="007137E0" w14:paraId="322AECB9" w14:textId="77777777" w:rsidTr="00BE448A">
        <w:trPr>
          <w:trHeight w:val="20"/>
          <w:tblCellSpacing w:w="0" w:type="dxa"/>
        </w:trPr>
        <w:tc>
          <w:tcPr>
            <w:tcW w:w="218" w:type="pct"/>
            <w:vAlign w:val="center"/>
            <w:hideMark/>
          </w:tcPr>
          <w:p w14:paraId="71E529E7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840" w:type="pct"/>
            <w:gridSpan w:val="6"/>
            <w:vAlign w:val="center"/>
            <w:hideMark/>
          </w:tcPr>
          <w:p w14:paraId="7F857987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566" w:type="pct"/>
            <w:gridSpan w:val="5"/>
            <w:vAlign w:val="center"/>
            <w:hideMark/>
          </w:tcPr>
          <w:p w14:paraId="3E941E90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308" w:type="pct"/>
            <w:gridSpan w:val="4"/>
            <w:vAlign w:val="center"/>
            <w:hideMark/>
          </w:tcPr>
          <w:p w14:paraId="53655127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9" w:type="pct"/>
            <w:gridSpan w:val="2"/>
            <w:vAlign w:val="center"/>
            <w:hideMark/>
          </w:tcPr>
          <w:p w14:paraId="70E73303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0" w:type="pct"/>
            <w:vAlign w:val="center"/>
            <w:hideMark/>
          </w:tcPr>
          <w:p w14:paraId="709CDEDE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0" w:type="pct"/>
            <w:vAlign w:val="center"/>
            <w:hideMark/>
          </w:tcPr>
          <w:p w14:paraId="4D1ED053" w14:textId="77777777" w:rsidR="00281E5B" w:rsidRPr="007137E0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A258D8" w:rsidRPr="007137E0" w14:paraId="78F2969F" w14:textId="77777777" w:rsidTr="00BE448A">
        <w:trPr>
          <w:tblCellSpacing w:w="0" w:type="dxa"/>
        </w:trPr>
        <w:tc>
          <w:tcPr>
            <w:tcW w:w="218" w:type="pct"/>
            <w:vAlign w:val="center"/>
            <w:hideMark/>
          </w:tcPr>
          <w:p w14:paraId="33C8569D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13" w:type="pct"/>
            <w:gridSpan w:val="3"/>
            <w:vAlign w:val="center"/>
            <w:hideMark/>
          </w:tcPr>
          <w:p w14:paraId="27AFA3F9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26" w:type="pct"/>
            <w:gridSpan w:val="3"/>
            <w:vAlign w:val="center"/>
            <w:hideMark/>
          </w:tcPr>
          <w:p w14:paraId="18324041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1" w:type="pct"/>
            <w:vAlign w:val="center"/>
            <w:hideMark/>
          </w:tcPr>
          <w:p w14:paraId="5AD7CB50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545" w:type="pct"/>
            <w:gridSpan w:val="4"/>
            <w:vAlign w:val="center"/>
            <w:hideMark/>
          </w:tcPr>
          <w:p w14:paraId="239FA3C4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325" w:type="pct"/>
            <w:gridSpan w:val="5"/>
            <w:vAlign w:val="center"/>
            <w:hideMark/>
          </w:tcPr>
          <w:p w14:paraId="3E5A58AA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52" w:type="pct"/>
            <w:gridSpan w:val="3"/>
            <w:vAlign w:val="center"/>
            <w:hideMark/>
          </w:tcPr>
          <w:p w14:paraId="2B085005" w14:textId="77777777" w:rsidR="00120BCC" w:rsidRPr="007137E0" w:rsidRDefault="00120BCC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8919CF" w:rsidRPr="007137E0" w14:paraId="6509366E" w14:textId="77777777" w:rsidTr="00BE448A">
        <w:trPr>
          <w:gridBefore w:val="1"/>
          <w:gridAfter w:val="5"/>
          <w:wBefore w:w="218" w:type="pct"/>
          <w:wAfter w:w="218" w:type="pct"/>
          <w:tblCellSpacing w:w="0" w:type="dxa"/>
        </w:trPr>
        <w:tc>
          <w:tcPr>
            <w:tcW w:w="309" w:type="pct"/>
            <w:gridSpan w:val="2"/>
            <w:vAlign w:val="center"/>
            <w:hideMark/>
          </w:tcPr>
          <w:p w14:paraId="0D89448E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512" w:type="pct"/>
            <w:gridSpan w:val="3"/>
            <w:vAlign w:val="center"/>
            <w:hideMark/>
          </w:tcPr>
          <w:p w14:paraId="6617B98D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084" w:type="pct"/>
            <w:gridSpan w:val="4"/>
            <w:vAlign w:val="center"/>
            <w:hideMark/>
          </w:tcPr>
          <w:p w14:paraId="37363861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26" w:type="pct"/>
            <w:vAlign w:val="center"/>
            <w:hideMark/>
          </w:tcPr>
          <w:p w14:paraId="361DB921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50" w:type="pct"/>
            <w:gridSpan w:val="2"/>
            <w:vAlign w:val="center"/>
            <w:hideMark/>
          </w:tcPr>
          <w:p w14:paraId="2D54034D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50" w:type="pct"/>
            <w:vAlign w:val="center"/>
            <w:hideMark/>
          </w:tcPr>
          <w:p w14:paraId="0B0F726C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533" w:type="pct"/>
            <w:vAlign w:val="center"/>
            <w:hideMark/>
          </w:tcPr>
          <w:p w14:paraId="6AA55DB7" w14:textId="77777777" w:rsidR="008919CF" w:rsidRPr="007137E0" w:rsidRDefault="008919CF" w:rsidP="007137E0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094B17" w14:paraId="0C992977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7A0AF4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03092F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84220C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1AF543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3FC914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11F7E2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Cena jedn. roboty [zł]</w:t>
            </w: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5F56FE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Wartość [zł]</w:t>
            </w:r>
          </w:p>
        </w:tc>
      </w:tr>
      <w:tr w:rsidR="00094B17" w14:paraId="0838E202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D86FE0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48E6AE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D-01.01.01.011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C64FE4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F3BDE3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C88210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0,80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32560F" w14:textId="52FB8A74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1C6AC5" w14:textId="1A51E644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500F7536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43236C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B29EA7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D-06.03.01.011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7D6441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Ścinanie poboczy mechanicznie, grubość warstwy ścinanej 10 cm, wraz z odwiezieniem ścinki na odkład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7BE78F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6F198A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1 548,00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338CA4" w14:textId="47FD2D91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A72A52" w14:textId="16FB767C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2D538D2C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108842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483E8B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9429FE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Koryto wykonywane mechanicznie na całej szerokości jezdni i chodników w gruncie kat. II-IV, głębokość koryta 20 cm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1BEAC3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0A0D7D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905,00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B4354D" w14:textId="1ADD9BCF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6D89FD" w14:textId="56C9E832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59B75BA7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5B97CA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DB132C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7B634F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mieszanki stabilizowanej mechanicznie 0/31,5, w-wa górna, grubość warstwy po zagęszczeniu 10 cm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9DD638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2FFA63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905,00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A56BD9" w14:textId="534FC0C8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275367" w14:textId="42AF1F4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7A4CF344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43E936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56AAC3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E1D520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doziarnienia z kruszywa łamanego, grubość warstwy po zagęszczeniu 10 cm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BA281B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A17AD5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2 717,52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F23437" w14:textId="601539D9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C9FF1D" w14:textId="35A39844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3A7D9A7E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1D81F1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0EFFB4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744753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Recykling głęboki MCE o gr. 20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E11811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6500A5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2 717,52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D683D3" w14:textId="5D736FB1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8C03E0" w14:textId="29592F2C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3C661A52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9C9FD2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AC4981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D-05.03.05-01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8CAA6A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wiążącej z betonu asfaltowego AC 16 W dla KR2, grubość warstwy po zagęszczeniu 4 cm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726219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2A3EC3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2 407,92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B684F8" w14:textId="3D73F860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181EE5" w14:textId="3090C8CC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39618963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0CA18B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9E1E98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08A9E6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6ABFFD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5401CF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2 407,92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D6452E" w14:textId="64C765E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28CD86" w14:textId="250C528B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2BC4066D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E0709B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4CDBC0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D-05.03.05-07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972EE3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ścieralnej z betonu asfaltowego AC 11 S dla KR2, grubość warstwy po zagęszczeniu 4 cm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EEA803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B043FE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2 346,00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2D5D5C" w14:textId="38C9C54B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637674" w14:textId="509D2CBA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00D79A0D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37459D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764C7C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611095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C5EE4F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541FCB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954,00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549972" w14:textId="0FC93224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8F7711" w14:textId="2FA2B36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4744E96D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3D9426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69752F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C1694A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zjazdy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F0EDDD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E1F0AF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DB224C" w14:textId="5BD102A5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BF8457" w14:textId="349539A3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61D7E299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BBE30C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022523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57B17F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pobocza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40F955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A9DB17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774,00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46D773" w14:textId="73A7303E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C4254D" w14:textId="7C5F6B60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94B17" w14:paraId="416F25E8" w14:textId="77777777" w:rsidTr="00BE448A">
        <w:trPr>
          <w:gridBefore w:val="1"/>
          <w:gridAfter w:val="5"/>
          <w:wBefore w:w="218" w:type="pct"/>
          <w:wAfter w:w="217" w:type="pct"/>
          <w:tblCellSpacing w:w="0" w:type="dxa"/>
        </w:trPr>
        <w:tc>
          <w:tcPr>
            <w:tcW w:w="18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1CE971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79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345012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D-05.03.08-01</w:t>
            </w:r>
          </w:p>
        </w:tc>
        <w:tc>
          <w:tcPr>
            <w:tcW w:w="2071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F088F8" w14:textId="77777777" w:rsidR="00094B17" w:rsidRDefault="00094B17" w:rsidP="00BE619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</w:t>
            </w:r>
          </w:p>
        </w:tc>
        <w:tc>
          <w:tcPr>
            <w:tcW w:w="30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C38868" w14:textId="77777777" w:rsidR="00094B17" w:rsidRDefault="00094B17" w:rsidP="00BE619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0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54D059" w14:textId="77777777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954,00</w:t>
            </w:r>
          </w:p>
        </w:tc>
        <w:tc>
          <w:tcPr>
            <w:tcW w:w="450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C9ECFA" w14:textId="4B68A08B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951C65" w14:textId="6FF2A9CA" w:rsidR="00094B17" w:rsidRDefault="00094B17" w:rsidP="00BE619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45" w:rightFromText="45" w:vertAnchor="text" w:horzAnchor="page" w:tblpX="5517" w:tblpY="114"/>
        <w:tblW w:w="257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7"/>
        <w:gridCol w:w="1906"/>
      </w:tblGrid>
      <w:tr w:rsidR="00BE448A" w14:paraId="49AC4F29" w14:textId="77777777" w:rsidTr="00BE448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0E1F9A" w14:textId="77777777" w:rsidR="00094B17" w:rsidRDefault="00094B17" w:rsidP="00BE448A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Wartość kosztorysu:</w:t>
            </w:r>
          </w:p>
        </w:tc>
        <w:tc>
          <w:tcPr>
            <w:tcW w:w="1856" w:type="pct"/>
            <w:vAlign w:val="center"/>
            <w:hideMark/>
          </w:tcPr>
          <w:p w14:paraId="18DF4D7C" w14:textId="3DB17DED" w:rsidR="00094B17" w:rsidRDefault="00BE448A" w:rsidP="00BE448A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 xml:space="preserve">…………………………… </w:t>
            </w:r>
            <w:r w:rsidR="00094B17">
              <w:rPr>
                <w:rFonts w:ascii="Tahoma" w:eastAsia="Times New Roman" w:hAnsi="Tahoma"/>
                <w:sz w:val="16"/>
                <w:szCs w:val="16"/>
              </w:rPr>
              <w:t>zł</w:t>
            </w:r>
          </w:p>
        </w:tc>
      </w:tr>
      <w:tr w:rsidR="00BE448A" w14:paraId="7B6E3831" w14:textId="77777777" w:rsidTr="00BE448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65ABD0" w14:textId="4021A5CB" w:rsidR="00094B17" w:rsidRDefault="00094B17" w:rsidP="00BE448A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 xml:space="preserve">Podatek VAT (VAT) = </w:t>
            </w:r>
            <w:r w:rsidR="00BE448A">
              <w:rPr>
                <w:rFonts w:ascii="Tahoma" w:eastAsia="Times New Roman" w:hAnsi="Tahoma"/>
                <w:sz w:val="16"/>
                <w:szCs w:val="16"/>
              </w:rPr>
              <w:t>………………..</w:t>
            </w:r>
            <w:r>
              <w:rPr>
                <w:rFonts w:ascii="Tahoma" w:eastAsia="Times New Roman" w:hAnsi="Tahoma"/>
                <w:sz w:val="16"/>
                <w:szCs w:val="16"/>
              </w:rPr>
              <w:t>%WK</w:t>
            </w:r>
          </w:p>
        </w:tc>
        <w:tc>
          <w:tcPr>
            <w:tcW w:w="1856" w:type="pct"/>
            <w:vAlign w:val="center"/>
            <w:hideMark/>
          </w:tcPr>
          <w:p w14:paraId="417D3530" w14:textId="5B0E5AAE" w:rsidR="00094B17" w:rsidRDefault="00BE448A" w:rsidP="00BE448A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 xml:space="preserve">…………………………… </w:t>
            </w:r>
            <w:r w:rsidR="00094B17">
              <w:rPr>
                <w:rFonts w:ascii="Tahoma" w:eastAsia="Times New Roman" w:hAnsi="Tahoma"/>
                <w:sz w:val="16"/>
                <w:szCs w:val="16"/>
              </w:rPr>
              <w:t>zł</w:t>
            </w:r>
          </w:p>
        </w:tc>
      </w:tr>
      <w:tr w:rsidR="00BE448A" w14:paraId="2992FA63" w14:textId="77777777" w:rsidTr="00BE448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EB420" w14:textId="77777777" w:rsidR="00094B17" w:rsidRDefault="00094B17" w:rsidP="00BE448A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b/>
                <w:bCs/>
                <w:sz w:val="16"/>
                <w:szCs w:val="16"/>
              </w:rPr>
              <w:t>Wartość końcowa kosztorysu:</w:t>
            </w:r>
          </w:p>
        </w:tc>
        <w:tc>
          <w:tcPr>
            <w:tcW w:w="1856" w:type="pct"/>
            <w:vAlign w:val="center"/>
            <w:hideMark/>
          </w:tcPr>
          <w:p w14:paraId="08010113" w14:textId="38563DB7" w:rsidR="00094B17" w:rsidRDefault="00BE448A" w:rsidP="00BE448A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b/>
                <w:bCs/>
                <w:sz w:val="16"/>
                <w:szCs w:val="16"/>
              </w:rPr>
              <w:t xml:space="preserve">……………………… </w:t>
            </w:r>
            <w:r w:rsidR="00094B17">
              <w:rPr>
                <w:rFonts w:ascii="Tahoma" w:eastAsia="Times New Roman" w:hAnsi="Tahoma"/>
                <w:b/>
                <w:bCs/>
                <w:sz w:val="16"/>
                <w:szCs w:val="16"/>
              </w:rPr>
              <w:t>zł</w:t>
            </w:r>
          </w:p>
        </w:tc>
      </w:tr>
    </w:tbl>
    <w:p w14:paraId="069C828F" w14:textId="77777777" w:rsidR="00281E5B" w:rsidRPr="00184E9B" w:rsidRDefault="00281E5B" w:rsidP="003005E4">
      <w:pPr>
        <w:jc w:val="center"/>
        <w:rPr>
          <w:b/>
          <w:color w:val="FF0000"/>
        </w:rPr>
      </w:pPr>
    </w:p>
    <w:p w14:paraId="3D494C37" w14:textId="77777777" w:rsidR="00281E5B" w:rsidRPr="00184E9B" w:rsidRDefault="00281E5B" w:rsidP="003005E4">
      <w:pPr>
        <w:jc w:val="center"/>
        <w:rPr>
          <w:b/>
          <w:color w:val="FF0000"/>
        </w:rPr>
      </w:pPr>
    </w:p>
    <w:p w14:paraId="3FFDB086" w14:textId="77777777" w:rsidR="00281E5B" w:rsidRPr="00184E9B" w:rsidRDefault="00281E5B" w:rsidP="003005E4">
      <w:pPr>
        <w:jc w:val="center"/>
        <w:rPr>
          <w:b/>
          <w:color w:val="FF0000"/>
        </w:rPr>
      </w:pPr>
    </w:p>
    <w:p w14:paraId="0269D6A8" w14:textId="77777777" w:rsidR="00281E5B" w:rsidRDefault="00281E5B" w:rsidP="003005E4">
      <w:pPr>
        <w:jc w:val="center"/>
        <w:rPr>
          <w:b/>
          <w:color w:val="FF0000"/>
        </w:rPr>
      </w:pPr>
    </w:p>
    <w:p w14:paraId="315C9392" w14:textId="77777777" w:rsidR="00E7605A" w:rsidRDefault="00E7605A" w:rsidP="003005E4">
      <w:pPr>
        <w:jc w:val="center"/>
        <w:rPr>
          <w:b/>
          <w:color w:val="FF0000"/>
        </w:rPr>
      </w:pPr>
    </w:p>
    <w:p w14:paraId="479605C8" w14:textId="77777777" w:rsidR="00E7605A" w:rsidRDefault="00E7605A" w:rsidP="003005E4">
      <w:pPr>
        <w:jc w:val="center"/>
        <w:rPr>
          <w:b/>
          <w:color w:val="FF0000"/>
        </w:rPr>
      </w:pPr>
    </w:p>
    <w:p w14:paraId="6168ADE9" w14:textId="77777777" w:rsidR="00E7605A" w:rsidRDefault="00E7605A" w:rsidP="003005E4">
      <w:pPr>
        <w:jc w:val="center"/>
        <w:rPr>
          <w:b/>
          <w:color w:val="FF0000"/>
        </w:rPr>
      </w:pPr>
    </w:p>
    <w:p w14:paraId="607697F6" w14:textId="77777777" w:rsidR="008919CF" w:rsidRDefault="008919CF" w:rsidP="003005E4">
      <w:pPr>
        <w:jc w:val="center"/>
        <w:rPr>
          <w:b/>
          <w:color w:val="FF0000"/>
        </w:rPr>
      </w:pPr>
    </w:p>
    <w:p w14:paraId="40B09C06" w14:textId="77777777" w:rsidR="008919CF" w:rsidRDefault="008919CF" w:rsidP="003005E4">
      <w:pPr>
        <w:jc w:val="center"/>
        <w:rPr>
          <w:b/>
          <w:color w:val="FF0000"/>
        </w:rPr>
      </w:pPr>
    </w:p>
    <w:p w14:paraId="525E5BFC" w14:textId="77777777" w:rsidR="008919CF" w:rsidRDefault="008919CF" w:rsidP="003005E4">
      <w:pPr>
        <w:jc w:val="center"/>
        <w:rPr>
          <w:b/>
          <w:color w:val="FF0000"/>
        </w:rPr>
      </w:pPr>
    </w:p>
    <w:p w14:paraId="08FBA92B" w14:textId="77777777" w:rsidR="008919CF" w:rsidRDefault="008919CF" w:rsidP="003005E4">
      <w:pPr>
        <w:jc w:val="center"/>
        <w:rPr>
          <w:b/>
          <w:color w:val="FF0000"/>
        </w:rPr>
      </w:pPr>
    </w:p>
    <w:p w14:paraId="39958933" w14:textId="77777777" w:rsidR="008919CF" w:rsidRDefault="008919CF" w:rsidP="003005E4">
      <w:pPr>
        <w:jc w:val="center"/>
        <w:rPr>
          <w:b/>
          <w:color w:val="FF0000"/>
        </w:rPr>
      </w:pPr>
    </w:p>
    <w:p w14:paraId="38BD344E" w14:textId="77777777" w:rsidR="008919CF" w:rsidRDefault="008919CF" w:rsidP="003005E4">
      <w:pPr>
        <w:jc w:val="center"/>
        <w:rPr>
          <w:b/>
          <w:color w:val="FF0000"/>
        </w:rPr>
      </w:pPr>
    </w:p>
    <w:sectPr w:rsidR="008919CF" w:rsidSect="00BE448A">
      <w:headerReference w:type="default" r:id="rId8"/>
      <w:pgSz w:w="11906" w:h="16838"/>
      <w:pgMar w:top="1021" w:right="567" w:bottom="851" w:left="1418" w:header="73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B9A3E" w14:textId="77777777" w:rsidR="00165C6F" w:rsidRDefault="00165C6F" w:rsidP="005D2DAB">
      <w:r>
        <w:separator/>
      </w:r>
    </w:p>
  </w:endnote>
  <w:endnote w:type="continuationSeparator" w:id="0">
    <w:p w14:paraId="5ACAB625" w14:textId="77777777" w:rsidR="00165C6F" w:rsidRDefault="00165C6F" w:rsidP="005D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F9ADC" w14:textId="77777777" w:rsidR="00165C6F" w:rsidRDefault="00165C6F" w:rsidP="005D2DAB">
      <w:r w:rsidRPr="005D2DAB">
        <w:rPr>
          <w:color w:val="000000"/>
        </w:rPr>
        <w:separator/>
      </w:r>
    </w:p>
  </w:footnote>
  <w:footnote w:type="continuationSeparator" w:id="0">
    <w:p w14:paraId="51DA6945" w14:textId="77777777" w:rsidR="00165C6F" w:rsidRDefault="00165C6F" w:rsidP="005D2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D9D61" w14:textId="06A3D5ED" w:rsidR="00BE448A" w:rsidRPr="00325120" w:rsidRDefault="00BE448A" w:rsidP="00BE448A">
    <w:pPr>
      <w:pStyle w:val="Nagwek"/>
      <w:jc w:val="right"/>
      <w:rPr>
        <w:sz w:val="18"/>
        <w:szCs w:val="18"/>
      </w:rPr>
    </w:pPr>
    <w:r w:rsidRPr="00325120">
      <w:rPr>
        <w:sz w:val="18"/>
        <w:szCs w:val="18"/>
      </w:rPr>
      <w:t>Załącznik nr 2 do DT.26.9.2024.P-9 </w:t>
    </w:r>
  </w:p>
  <w:p w14:paraId="036E9BD4" w14:textId="77777777" w:rsidR="00BE448A" w:rsidRDefault="00BE44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400E"/>
    <w:multiLevelType w:val="multilevel"/>
    <w:tmpl w:val="50FC5B9E"/>
    <w:lvl w:ilvl="0">
      <w:numFmt w:val="bullet"/>
      <w:lvlText w:val="•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 w15:restartNumberingAfterBreak="0">
    <w:nsid w:val="081E0635"/>
    <w:multiLevelType w:val="multilevel"/>
    <w:tmpl w:val="BA281A22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" w15:restartNumberingAfterBreak="0">
    <w:nsid w:val="09BA476C"/>
    <w:multiLevelType w:val="multilevel"/>
    <w:tmpl w:val="8DEE6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AD70145"/>
    <w:multiLevelType w:val="multilevel"/>
    <w:tmpl w:val="E2B83A12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4" w15:restartNumberingAfterBreak="0">
    <w:nsid w:val="0C4448CF"/>
    <w:multiLevelType w:val="hybridMultilevel"/>
    <w:tmpl w:val="9C248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428C7"/>
    <w:multiLevelType w:val="multilevel"/>
    <w:tmpl w:val="37CCEC4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6" w15:restartNumberingAfterBreak="0">
    <w:nsid w:val="1C4416C8"/>
    <w:multiLevelType w:val="multilevel"/>
    <w:tmpl w:val="5BDEC43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7" w15:restartNumberingAfterBreak="0">
    <w:nsid w:val="1DAD3086"/>
    <w:multiLevelType w:val="multilevel"/>
    <w:tmpl w:val="62781BA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8" w15:restartNumberingAfterBreak="0">
    <w:nsid w:val="257001E5"/>
    <w:multiLevelType w:val="hybridMultilevel"/>
    <w:tmpl w:val="C076ED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B2110"/>
    <w:multiLevelType w:val="multilevel"/>
    <w:tmpl w:val="3F0C0E9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0" w15:restartNumberingAfterBreak="0">
    <w:nsid w:val="2A831CF9"/>
    <w:multiLevelType w:val="multilevel"/>
    <w:tmpl w:val="80AE3668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1" w15:restartNumberingAfterBreak="0">
    <w:nsid w:val="475144F7"/>
    <w:multiLevelType w:val="multilevel"/>
    <w:tmpl w:val="F0B63B44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" w15:restartNumberingAfterBreak="0">
    <w:nsid w:val="4DF9216F"/>
    <w:multiLevelType w:val="multilevel"/>
    <w:tmpl w:val="B53C76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F706D2"/>
    <w:multiLevelType w:val="hybridMultilevel"/>
    <w:tmpl w:val="6D70E1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655CF"/>
    <w:multiLevelType w:val="multilevel"/>
    <w:tmpl w:val="81B0A89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2A22AB6"/>
    <w:multiLevelType w:val="multilevel"/>
    <w:tmpl w:val="8D66FE2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6" w15:restartNumberingAfterBreak="0">
    <w:nsid w:val="707E68F8"/>
    <w:multiLevelType w:val="multilevel"/>
    <w:tmpl w:val="6F9EA35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72D4144"/>
    <w:multiLevelType w:val="multilevel"/>
    <w:tmpl w:val="09008170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8" w15:restartNumberingAfterBreak="0">
    <w:nsid w:val="77DB5E36"/>
    <w:multiLevelType w:val="multilevel"/>
    <w:tmpl w:val="EA52F47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367603321">
    <w:abstractNumId w:val="11"/>
  </w:num>
  <w:num w:numId="2" w16cid:durableId="1893419387">
    <w:abstractNumId w:val="0"/>
  </w:num>
  <w:num w:numId="3" w16cid:durableId="1187645565">
    <w:abstractNumId w:val="0"/>
    <w:lvlOverride w:ilvl="0">
      <w:startOverride w:val="1"/>
    </w:lvlOverride>
  </w:num>
  <w:num w:numId="4" w16cid:durableId="1550338350">
    <w:abstractNumId w:val="5"/>
  </w:num>
  <w:num w:numId="5" w16cid:durableId="1229730452">
    <w:abstractNumId w:val="17"/>
  </w:num>
  <w:num w:numId="6" w16cid:durableId="70854905">
    <w:abstractNumId w:val="2"/>
  </w:num>
  <w:num w:numId="7" w16cid:durableId="12925963">
    <w:abstractNumId w:val="12"/>
  </w:num>
  <w:num w:numId="8" w16cid:durableId="183519161">
    <w:abstractNumId w:val="1"/>
  </w:num>
  <w:num w:numId="9" w16cid:durableId="1302999793">
    <w:abstractNumId w:val="16"/>
  </w:num>
  <w:num w:numId="10" w16cid:durableId="1086654355">
    <w:abstractNumId w:val="14"/>
  </w:num>
  <w:num w:numId="11" w16cid:durableId="1514612498">
    <w:abstractNumId w:val="7"/>
  </w:num>
  <w:num w:numId="12" w16cid:durableId="872039233">
    <w:abstractNumId w:val="7"/>
    <w:lvlOverride w:ilvl="0">
      <w:startOverride w:val="1"/>
    </w:lvlOverride>
  </w:num>
  <w:num w:numId="13" w16cid:durableId="1369572281">
    <w:abstractNumId w:val="3"/>
  </w:num>
  <w:num w:numId="14" w16cid:durableId="461074298">
    <w:abstractNumId w:val="9"/>
  </w:num>
  <w:num w:numId="15" w16cid:durableId="1795711951">
    <w:abstractNumId w:val="18"/>
  </w:num>
  <w:num w:numId="16" w16cid:durableId="1376270872">
    <w:abstractNumId w:val="6"/>
  </w:num>
  <w:num w:numId="17" w16cid:durableId="1488396509">
    <w:abstractNumId w:val="15"/>
  </w:num>
  <w:num w:numId="18" w16cid:durableId="2131389118">
    <w:abstractNumId w:val="15"/>
    <w:lvlOverride w:ilvl="0">
      <w:startOverride w:val="1"/>
    </w:lvlOverride>
  </w:num>
  <w:num w:numId="19" w16cid:durableId="279579215">
    <w:abstractNumId w:val="10"/>
  </w:num>
  <w:num w:numId="20" w16cid:durableId="156771442">
    <w:abstractNumId w:val="15"/>
    <w:lvlOverride w:ilvl="0">
      <w:startOverride w:val="1"/>
    </w:lvlOverride>
  </w:num>
  <w:num w:numId="21" w16cid:durableId="186721061">
    <w:abstractNumId w:val="11"/>
    <w:lvlOverride w:ilvl="0">
      <w:startOverride w:val="1"/>
    </w:lvlOverride>
  </w:num>
  <w:num w:numId="22" w16cid:durableId="2111270744">
    <w:abstractNumId w:val="8"/>
  </w:num>
  <w:num w:numId="23" w16cid:durableId="1223373375">
    <w:abstractNumId w:val="4"/>
  </w:num>
  <w:num w:numId="24" w16cid:durableId="15468647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DAB"/>
    <w:rsid w:val="000002D7"/>
    <w:rsid w:val="00000325"/>
    <w:rsid w:val="00001AE7"/>
    <w:rsid w:val="000020BA"/>
    <w:rsid w:val="00011F88"/>
    <w:rsid w:val="00016FAA"/>
    <w:rsid w:val="00017BC3"/>
    <w:rsid w:val="00022EDD"/>
    <w:rsid w:val="0002678E"/>
    <w:rsid w:val="0003041C"/>
    <w:rsid w:val="00030D72"/>
    <w:rsid w:val="000441A7"/>
    <w:rsid w:val="0004715B"/>
    <w:rsid w:val="00060F92"/>
    <w:rsid w:val="0007647C"/>
    <w:rsid w:val="00094B17"/>
    <w:rsid w:val="00094F04"/>
    <w:rsid w:val="00097CE7"/>
    <w:rsid w:val="000A479A"/>
    <w:rsid w:val="000B0020"/>
    <w:rsid w:val="000B0622"/>
    <w:rsid w:val="000C2F75"/>
    <w:rsid w:val="000C52C3"/>
    <w:rsid w:val="000C7526"/>
    <w:rsid w:val="000D086D"/>
    <w:rsid w:val="000D5091"/>
    <w:rsid w:val="000E4D89"/>
    <w:rsid w:val="000F126F"/>
    <w:rsid w:val="000F240F"/>
    <w:rsid w:val="000F242E"/>
    <w:rsid w:val="00105778"/>
    <w:rsid w:val="00111130"/>
    <w:rsid w:val="00111FC4"/>
    <w:rsid w:val="00120BCC"/>
    <w:rsid w:val="00122BB0"/>
    <w:rsid w:val="00134D3E"/>
    <w:rsid w:val="00144FA8"/>
    <w:rsid w:val="00150699"/>
    <w:rsid w:val="00152061"/>
    <w:rsid w:val="001560B4"/>
    <w:rsid w:val="00165C6F"/>
    <w:rsid w:val="00167BC0"/>
    <w:rsid w:val="001818EE"/>
    <w:rsid w:val="001825D6"/>
    <w:rsid w:val="00184E9B"/>
    <w:rsid w:val="00192793"/>
    <w:rsid w:val="001C5B83"/>
    <w:rsid w:val="001D2AFF"/>
    <w:rsid w:val="001D5671"/>
    <w:rsid w:val="00200B33"/>
    <w:rsid w:val="00234FF7"/>
    <w:rsid w:val="0023683B"/>
    <w:rsid w:val="002421D7"/>
    <w:rsid w:val="00260E5B"/>
    <w:rsid w:val="00267F07"/>
    <w:rsid w:val="002711C4"/>
    <w:rsid w:val="00271BBE"/>
    <w:rsid w:val="00281E5B"/>
    <w:rsid w:val="0028783B"/>
    <w:rsid w:val="00290F47"/>
    <w:rsid w:val="00291529"/>
    <w:rsid w:val="00293A55"/>
    <w:rsid w:val="00295398"/>
    <w:rsid w:val="002979A3"/>
    <w:rsid w:val="002B2814"/>
    <w:rsid w:val="002D1C67"/>
    <w:rsid w:val="002D6041"/>
    <w:rsid w:val="002D6FFA"/>
    <w:rsid w:val="002F3AD0"/>
    <w:rsid w:val="002F79B9"/>
    <w:rsid w:val="003005E4"/>
    <w:rsid w:val="003008C6"/>
    <w:rsid w:val="00325120"/>
    <w:rsid w:val="00333BD0"/>
    <w:rsid w:val="00344D48"/>
    <w:rsid w:val="00354270"/>
    <w:rsid w:val="00357F1C"/>
    <w:rsid w:val="00361343"/>
    <w:rsid w:val="00362265"/>
    <w:rsid w:val="00363566"/>
    <w:rsid w:val="003738B8"/>
    <w:rsid w:val="0037540E"/>
    <w:rsid w:val="003774DD"/>
    <w:rsid w:val="00384ED5"/>
    <w:rsid w:val="003A5719"/>
    <w:rsid w:val="003B1055"/>
    <w:rsid w:val="003C0700"/>
    <w:rsid w:val="003C67BB"/>
    <w:rsid w:val="003D260B"/>
    <w:rsid w:val="003E1B55"/>
    <w:rsid w:val="003F5BE2"/>
    <w:rsid w:val="003F6CA1"/>
    <w:rsid w:val="0041363E"/>
    <w:rsid w:val="00413B82"/>
    <w:rsid w:val="00423617"/>
    <w:rsid w:val="00424321"/>
    <w:rsid w:val="0043057C"/>
    <w:rsid w:val="00432406"/>
    <w:rsid w:val="00446B53"/>
    <w:rsid w:val="00447A15"/>
    <w:rsid w:val="00447CD8"/>
    <w:rsid w:val="0045778B"/>
    <w:rsid w:val="00465378"/>
    <w:rsid w:val="00471901"/>
    <w:rsid w:val="004805CB"/>
    <w:rsid w:val="00490C6A"/>
    <w:rsid w:val="004933FA"/>
    <w:rsid w:val="004A16A9"/>
    <w:rsid w:val="004A1E6C"/>
    <w:rsid w:val="004A46B0"/>
    <w:rsid w:val="004A535A"/>
    <w:rsid w:val="004A5CDB"/>
    <w:rsid w:val="004A7CAC"/>
    <w:rsid w:val="004B0D70"/>
    <w:rsid w:val="004B7CDE"/>
    <w:rsid w:val="004C0245"/>
    <w:rsid w:val="004D3850"/>
    <w:rsid w:val="004E6723"/>
    <w:rsid w:val="004F6941"/>
    <w:rsid w:val="0051189A"/>
    <w:rsid w:val="00514658"/>
    <w:rsid w:val="00516749"/>
    <w:rsid w:val="0052612E"/>
    <w:rsid w:val="00562FA5"/>
    <w:rsid w:val="005659CA"/>
    <w:rsid w:val="005744B3"/>
    <w:rsid w:val="00581509"/>
    <w:rsid w:val="005816EE"/>
    <w:rsid w:val="00587CFE"/>
    <w:rsid w:val="0059222D"/>
    <w:rsid w:val="00592C0E"/>
    <w:rsid w:val="005A0D73"/>
    <w:rsid w:val="005A65CD"/>
    <w:rsid w:val="005B17E8"/>
    <w:rsid w:val="005B32B3"/>
    <w:rsid w:val="005B75C2"/>
    <w:rsid w:val="005B7BE2"/>
    <w:rsid w:val="005C7417"/>
    <w:rsid w:val="005D2717"/>
    <w:rsid w:val="005D2DAB"/>
    <w:rsid w:val="005E1E2E"/>
    <w:rsid w:val="005E5753"/>
    <w:rsid w:val="005F1533"/>
    <w:rsid w:val="005F18EA"/>
    <w:rsid w:val="005F4DF3"/>
    <w:rsid w:val="005F50E0"/>
    <w:rsid w:val="005F57F3"/>
    <w:rsid w:val="006023C9"/>
    <w:rsid w:val="006046CF"/>
    <w:rsid w:val="0060764F"/>
    <w:rsid w:val="00625149"/>
    <w:rsid w:val="006304CE"/>
    <w:rsid w:val="00631168"/>
    <w:rsid w:val="00631BFD"/>
    <w:rsid w:val="00636030"/>
    <w:rsid w:val="00652317"/>
    <w:rsid w:val="00664EDC"/>
    <w:rsid w:val="00672CC0"/>
    <w:rsid w:val="00672E65"/>
    <w:rsid w:val="00681867"/>
    <w:rsid w:val="00682257"/>
    <w:rsid w:val="0068274E"/>
    <w:rsid w:val="006858B5"/>
    <w:rsid w:val="006A79E1"/>
    <w:rsid w:val="006B6985"/>
    <w:rsid w:val="006B70C9"/>
    <w:rsid w:val="006C023E"/>
    <w:rsid w:val="006D28F9"/>
    <w:rsid w:val="006D29EE"/>
    <w:rsid w:val="006E0876"/>
    <w:rsid w:val="006F09AD"/>
    <w:rsid w:val="00701F21"/>
    <w:rsid w:val="00711D18"/>
    <w:rsid w:val="007120E0"/>
    <w:rsid w:val="007137E0"/>
    <w:rsid w:val="007140C2"/>
    <w:rsid w:val="00714C38"/>
    <w:rsid w:val="007236C5"/>
    <w:rsid w:val="00723D41"/>
    <w:rsid w:val="00731B4E"/>
    <w:rsid w:val="00735143"/>
    <w:rsid w:val="00736F0D"/>
    <w:rsid w:val="007443F5"/>
    <w:rsid w:val="007463D7"/>
    <w:rsid w:val="00751C4A"/>
    <w:rsid w:val="00760785"/>
    <w:rsid w:val="0077068C"/>
    <w:rsid w:val="00772BE6"/>
    <w:rsid w:val="007743DC"/>
    <w:rsid w:val="007847D5"/>
    <w:rsid w:val="007900D8"/>
    <w:rsid w:val="007909C8"/>
    <w:rsid w:val="00796DC8"/>
    <w:rsid w:val="007A178D"/>
    <w:rsid w:val="007A1C21"/>
    <w:rsid w:val="007A4B91"/>
    <w:rsid w:val="007A5CBD"/>
    <w:rsid w:val="007B129D"/>
    <w:rsid w:val="007B55CB"/>
    <w:rsid w:val="007B5F8E"/>
    <w:rsid w:val="007C07F9"/>
    <w:rsid w:val="007D2635"/>
    <w:rsid w:val="007D6F43"/>
    <w:rsid w:val="007E1D80"/>
    <w:rsid w:val="007E485C"/>
    <w:rsid w:val="007E76EB"/>
    <w:rsid w:val="008003E3"/>
    <w:rsid w:val="00800F21"/>
    <w:rsid w:val="008138FE"/>
    <w:rsid w:val="00815652"/>
    <w:rsid w:val="00816228"/>
    <w:rsid w:val="00826884"/>
    <w:rsid w:val="00833BAD"/>
    <w:rsid w:val="008354A3"/>
    <w:rsid w:val="00861FC7"/>
    <w:rsid w:val="0087147A"/>
    <w:rsid w:val="008759ED"/>
    <w:rsid w:val="008860D5"/>
    <w:rsid w:val="008919CF"/>
    <w:rsid w:val="008978F1"/>
    <w:rsid w:val="008B19C8"/>
    <w:rsid w:val="008B48E7"/>
    <w:rsid w:val="008E703A"/>
    <w:rsid w:val="008F012A"/>
    <w:rsid w:val="008F6FC4"/>
    <w:rsid w:val="0093230D"/>
    <w:rsid w:val="00944803"/>
    <w:rsid w:val="00945D35"/>
    <w:rsid w:val="00960286"/>
    <w:rsid w:val="00972D22"/>
    <w:rsid w:val="00985C8F"/>
    <w:rsid w:val="009932C5"/>
    <w:rsid w:val="00995F2E"/>
    <w:rsid w:val="009A64DF"/>
    <w:rsid w:val="009A78FA"/>
    <w:rsid w:val="009E0358"/>
    <w:rsid w:val="009E2638"/>
    <w:rsid w:val="009E52C1"/>
    <w:rsid w:val="009E5924"/>
    <w:rsid w:val="009F217A"/>
    <w:rsid w:val="009F5CA7"/>
    <w:rsid w:val="009F5FC4"/>
    <w:rsid w:val="009F6CC3"/>
    <w:rsid w:val="009F77A7"/>
    <w:rsid w:val="00A01354"/>
    <w:rsid w:val="00A07BAA"/>
    <w:rsid w:val="00A07E78"/>
    <w:rsid w:val="00A11B84"/>
    <w:rsid w:val="00A11FC2"/>
    <w:rsid w:val="00A127BA"/>
    <w:rsid w:val="00A17C90"/>
    <w:rsid w:val="00A258D8"/>
    <w:rsid w:val="00A277D4"/>
    <w:rsid w:val="00A310FB"/>
    <w:rsid w:val="00A40632"/>
    <w:rsid w:val="00A40EF4"/>
    <w:rsid w:val="00A426C7"/>
    <w:rsid w:val="00A44F3A"/>
    <w:rsid w:val="00A52CC8"/>
    <w:rsid w:val="00A53C68"/>
    <w:rsid w:val="00A5501D"/>
    <w:rsid w:val="00A56B5C"/>
    <w:rsid w:val="00A57C8C"/>
    <w:rsid w:val="00A60235"/>
    <w:rsid w:val="00A70C21"/>
    <w:rsid w:val="00A76E44"/>
    <w:rsid w:val="00A975A9"/>
    <w:rsid w:val="00AB6EBA"/>
    <w:rsid w:val="00AC45EE"/>
    <w:rsid w:val="00AC4DA9"/>
    <w:rsid w:val="00AD7913"/>
    <w:rsid w:val="00AE48D3"/>
    <w:rsid w:val="00AE4B3A"/>
    <w:rsid w:val="00AE60A3"/>
    <w:rsid w:val="00AE726F"/>
    <w:rsid w:val="00AF5076"/>
    <w:rsid w:val="00AF6184"/>
    <w:rsid w:val="00B22B51"/>
    <w:rsid w:val="00B357C7"/>
    <w:rsid w:val="00B428E4"/>
    <w:rsid w:val="00B4507E"/>
    <w:rsid w:val="00B4718A"/>
    <w:rsid w:val="00B562AB"/>
    <w:rsid w:val="00B6780C"/>
    <w:rsid w:val="00B7123D"/>
    <w:rsid w:val="00B835EE"/>
    <w:rsid w:val="00B90981"/>
    <w:rsid w:val="00B9774E"/>
    <w:rsid w:val="00BA57EC"/>
    <w:rsid w:val="00BD0F97"/>
    <w:rsid w:val="00BD3E6E"/>
    <w:rsid w:val="00BE448A"/>
    <w:rsid w:val="00BF4AB4"/>
    <w:rsid w:val="00C112D4"/>
    <w:rsid w:val="00C11BF0"/>
    <w:rsid w:val="00C1474A"/>
    <w:rsid w:val="00C40F52"/>
    <w:rsid w:val="00C5480B"/>
    <w:rsid w:val="00C55DFF"/>
    <w:rsid w:val="00C717AC"/>
    <w:rsid w:val="00C80FBD"/>
    <w:rsid w:val="00C81C60"/>
    <w:rsid w:val="00C92EBD"/>
    <w:rsid w:val="00CA35C9"/>
    <w:rsid w:val="00CA57BE"/>
    <w:rsid w:val="00CB0724"/>
    <w:rsid w:val="00CC0DB9"/>
    <w:rsid w:val="00CD0C93"/>
    <w:rsid w:val="00CD1F66"/>
    <w:rsid w:val="00CD7A38"/>
    <w:rsid w:val="00CF345E"/>
    <w:rsid w:val="00CF5A8C"/>
    <w:rsid w:val="00D0438D"/>
    <w:rsid w:val="00D22372"/>
    <w:rsid w:val="00D2237C"/>
    <w:rsid w:val="00D3051B"/>
    <w:rsid w:val="00D306F5"/>
    <w:rsid w:val="00D46D35"/>
    <w:rsid w:val="00D53028"/>
    <w:rsid w:val="00D55408"/>
    <w:rsid w:val="00D71A5D"/>
    <w:rsid w:val="00D72D88"/>
    <w:rsid w:val="00D74765"/>
    <w:rsid w:val="00D9060E"/>
    <w:rsid w:val="00D91C1E"/>
    <w:rsid w:val="00DA0E9F"/>
    <w:rsid w:val="00DA18C4"/>
    <w:rsid w:val="00DB05CD"/>
    <w:rsid w:val="00DB385E"/>
    <w:rsid w:val="00DC05E0"/>
    <w:rsid w:val="00DD4909"/>
    <w:rsid w:val="00DD64C5"/>
    <w:rsid w:val="00DE779A"/>
    <w:rsid w:val="00DF0BA6"/>
    <w:rsid w:val="00DF201B"/>
    <w:rsid w:val="00DF641E"/>
    <w:rsid w:val="00DF7271"/>
    <w:rsid w:val="00E0198F"/>
    <w:rsid w:val="00E025D1"/>
    <w:rsid w:val="00E05AA4"/>
    <w:rsid w:val="00E16B9C"/>
    <w:rsid w:val="00E21D25"/>
    <w:rsid w:val="00E32792"/>
    <w:rsid w:val="00E41AFB"/>
    <w:rsid w:val="00E61E4F"/>
    <w:rsid w:val="00E7605A"/>
    <w:rsid w:val="00E82E56"/>
    <w:rsid w:val="00E9313B"/>
    <w:rsid w:val="00E95C7F"/>
    <w:rsid w:val="00EA40F4"/>
    <w:rsid w:val="00EA6FBC"/>
    <w:rsid w:val="00EB15F0"/>
    <w:rsid w:val="00EB2080"/>
    <w:rsid w:val="00EB25EE"/>
    <w:rsid w:val="00EB3980"/>
    <w:rsid w:val="00EB6399"/>
    <w:rsid w:val="00EC12A2"/>
    <w:rsid w:val="00ED14EE"/>
    <w:rsid w:val="00ED385E"/>
    <w:rsid w:val="00EF10F5"/>
    <w:rsid w:val="00F02419"/>
    <w:rsid w:val="00F06C34"/>
    <w:rsid w:val="00F13D29"/>
    <w:rsid w:val="00F24177"/>
    <w:rsid w:val="00F34B56"/>
    <w:rsid w:val="00F43BF5"/>
    <w:rsid w:val="00F60F39"/>
    <w:rsid w:val="00F71CD1"/>
    <w:rsid w:val="00F73643"/>
    <w:rsid w:val="00F76051"/>
    <w:rsid w:val="00F768BE"/>
    <w:rsid w:val="00F77EAA"/>
    <w:rsid w:val="00F856EC"/>
    <w:rsid w:val="00F86EA8"/>
    <w:rsid w:val="00F903E0"/>
    <w:rsid w:val="00F94A95"/>
    <w:rsid w:val="00FA0AF2"/>
    <w:rsid w:val="00FA618D"/>
    <w:rsid w:val="00FB1849"/>
    <w:rsid w:val="00FC14B9"/>
    <w:rsid w:val="00FF0B3E"/>
    <w:rsid w:val="00FF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BB31"/>
  <w15:docId w15:val="{4E45B85F-7FF2-4EC2-AFBA-EA49A17D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57C"/>
  </w:style>
  <w:style w:type="paragraph" w:styleId="Nagwek1">
    <w:name w:val="heading 1"/>
    <w:basedOn w:val="Normalny"/>
    <w:next w:val="Normalny"/>
    <w:link w:val="Nagwek1Znak"/>
    <w:qFormat/>
    <w:rsid w:val="000F242E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b/>
      <w:kern w:val="0"/>
      <w:sz w:val="32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BE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BE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2DAB"/>
  </w:style>
  <w:style w:type="paragraph" w:customStyle="1" w:styleId="Textbody">
    <w:name w:val="Text body"/>
    <w:basedOn w:val="Standard"/>
    <w:rsid w:val="005D2DAB"/>
    <w:pPr>
      <w:spacing w:after="120"/>
    </w:pPr>
  </w:style>
  <w:style w:type="paragraph" w:customStyle="1" w:styleId="Nagwek11">
    <w:name w:val="Nagłówek 11"/>
    <w:basedOn w:val="Standard"/>
    <w:next w:val="Standard"/>
    <w:rsid w:val="005D2DAB"/>
    <w:pPr>
      <w:keepNext/>
      <w:outlineLvl w:val="0"/>
    </w:pPr>
    <w:rPr>
      <w:b/>
    </w:rPr>
  </w:style>
  <w:style w:type="paragraph" w:customStyle="1" w:styleId="Nagwek21">
    <w:name w:val="Nagłówek 21"/>
    <w:basedOn w:val="Nagwek10"/>
    <w:next w:val="Textbody"/>
    <w:rsid w:val="005D2DAB"/>
    <w:pPr>
      <w:outlineLvl w:val="1"/>
    </w:pPr>
    <w:rPr>
      <w:b/>
      <w:bCs/>
      <w:i/>
      <w:iCs/>
    </w:rPr>
  </w:style>
  <w:style w:type="paragraph" w:customStyle="1" w:styleId="Nagwek31">
    <w:name w:val="Nagłówek 31"/>
    <w:basedOn w:val="Nagwek10"/>
    <w:next w:val="Textbody"/>
    <w:rsid w:val="005D2DAB"/>
    <w:pPr>
      <w:outlineLvl w:val="2"/>
    </w:pPr>
    <w:rPr>
      <w:b/>
      <w:bCs/>
    </w:rPr>
  </w:style>
  <w:style w:type="paragraph" w:styleId="Lista">
    <w:name w:val="List"/>
    <w:basedOn w:val="Textbody"/>
    <w:rsid w:val="005D2DAB"/>
  </w:style>
  <w:style w:type="paragraph" w:customStyle="1" w:styleId="Nagwek10">
    <w:name w:val="Nagłówek1"/>
    <w:basedOn w:val="Standard"/>
    <w:next w:val="Textbody"/>
    <w:rsid w:val="005D2D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opka1">
    <w:name w:val="Stopka1"/>
    <w:basedOn w:val="Standard"/>
    <w:rsid w:val="005D2DAB"/>
    <w:pPr>
      <w:suppressLineNumbers/>
      <w:tabs>
        <w:tab w:val="center" w:pos="4394"/>
        <w:tab w:val="right" w:pos="8788"/>
      </w:tabs>
    </w:pPr>
  </w:style>
  <w:style w:type="paragraph" w:customStyle="1" w:styleId="Legenda1">
    <w:name w:val="Legenda1"/>
    <w:basedOn w:val="Standard"/>
    <w:rsid w:val="005D2DA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D2DAB"/>
    <w:pPr>
      <w:suppressLineNumbers/>
    </w:pPr>
  </w:style>
  <w:style w:type="character" w:customStyle="1" w:styleId="NumberingSymbols">
    <w:name w:val="Numbering Symbols"/>
    <w:rsid w:val="005D2DAB"/>
  </w:style>
  <w:style w:type="character" w:customStyle="1" w:styleId="BulletSymbols">
    <w:name w:val="Bullet Symbols"/>
    <w:rsid w:val="005D2DAB"/>
    <w:rPr>
      <w:rFonts w:ascii="StarSymbol" w:eastAsia="StarSymbol" w:hAnsi="StarSymbol" w:cs="StarSymbol"/>
      <w:sz w:val="18"/>
      <w:szCs w:val="18"/>
    </w:rPr>
  </w:style>
  <w:style w:type="numbering" w:customStyle="1" w:styleId="WW8Num7">
    <w:name w:val="WW8Num7"/>
    <w:basedOn w:val="Bezlisty"/>
    <w:rsid w:val="005D2DA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D2D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DAB"/>
  </w:style>
  <w:style w:type="paragraph" w:styleId="Stopka">
    <w:name w:val="footer"/>
    <w:basedOn w:val="Normalny"/>
    <w:link w:val="StopkaZnak"/>
    <w:uiPriority w:val="99"/>
    <w:unhideWhenUsed/>
    <w:rsid w:val="005D2D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DAB"/>
  </w:style>
  <w:style w:type="table" w:styleId="Tabela-Siatka">
    <w:name w:val="Table Grid"/>
    <w:basedOn w:val="Standardowy"/>
    <w:uiPriority w:val="59"/>
    <w:rsid w:val="00423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57E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EC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0F242E"/>
    <w:rPr>
      <w:rFonts w:eastAsia="Times New Roman" w:cs="Times New Roman"/>
      <w:b/>
      <w:kern w:val="0"/>
      <w:sz w:val="32"/>
      <w:szCs w:val="20"/>
    </w:rPr>
  </w:style>
  <w:style w:type="paragraph" w:styleId="Tekstpodstawowy2">
    <w:name w:val="Body Text 2"/>
    <w:basedOn w:val="Normalny"/>
    <w:link w:val="Tekstpodstawowy2Znak"/>
    <w:rsid w:val="000F242E"/>
    <w:pPr>
      <w:widowControl/>
      <w:suppressAutoHyphens w:val="0"/>
      <w:autoSpaceDN/>
      <w:jc w:val="center"/>
      <w:textAlignment w:val="auto"/>
    </w:pPr>
    <w:rPr>
      <w:rFonts w:eastAsia="Times New Roman" w:cs="Times New Roman"/>
      <w:kern w:val="0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F242E"/>
    <w:rPr>
      <w:rFonts w:eastAsia="Times New Roman" w:cs="Times New Roman"/>
      <w:kern w:val="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0F242E"/>
    <w:pPr>
      <w:widowControl/>
      <w:suppressAutoHyphens w:val="0"/>
      <w:autoSpaceDN/>
      <w:ind w:left="708" w:firstLine="708"/>
      <w:jc w:val="center"/>
      <w:textAlignment w:val="auto"/>
    </w:pPr>
    <w:rPr>
      <w:rFonts w:eastAsia="Times New Roman" w:cs="Times New Roman"/>
      <w:kern w:val="0"/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42E"/>
    <w:rPr>
      <w:rFonts w:eastAsia="Times New Roman" w:cs="Times New Roman"/>
      <w:kern w:val="0"/>
      <w:sz w:val="32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B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B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B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271BBE"/>
    <w:pPr>
      <w:ind w:left="720"/>
      <w:contextualSpacing/>
    </w:pPr>
  </w:style>
  <w:style w:type="paragraph" w:customStyle="1" w:styleId="style0">
    <w:name w:val="style0"/>
    <w:basedOn w:val="Normalny"/>
    <w:rsid w:val="00105778"/>
    <w:pPr>
      <w:widowControl/>
      <w:pBdr>
        <w:top w:val="single" w:sz="2" w:space="2" w:color="000000"/>
        <w:left w:val="single" w:sz="2" w:space="2" w:color="000000"/>
        <w:bottom w:val="single" w:sz="2" w:space="2" w:color="000000"/>
        <w:right w:val="single" w:sz="2" w:space="2" w:color="00000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6D6D6D"/>
      <w:kern w:val="0"/>
      <w:sz w:val="16"/>
      <w:szCs w:val="16"/>
    </w:rPr>
  </w:style>
  <w:style w:type="paragraph" w:customStyle="1" w:styleId="style1">
    <w:name w:val="style1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4F4F7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2">
    <w:name w:val="style2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3">
    <w:name w:val="style3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4">
    <w:name w:val="style4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5">
    <w:name w:val="style5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2"/>
      <w:szCs w:val="2"/>
    </w:rPr>
  </w:style>
  <w:style w:type="paragraph" w:customStyle="1" w:styleId="style6">
    <w:name w:val="style6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4CFFB-0A02-4C7D-91EA-C0B58583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Paszkiewicz</dc:creator>
  <cp:lastModifiedBy>ZDP ZDP</cp:lastModifiedBy>
  <cp:revision>5</cp:revision>
  <cp:lastPrinted>2023-08-26T07:15:00Z</cp:lastPrinted>
  <dcterms:created xsi:type="dcterms:W3CDTF">2024-11-19T07:21:00Z</dcterms:created>
  <dcterms:modified xsi:type="dcterms:W3CDTF">2024-11-19T08:27:00Z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