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5D34" w14:textId="3CE6EC55" w:rsidR="007B0E15" w:rsidRPr="007B0E15" w:rsidRDefault="00DF0157" w:rsidP="00F407B7">
      <w:pPr>
        <w:pStyle w:val="Default"/>
        <w:spacing w:line="360" w:lineRule="auto"/>
        <w:jc w:val="center"/>
      </w:pPr>
      <w:r>
        <w:rPr>
          <w:b/>
          <w:bCs/>
        </w:rPr>
        <w:t>OPIS PRZEDMIOTU ZAMÓWIENIA</w:t>
      </w:r>
    </w:p>
    <w:p w14:paraId="1C4F5DB3" w14:textId="77777777" w:rsidR="007B0E15" w:rsidRDefault="007B0E15" w:rsidP="00F407B7">
      <w:pPr>
        <w:pStyle w:val="Default"/>
        <w:spacing w:line="360" w:lineRule="auto"/>
        <w:jc w:val="center"/>
        <w:rPr>
          <w:b/>
          <w:bCs/>
        </w:rPr>
      </w:pPr>
    </w:p>
    <w:p w14:paraId="2AF90D0C" w14:textId="77777777" w:rsidR="00DF0157" w:rsidRDefault="00DF0157" w:rsidP="00F407B7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dla zadania pn. </w:t>
      </w:r>
      <w:r w:rsidR="007B0E15" w:rsidRPr="007B0E15">
        <w:rPr>
          <w:b/>
          <w:bCs/>
        </w:rPr>
        <w:t xml:space="preserve">„Opracowanie Gminnego Programu Rewitalizacji </w:t>
      </w:r>
    </w:p>
    <w:p w14:paraId="2BCA4C48" w14:textId="088D2CB7" w:rsidR="007B0E15" w:rsidRDefault="007B0E15" w:rsidP="00F407B7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Gminy Wronki”</w:t>
      </w:r>
    </w:p>
    <w:p w14:paraId="0ADD3F1A" w14:textId="77777777" w:rsidR="007B0E15" w:rsidRDefault="007B0E15" w:rsidP="00F407B7">
      <w:pPr>
        <w:pStyle w:val="Default"/>
        <w:spacing w:line="360" w:lineRule="auto"/>
        <w:jc w:val="both"/>
        <w:rPr>
          <w:b/>
          <w:bCs/>
        </w:rPr>
      </w:pPr>
    </w:p>
    <w:p w14:paraId="70C7B66C" w14:textId="28EBE2EF" w:rsidR="007B0E15" w:rsidRDefault="007B0E15" w:rsidP="00F407B7">
      <w:pPr>
        <w:pStyle w:val="Default"/>
        <w:spacing w:line="360" w:lineRule="auto"/>
        <w:jc w:val="both"/>
      </w:pPr>
      <w:r w:rsidRPr="007B0E15">
        <w:t>Opracowanie Gminn</w:t>
      </w:r>
      <w:r>
        <w:t>ego</w:t>
      </w:r>
      <w:r w:rsidRPr="007B0E15">
        <w:t xml:space="preserve"> Program</w:t>
      </w:r>
      <w:r>
        <w:t>u Rewitalizacji</w:t>
      </w:r>
      <w:r w:rsidRPr="007B0E15">
        <w:t xml:space="preserve"> Gminy</w:t>
      </w:r>
      <w:r>
        <w:t xml:space="preserve"> Wronki</w:t>
      </w:r>
      <w:r w:rsidRPr="007B0E15">
        <w:t xml:space="preserve"> na lata 202</w:t>
      </w:r>
      <w:r>
        <w:t>5</w:t>
      </w:r>
      <w:r w:rsidRPr="007B0E15">
        <w:t>-203</w:t>
      </w:r>
      <w:r>
        <w:t>1</w:t>
      </w:r>
      <w:r w:rsidRPr="007B0E15">
        <w:rPr>
          <w:b/>
          <w:bCs/>
        </w:rPr>
        <w:t xml:space="preserve"> </w:t>
      </w:r>
      <w:r w:rsidRPr="007B0E15">
        <w:t xml:space="preserve">(województwo: wielkopolskie; powiat: </w:t>
      </w:r>
      <w:r>
        <w:t>szamotulski</w:t>
      </w:r>
      <w:r w:rsidRPr="007B0E15">
        <w:t>; gmina</w:t>
      </w:r>
      <w:r>
        <w:t xml:space="preserve"> Wronki</w:t>
      </w:r>
      <w:r w:rsidRPr="007B0E15">
        <w:t xml:space="preserve">; liczba ludności </w:t>
      </w:r>
      <w:r w:rsidR="00C02555">
        <w:br/>
      </w:r>
      <w:r w:rsidRPr="007B0E15">
        <w:t>ok. 1</w:t>
      </w:r>
      <w:r>
        <w:t>8</w:t>
      </w:r>
      <w:r w:rsidRPr="007B0E15">
        <w:t xml:space="preserve"> tys. osób, powierzchnia miasta ok. </w:t>
      </w:r>
      <w:r>
        <w:t>302</w:t>
      </w:r>
      <w:r w:rsidRPr="007B0E15">
        <w:t xml:space="preserve"> km</w:t>
      </w:r>
      <w:r w:rsidRPr="007B0E15">
        <w:rPr>
          <w:vertAlign w:val="superscript"/>
        </w:rPr>
        <w:t>2</w:t>
      </w:r>
      <w:r w:rsidR="0018204A">
        <w:t>).</w:t>
      </w:r>
    </w:p>
    <w:p w14:paraId="38AE3DDA" w14:textId="77777777" w:rsidR="007B0E15" w:rsidRPr="007B0E15" w:rsidRDefault="007B0E15" w:rsidP="00F407B7">
      <w:pPr>
        <w:pStyle w:val="Default"/>
        <w:spacing w:line="360" w:lineRule="auto"/>
      </w:pPr>
    </w:p>
    <w:p w14:paraId="0F87AE56" w14:textId="77777777" w:rsidR="007B0E15" w:rsidRPr="007B0E15" w:rsidRDefault="007B0E15" w:rsidP="00F407B7">
      <w:pPr>
        <w:pStyle w:val="Default"/>
        <w:spacing w:line="360" w:lineRule="auto"/>
        <w:jc w:val="both"/>
      </w:pPr>
      <w:r w:rsidRPr="007B0E15">
        <w:rPr>
          <w:b/>
          <w:bCs/>
        </w:rPr>
        <w:t xml:space="preserve">Gminny Program Rewitalizacji </w:t>
      </w:r>
      <w:r>
        <w:t>należy opracować</w:t>
      </w:r>
      <w:r w:rsidRPr="007B0E15">
        <w:t xml:space="preserve"> na podstawie obowiązujących przepisów ustawowych (m.in. ustawa z dnia 9 października 2015 r. o rewitalizacji; ustawa z dnia 7 lipca 2023 r. o zmianie ustawy o planowaniu i zagospodarowaniu przestrzennym oraz niektórych innych ustaw). </w:t>
      </w:r>
    </w:p>
    <w:p w14:paraId="6337E06C" w14:textId="77777777" w:rsidR="007B0E15" w:rsidRPr="007B0E15" w:rsidRDefault="007B0E15" w:rsidP="00F407B7">
      <w:pPr>
        <w:pStyle w:val="Default"/>
        <w:spacing w:line="360" w:lineRule="auto"/>
      </w:pPr>
    </w:p>
    <w:p w14:paraId="71A97E80" w14:textId="2371AE50" w:rsidR="007B0E15" w:rsidRDefault="007B0E15" w:rsidP="00F407B7">
      <w:pPr>
        <w:pStyle w:val="Default"/>
        <w:spacing w:line="360" w:lineRule="auto"/>
        <w:jc w:val="both"/>
      </w:pPr>
      <w:r w:rsidRPr="0018204A">
        <w:t xml:space="preserve">Dokument GPR powinien być zgodny z wymaganiami Instytucji Zarządzającej Programem Fundusze Europejskie dla Wielkopolski 2021-2027, Umową Partnerstwa na lata 2021-2027, </w:t>
      </w:r>
      <w:r w:rsidR="009B2C6E">
        <w:t xml:space="preserve">w tym w szczególności: </w:t>
      </w:r>
      <w:r w:rsidRPr="0018204A">
        <w:t>Szczegółowym Opisem Priorytetów Programu Fundusze Europejskie dla Wielkopolski 2021-2027, dokumentem pn. Wymiar terytorialny. Zasady opiniowania strategii terytorialnych w ramach programu Fundusze Europejskie dla Wielkopolski 2021-2027 (ZIT, IIT, GPR).</w:t>
      </w:r>
      <w:r w:rsidRPr="007B0E15">
        <w:t xml:space="preserve"> </w:t>
      </w:r>
    </w:p>
    <w:p w14:paraId="3216409D" w14:textId="3A1221E2" w:rsidR="009B2C6E" w:rsidRPr="007B0E15" w:rsidRDefault="009B2C6E" w:rsidP="00F407B7">
      <w:pPr>
        <w:pStyle w:val="Default"/>
        <w:spacing w:line="360" w:lineRule="auto"/>
        <w:jc w:val="both"/>
      </w:pPr>
      <w:r>
        <w:t>Link</w:t>
      </w:r>
      <w:r w:rsidR="00893C61">
        <w:t>i</w:t>
      </w:r>
      <w:r>
        <w:t xml:space="preserve"> do naboru wniosków o dofinansowanie: </w:t>
      </w:r>
    </w:p>
    <w:p w14:paraId="7744855E" w14:textId="77777777" w:rsidR="00893C61" w:rsidRPr="00893C61" w:rsidRDefault="00893C61" w:rsidP="00893C61">
      <w:pPr>
        <w:pStyle w:val="Default"/>
        <w:spacing w:line="360" w:lineRule="auto"/>
      </w:pPr>
      <w:hyperlink r:id="rId7" w:anchor="Niezb%C4%99dne%20dokumenty" w:history="1">
        <w:r w:rsidRPr="00893C61">
          <w:rPr>
            <w:rStyle w:val="Hipercze"/>
          </w:rPr>
          <w:t>https://www.funduszeeuropejskie.gov.pl/nabory/a131-wdrozenie-reformy-planowania-i-zagospodarowania-przestrzennego-wsparcie-dla-gmin/#Niezb%C4%99dne%20dokumenty</w:t>
        </w:r>
      </w:hyperlink>
    </w:p>
    <w:p w14:paraId="1ABD50A6" w14:textId="77777777" w:rsidR="00893C61" w:rsidRPr="00893C61" w:rsidRDefault="00893C61" w:rsidP="00893C61">
      <w:pPr>
        <w:pStyle w:val="Default"/>
        <w:spacing w:line="360" w:lineRule="auto"/>
      </w:pPr>
    </w:p>
    <w:p w14:paraId="02A6CFAC" w14:textId="77777777" w:rsidR="00893C61" w:rsidRPr="00893C61" w:rsidRDefault="00893C61" w:rsidP="00893C61">
      <w:pPr>
        <w:pStyle w:val="Default"/>
        <w:spacing w:line="360" w:lineRule="auto"/>
      </w:pPr>
      <w:hyperlink r:id="rId8" w:history="1">
        <w:r w:rsidRPr="00893C61">
          <w:rPr>
            <w:rStyle w:val="Hipercze"/>
          </w:rPr>
          <w:t>https://www.gov.pl/web/rozwoj-technologia/nabor-wnioskow-dot-wdrozenia-reformy-planowania-i-zagospodarowania-przestrzennego-wsparcie-dla-gmin--inwestycja-a131</w:t>
        </w:r>
      </w:hyperlink>
    </w:p>
    <w:p w14:paraId="0E66EA97" w14:textId="77777777" w:rsidR="007B0E15" w:rsidRDefault="007B0E15" w:rsidP="00F407B7">
      <w:pPr>
        <w:pStyle w:val="Default"/>
        <w:spacing w:line="360" w:lineRule="auto"/>
      </w:pPr>
    </w:p>
    <w:p w14:paraId="1D426086" w14:textId="77777777" w:rsidR="007B0E15" w:rsidRPr="007B0E15" w:rsidRDefault="007B0E15" w:rsidP="00F407B7">
      <w:pPr>
        <w:pStyle w:val="Default"/>
        <w:spacing w:line="360" w:lineRule="auto"/>
      </w:pPr>
      <w:r w:rsidRPr="007B0E15">
        <w:t xml:space="preserve">W skład działań nad opracowaniem GPR wchodzi w szczególności: </w:t>
      </w:r>
    </w:p>
    <w:p w14:paraId="30FAFC2C" w14:textId="11E4E2C2" w:rsidR="00DC5806" w:rsidRDefault="00DC5806" w:rsidP="00DF0157">
      <w:pPr>
        <w:pStyle w:val="Default"/>
        <w:numPr>
          <w:ilvl w:val="0"/>
          <w:numId w:val="1"/>
        </w:numPr>
        <w:spacing w:line="360" w:lineRule="auto"/>
      </w:pPr>
      <w:r w:rsidRPr="00DC5806">
        <w:t xml:space="preserve">pozyskania mapy, o której mowa w art. 11. </w:t>
      </w:r>
      <w:r>
        <w:t>u</w:t>
      </w:r>
      <w:r w:rsidRPr="00DC5806">
        <w:t>st.</w:t>
      </w:r>
      <w:r>
        <w:t xml:space="preserve"> </w:t>
      </w:r>
      <w:r w:rsidRPr="00DC5806">
        <w:t xml:space="preserve">4 ustawy z dnia 9 października 2015r. o rewitalizacji, na której wyznacza się obszar zdegradowany o obszar rewitalizacji. </w:t>
      </w:r>
    </w:p>
    <w:p w14:paraId="167DBAF7" w14:textId="047FB094" w:rsidR="007B0E15" w:rsidRPr="007B0E15" w:rsidRDefault="007B0E15" w:rsidP="00DF0157">
      <w:pPr>
        <w:pStyle w:val="Default"/>
        <w:numPr>
          <w:ilvl w:val="0"/>
          <w:numId w:val="1"/>
        </w:numPr>
        <w:spacing w:line="360" w:lineRule="auto"/>
      </w:pPr>
      <w:r w:rsidRPr="007B0E15">
        <w:t xml:space="preserve">opracowanie stosownych uchwał, </w:t>
      </w:r>
    </w:p>
    <w:p w14:paraId="7080F7FE" w14:textId="31A5CD59" w:rsidR="00F407B7" w:rsidRDefault="00F407B7" w:rsidP="00DF0157">
      <w:pPr>
        <w:pStyle w:val="Defaul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przeprowadzenie </w:t>
      </w:r>
      <w:r>
        <w:t>trzech spotkań</w:t>
      </w:r>
      <w:r>
        <w:t xml:space="preserve"> stacjonarnych</w:t>
      </w:r>
      <w:r>
        <w:t xml:space="preserve">, w </w:t>
      </w:r>
      <w:r>
        <w:t>miejscach wskazanych przez Zamawiającego</w:t>
      </w:r>
      <w:r>
        <w:t>:</w:t>
      </w:r>
    </w:p>
    <w:p w14:paraId="1EB6CA94" w14:textId="40C38FEC" w:rsidR="00F407B7" w:rsidRDefault="00F407B7" w:rsidP="00DF0157">
      <w:pPr>
        <w:pStyle w:val="Default"/>
        <w:numPr>
          <w:ilvl w:val="1"/>
          <w:numId w:val="3"/>
        </w:numPr>
        <w:spacing w:line="360" w:lineRule="auto"/>
      </w:pPr>
      <w:r>
        <w:t>spotkanie na etapie sporządzania projektu dokumentu,</w:t>
      </w:r>
    </w:p>
    <w:p w14:paraId="65865A9E" w14:textId="37A5E2F3" w:rsidR="00F407B7" w:rsidRDefault="00F407B7" w:rsidP="00DF0157">
      <w:pPr>
        <w:pStyle w:val="Default"/>
        <w:numPr>
          <w:ilvl w:val="1"/>
          <w:numId w:val="3"/>
        </w:numPr>
        <w:spacing w:line="360" w:lineRule="auto"/>
      </w:pPr>
      <w:r>
        <w:t>spotkanie podczas konsultacji projektu dokumentu,</w:t>
      </w:r>
    </w:p>
    <w:p w14:paraId="707A57BD" w14:textId="720046D0" w:rsidR="007B0E15" w:rsidRPr="007B0E15" w:rsidRDefault="00F407B7" w:rsidP="00DF0157">
      <w:pPr>
        <w:pStyle w:val="Default"/>
        <w:numPr>
          <w:ilvl w:val="1"/>
          <w:numId w:val="3"/>
        </w:numPr>
        <w:spacing w:line="360" w:lineRule="auto"/>
        <w:jc w:val="both"/>
      </w:pPr>
      <w:r>
        <w:t>spotkanie w celu prezentacji finalnej wersji opracowania – podczas posiedzenia  komisji lub sesji.</w:t>
      </w:r>
    </w:p>
    <w:p w14:paraId="2084EED7" w14:textId="36100317" w:rsidR="007B0E15" w:rsidRDefault="007B0E15" w:rsidP="00DF0157">
      <w:pPr>
        <w:pStyle w:val="Default"/>
        <w:numPr>
          <w:ilvl w:val="0"/>
          <w:numId w:val="1"/>
        </w:numPr>
        <w:spacing w:line="360" w:lineRule="auto"/>
        <w:jc w:val="both"/>
      </w:pPr>
      <w:r w:rsidRPr="007B0E15">
        <w:t xml:space="preserve">opracowanie diagnozy służącej wyznaczeniu obszaru zdegradowanego </w:t>
      </w:r>
      <w:r w:rsidR="00DF0157">
        <w:br/>
      </w:r>
      <w:r w:rsidRPr="007B0E15">
        <w:t xml:space="preserve">i obszaru rewitalizacji, szczegółowych badań, wywiadów, warsztatów, pozyskanie danych, </w:t>
      </w:r>
    </w:p>
    <w:p w14:paraId="60057B53" w14:textId="3A88ACCD" w:rsidR="00F407B7" w:rsidRPr="007B0E15" w:rsidRDefault="00DF0157" w:rsidP="00DF0157">
      <w:pPr>
        <w:pStyle w:val="Default"/>
        <w:numPr>
          <w:ilvl w:val="0"/>
          <w:numId w:val="1"/>
        </w:numPr>
        <w:spacing w:line="360" w:lineRule="auto"/>
        <w:jc w:val="both"/>
      </w:pPr>
      <w:r>
        <w:t>s</w:t>
      </w:r>
      <w:r w:rsidR="00F407B7" w:rsidRPr="00F407B7">
        <w:t xml:space="preserve">porządzenie mapy obszaru zdegradowanego i obszaru rewitalizacji - zgodnie </w:t>
      </w:r>
      <w:r w:rsidR="00F407B7">
        <w:br/>
      </w:r>
      <w:r w:rsidR="00F407B7" w:rsidRPr="00F407B7">
        <w:t xml:space="preserve">z art. 11 ustawy o rewitalizacji, wniosek o wyznaczenie obszaru zdegradowanego i obszaru rewitalizacji zawiera wskazanie granic tych  obszarów wykonanych na mapie w skali co najmniej 1:5000, sporządzonej </w:t>
      </w:r>
      <w:r>
        <w:br/>
      </w:r>
      <w:r w:rsidR="00F407B7" w:rsidRPr="00F407B7">
        <w:t>z wykorzystaniem mapy zasadniczej lub treści mapy ewidencyjnej</w:t>
      </w:r>
      <w:r>
        <w:t>,</w:t>
      </w:r>
    </w:p>
    <w:p w14:paraId="26CB6747" w14:textId="798722FD" w:rsidR="007B0E15" w:rsidRDefault="00F407B7" w:rsidP="00DF0157">
      <w:pPr>
        <w:pStyle w:val="Default"/>
        <w:numPr>
          <w:ilvl w:val="0"/>
          <w:numId w:val="1"/>
        </w:numPr>
        <w:spacing w:line="360" w:lineRule="auto"/>
      </w:pPr>
      <w:r>
        <w:t>sporządzenie projektu</w:t>
      </w:r>
      <w:r w:rsidR="007B0E15" w:rsidRPr="007B0E15">
        <w:t xml:space="preserve"> GPR, </w:t>
      </w:r>
    </w:p>
    <w:p w14:paraId="12085227" w14:textId="22204205" w:rsidR="00DC5806" w:rsidRDefault="00DF0157" w:rsidP="00DF0157">
      <w:pPr>
        <w:pStyle w:val="Default"/>
        <w:numPr>
          <w:ilvl w:val="0"/>
          <w:numId w:val="1"/>
        </w:numPr>
        <w:spacing w:line="360" w:lineRule="auto"/>
        <w:jc w:val="both"/>
      </w:pPr>
      <w:r>
        <w:t>p</w:t>
      </w:r>
      <w:r w:rsidR="00DC5806" w:rsidRPr="00DC5806">
        <w:t>ozyskanie opinii dla projektu GPR (Wykonawca pozyska opinie na podstawie pełnomocnictwa otrzymanego od Zamawiającego)</w:t>
      </w:r>
      <w:r>
        <w:t>,</w:t>
      </w:r>
    </w:p>
    <w:p w14:paraId="318C7655" w14:textId="4C50976C" w:rsidR="00DC5806" w:rsidRPr="007B0E15" w:rsidRDefault="00DF0157" w:rsidP="00DF0157">
      <w:pPr>
        <w:pStyle w:val="Default"/>
        <w:numPr>
          <w:ilvl w:val="0"/>
          <w:numId w:val="1"/>
        </w:numPr>
        <w:spacing w:line="360" w:lineRule="auto"/>
      </w:pPr>
      <w:r>
        <w:t>s</w:t>
      </w:r>
      <w:r w:rsidR="00DC5806" w:rsidRPr="00DC5806">
        <w:t>porządzenie wzorów ogłoszeń/obwieszczeń o konsultacjach społecznych</w:t>
      </w:r>
      <w:r>
        <w:t>,</w:t>
      </w:r>
    </w:p>
    <w:p w14:paraId="60D95AEB" w14:textId="524BE6D1" w:rsidR="007B0E15" w:rsidRPr="007B0E15" w:rsidRDefault="007B0E15" w:rsidP="00DF015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7B0E15">
        <w:rPr>
          <w:color w:val="auto"/>
        </w:rPr>
        <w:t xml:space="preserve">przeprowadzenie ustawowych konsultacji społecznych – do wyznaczenia obszaru rewitalizacji i projektu dokumentu GPR, nabór przedsięwzięć, </w:t>
      </w:r>
    </w:p>
    <w:p w14:paraId="0D81DC64" w14:textId="3BCDE058" w:rsidR="007B0E15" w:rsidRPr="007B0E15" w:rsidRDefault="007B0E15" w:rsidP="00DF015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7B0E15">
        <w:rPr>
          <w:color w:val="auto"/>
        </w:rPr>
        <w:t xml:space="preserve">stała współpraca z </w:t>
      </w:r>
      <w:r w:rsidR="00DF0157">
        <w:rPr>
          <w:color w:val="auto"/>
        </w:rPr>
        <w:t>instytucjami i organami w zakresie</w:t>
      </w:r>
      <w:r w:rsidRPr="007B0E15">
        <w:rPr>
          <w:color w:val="auto"/>
        </w:rPr>
        <w:t xml:space="preserve"> pozyskani</w:t>
      </w:r>
      <w:r w:rsidR="00DF0157">
        <w:rPr>
          <w:color w:val="auto"/>
        </w:rPr>
        <w:t xml:space="preserve">a </w:t>
      </w:r>
      <w:r w:rsidRPr="007B0E15">
        <w:rPr>
          <w:color w:val="auto"/>
        </w:rPr>
        <w:t xml:space="preserve">odpowiednich opinii i uzgodnień, </w:t>
      </w:r>
    </w:p>
    <w:p w14:paraId="49F094D6" w14:textId="4CF6F818" w:rsidR="007B0E15" w:rsidRPr="007B0E15" w:rsidRDefault="007B0E15" w:rsidP="00DF015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7B0E15">
        <w:rPr>
          <w:color w:val="auto"/>
        </w:rPr>
        <w:t xml:space="preserve">w przypadku konieczności przeprowadzenia (po opiniowaniu) strategicznej oceny oddziaływania na środowisko (SOOŚ), sporządzenie prognozy oddziaływania na środowisko i przeprowadzenie SOOŚ, </w:t>
      </w:r>
    </w:p>
    <w:p w14:paraId="2D8AAB89" w14:textId="3998890F" w:rsidR="007B0E15" w:rsidRPr="007B0E15" w:rsidRDefault="007B0E15" w:rsidP="00DF015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7B0E15">
        <w:rPr>
          <w:color w:val="auto"/>
        </w:rPr>
        <w:t>opracowanie graficzne dokumentu, promocja, prezentacja na sesji i komisjach Rady Miasta</w:t>
      </w:r>
      <w:r>
        <w:rPr>
          <w:color w:val="auto"/>
        </w:rPr>
        <w:t xml:space="preserve"> i Gminy Wronki</w:t>
      </w:r>
      <w:r w:rsidRPr="007B0E15">
        <w:rPr>
          <w:color w:val="auto"/>
        </w:rPr>
        <w:t xml:space="preserve">, </w:t>
      </w:r>
    </w:p>
    <w:p w14:paraId="3BE37FC9" w14:textId="1C168503" w:rsidR="007B0E15" w:rsidRDefault="007B0E15" w:rsidP="00DF015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7B0E15">
        <w:rPr>
          <w:color w:val="auto"/>
        </w:rPr>
        <w:t xml:space="preserve">stała współpraca z podmiotami opracowującymi inne dokumenty strategiczne </w:t>
      </w:r>
      <w:r w:rsidR="006E2362">
        <w:rPr>
          <w:color w:val="auto"/>
        </w:rPr>
        <w:br/>
      </w:r>
      <w:r w:rsidRPr="007B0E15">
        <w:rPr>
          <w:color w:val="auto"/>
        </w:rPr>
        <w:t xml:space="preserve">i planistyczne dla miasta. </w:t>
      </w:r>
    </w:p>
    <w:p w14:paraId="21AA13C5" w14:textId="77777777" w:rsidR="007B0E15" w:rsidRDefault="007B0E15" w:rsidP="00F407B7">
      <w:pPr>
        <w:pStyle w:val="Default"/>
        <w:spacing w:line="360" w:lineRule="auto"/>
        <w:jc w:val="both"/>
        <w:rPr>
          <w:color w:val="auto"/>
        </w:rPr>
      </w:pPr>
    </w:p>
    <w:p w14:paraId="4B0FB575" w14:textId="77777777" w:rsidR="007B0E15" w:rsidRDefault="007B0E15" w:rsidP="00F407B7">
      <w:pPr>
        <w:pStyle w:val="Default"/>
        <w:spacing w:line="360" w:lineRule="auto"/>
        <w:jc w:val="both"/>
        <w:rPr>
          <w:color w:val="auto"/>
        </w:rPr>
      </w:pPr>
    </w:p>
    <w:p w14:paraId="0FFFEA4F" w14:textId="4DDF6B27" w:rsidR="00376B04" w:rsidRPr="007B0E15" w:rsidRDefault="00376B04" w:rsidP="00F40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76B04" w:rsidRPr="007B0E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E1A9" w14:textId="77777777" w:rsidR="00025112" w:rsidRDefault="00025112" w:rsidP="0018204A">
      <w:pPr>
        <w:spacing w:after="0" w:line="240" w:lineRule="auto"/>
      </w:pPr>
      <w:r>
        <w:separator/>
      </w:r>
    </w:p>
  </w:endnote>
  <w:endnote w:type="continuationSeparator" w:id="0">
    <w:p w14:paraId="2BE74DCB" w14:textId="77777777" w:rsidR="00025112" w:rsidRDefault="00025112" w:rsidP="0018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482401"/>
      <w:docPartObj>
        <w:docPartGallery w:val="Page Numbers (Bottom of Page)"/>
        <w:docPartUnique/>
      </w:docPartObj>
    </w:sdtPr>
    <w:sdtContent>
      <w:p w14:paraId="44D2D7A9" w14:textId="4083D3C6" w:rsidR="0018204A" w:rsidRDefault="001820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145FE" w14:textId="77777777" w:rsidR="0018204A" w:rsidRDefault="00182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DCD3" w14:textId="77777777" w:rsidR="00025112" w:rsidRDefault="00025112" w:rsidP="0018204A">
      <w:pPr>
        <w:spacing w:after="0" w:line="240" w:lineRule="auto"/>
      </w:pPr>
      <w:r>
        <w:separator/>
      </w:r>
    </w:p>
  </w:footnote>
  <w:footnote w:type="continuationSeparator" w:id="0">
    <w:p w14:paraId="2F010172" w14:textId="77777777" w:rsidR="00025112" w:rsidRDefault="00025112" w:rsidP="0018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268BA"/>
    <w:multiLevelType w:val="hybridMultilevel"/>
    <w:tmpl w:val="0B10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D3393"/>
    <w:multiLevelType w:val="hybridMultilevel"/>
    <w:tmpl w:val="B80AC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CA3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6B90"/>
    <w:multiLevelType w:val="hybridMultilevel"/>
    <w:tmpl w:val="FBF0E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2873">
    <w:abstractNumId w:val="0"/>
  </w:num>
  <w:num w:numId="2" w16cid:durableId="1579635042">
    <w:abstractNumId w:val="1"/>
  </w:num>
  <w:num w:numId="3" w16cid:durableId="107500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15"/>
    <w:rsid w:val="00025112"/>
    <w:rsid w:val="0018204A"/>
    <w:rsid w:val="00376B04"/>
    <w:rsid w:val="003D4989"/>
    <w:rsid w:val="006E2362"/>
    <w:rsid w:val="007B0E15"/>
    <w:rsid w:val="00893C61"/>
    <w:rsid w:val="00997F95"/>
    <w:rsid w:val="009B2C6E"/>
    <w:rsid w:val="00C02555"/>
    <w:rsid w:val="00C231A1"/>
    <w:rsid w:val="00DC5806"/>
    <w:rsid w:val="00DF0157"/>
    <w:rsid w:val="00F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7CC6"/>
  <w15:chartTrackingRefBased/>
  <w15:docId w15:val="{6BFC5DAF-A26B-4021-A612-6FD5E279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0E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04A"/>
  </w:style>
  <w:style w:type="paragraph" w:styleId="Stopka">
    <w:name w:val="footer"/>
    <w:basedOn w:val="Normalny"/>
    <w:link w:val="StopkaZnak"/>
    <w:uiPriority w:val="99"/>
    <w:unhideWhenUsed/>
    <w:rsid w:val="0018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04A"/>
  </w:style>
  <w:style w:type="character" w:styleId="Hipercze">
    <w:name w:val="Hyperlink"/>
    <w:basedOn w:val="Domylnaczcionkaakapitu"/>
    <w:uiPriority w:val="99"/>
    <w:unhideWhenUsed/>
    <w:rsid w:val="00893C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-wnioskow-dot-wdrozenia-reformy-planowania-i-zagospodarowania-przestrzennego-wsparcie-dla-gmin--inwestycja-a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nabory/a131-wdrozenie-reformy-planowania-i-zagospodarowania-przestrzennego-wsparcie-dla-g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Wronki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Hibner-Koza</dc:creator>
  <cp:keywords/>
  <dc:description/>
  <cp:lastModifiedBy>Izabela Morawiec</cp:lastModifiedBy>
  <cp:revision>5</cp:revision>
  <cp:lastPrinted>2025-02-05T07:42:00Z</cp:lastPrinted>
  <dcterms:created xsi:type="dcterms:W3CDTF">2025-02-05T08:11:00Z</dcterms:created>
  <dcterms:modified xsi:type="dcterms:W3CDTF">2025-02-05T08:21:00Z</dcterms:modified>
</cp:coreProperties>
</file>