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84EB6" w14:textId="77777777" w:rsidR="00A20ACB" w:rsidRPr="005709DF" w:rsidRDefault="00A20ACB" w:rsidP="00A20A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DF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70A0798D" w14:textId="77777777" w:rsidR="00A20ACB" w:rsidRPr="005709DF" w:rsidRDefault="00A20ACB" w:rsidP="00A20ACB">
      <w:pPr>
        <w:pStyle w:val="Akapitzlist"/>
        <w:numPr>
          <w:ilvl w:val="0"/>
          <w:numId w:val="5"/>
        </w:numPr>
        <w:spacing w:before="240"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709DF">
        <w:rPr>
          <w:rFonts w:ascii="Times New Roman" w:hAnsi="Times New Roman" w:cs="Times New Roman"/>
          <w:b/>
          <w:sz w:val="24"/>
          <w:szCs w:val="24"/>
        </w:rPr>
        <w:t>Dane zamawiającego</w:t>
      </w:r>
    </w:p>
    <w:p w14:paraId="57640378" w14:textId="77777777" w:rsidR="00A20ACB" w:rsidRPr="005709DF" w:rsidRDefault="00A20ACB" w:rsidP="00A20A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09DF">
        <w:rPr>
          <w:rFonts w:ascii="Times New Roman" w:hAnsi="Times New Roman" w:cs="Times New Roman"/>
          <w:sz w:val="24"/>
          <w:szCs w:val="24"/>
        </w:rPr>
        <w:t>Akademia Wojsk Lądowych</w:t>
      </w:r>
    </w:p>
    <w:p w14:paraId="32E5E624" w14:textId="77777777" w:rsidR="00A20ACB" w:rsidRPr="005709DF" w:rsidRDefault="00A20ACB" w:rsidP="00A20A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09DF">
        <w:rPr>
          <w:rFonts w:ascii="Times New Roman" w:hAnsi="Times New Roman" w:cs="Times New Roman"/>
          <w:sz w:val="24"/>
          <w:szCs w:val="24"/>
        </w:rPr>
        <w:t>imienia generała Tadeusza Kościuszki</w:t>
      </w:r>
    </w:p>
    <w:p w14:paraId="38BABADC" w14:textId="77777777" w:rsidR="00A20ACB" w:rsidRPr="005709DF" w:rsidRDefault="00A20ACB" w:rsidP="00A20A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09DF">
        <w:rPr>
          <w:rFonts w:ascii="Times New Roman" w:hAnsi="Times New Roman" w:cs="Times New Roman"/>
          <w:sz w:val="24"/>
          <w:szCs w:val="24"/>
        </w:rPr>
        <w:t>ul. Czajkowskiego 109</w:t>
      </w:r>
    </w:p>
    <w:p w14:paraId="6E9F6435" w14:textId="77777777" w:rsidR="00A20ACB" w:rsidRPr="005709DF" w:rsidRDefault="00A20ACB" w:rsidP="00A20A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09DF">
        <w:rPr>
          <w:rFonts w:ascii="Times New Roman" w:hAnsi="Times New Roman" w:cs="Times New Roman"/>
          <w:sz w:val="24"/>
          <w:szCs w:val="24"/>
        </w:rPr>
        <w:t>51 - 147 Wrocław</w:t>
      </w:r>
    </w:p>
    <w:p w14:paraId="73D440BC" w14:textId="77777777" w:rsidR="00A20ACB" w:rsidRPr="005709DF" w:rsidRDefault="00A20ACB" w:rsidP="00A20A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09DF">
        <w:rPr>
          <w:rFonts w:ascii="Times New Roman" w:hAnsi="Times New Roman" w:cs="Times New Roman"/>
          <w:sz w:val="24"/>
          <w:szCs w:val="24"/>
        </w:rPr>
        <w:t>NIP: 896-10-00-117</w:t>
      </w:r>
    </w:p>
    <w:p w14:paraId="30C45353" w14:textId="77777777" w:rsidR="00A20ACB" w:rsidRDefault="00A20ACB" w:rsidP="00A20A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09DF">
        <w:rPr>
          <w:rFonts w:ascii="Times New Roman" w:hAnsi="Times New Roman" w:cs="Times New Roman"/>
          <w:sz w:val="24"/>
          <w:szCs w:val="24"/>
        </w:rPr>
        <w:t>fax. 261 658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09DF">
        <w:rPr>
          <w:rFonts w:ascii="Times New Roman" w:hAnsi="Times New Roman" w:cs="Times New Roman"/>
          <w:sz w:val="24"/>
          <w:szCs w:val="24"/>
        </w:rPr>
        <w:t>425</w:t>
      </w:r>
    </w:p>
    <w:p w14:paraId="76BD67B2" w14:textId="55551226" w:rsidR="00A20ACB" w:rsidRPr="005709DF" w:rsidRDefault="00A20ACB" w:rsidP="00A20A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4021FB" w14:textId="77777777" w:rsidR="00A20ACB" w:rsidRPr="005709DF" w:rsidRDefault="00A20ACB" w:rsidP="00A20ACB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9DF">
        <w:rPr>
          <w:rFonts w:ascii="Times New Roman" w:hAnsi="Times New Roman" w:cs="Times New Roman"/>
          <w:b/>
          <w:color w:val="000000"/>
          <w:sz w:val="24"/>
          <w:szCs w:val="24"/>
        </w:rPr>
        <w:t>Przedmiot zamówienia:</w:t>
      </w:r>
      <w:r w:rsidRPr="00570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FB4513" w14:textId="1766342C" w:rsidR="00715B73" w:rsidRDefault="00E53D6F" w:rsidP="00A20AC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Zestaw głośników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wykładowych – 12 kompletów</w:t>
      </w:r>
    </w:p>
    <w:p w14:paraId="5ED84217" w14:textId="584DB05D" w:rsidR="00A20ACB" w:rsidRDefault="00A20ACB" w:rsidP="00A20ACB">
      <w:pPr>
        <w:numPr>
          <w:ilvl w:val="0"/>
          <w:numId w:val="5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709DF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14:paraId="3773B20C" w14:textId="77777777" w:rsidR="008D2088" w:rsidRDefault="008D2088" w:rsidP="008D2088">
      <w:pPr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0348343C" w14:textId="66CC7146" w:rsidR="008D2088" w:rsidRDefault="00E53D6F" w:rsidP="008D20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16A6">
        <w:rPr>
          <w:rFonts w:ascii="Times" w:hAnsi="Times" w:cs="Times New Roman"/>
          <w:sz w:val="24"/>
          <w:szCs w:val="24"/>
        </w:rPr>
        <w:t>Specyfikacja techniczna</w:t>
      </w:r>
      <w:r>
        <w:rPr>
          <w:rFonts w:ascii="Times" w:hAnsi="Times" w:cs="Times New Roman"/>
          <w:sz w:val="24"/>
          <w:szCs w:val="24"/>
        </w:rPr>
        <w:t xml:space="preserve"> –</w:t>
      </w:r>
      <w:r w:rsidRPr="008E16A6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Zestaw głośników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wykładowych</w:t>
      </w:r>
    </w:p>
    <w:p w14:paraId="37D441A7" w14:textId="4FBDE38C" w:rsidR="008F7ACD" w:rsidRPr="008D2088" w:rsidRDefault="008D2088" w:rsidP="008D20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D2088">
        <w:rPr>
          <w:rFonts w:ascii="Times New Roman" w:hAnsi="Times New Roman" w:cs="Times New Roman"/>
          <w:sz w:val="24"/>
          <w:szCs w:val="24"/>
        </w:rPr>
        <w:t xml:space="preserve">estaw głośników stereo z 1 głośnikiem aktywnym i 1 głośnikiem pasywnym do nagłaśniania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F370B1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wykładowych.</w:t>
      </w:r>
    </w:p>
    <w:p w14:paraId="0EC76A49" w14:textId="77777777" w:rsidR="00715B73" w:rsidRPr="008F7ACD" w:rsidRDefault="00715B73" w:rsidP="00DD3AA3">
      <w:pPr>
        <w:numPr>
          <w:ilvl w:val="0"/>
          <w:numId w:val="37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inherit" w:eastAsia="Times New Roman" w:hAnsi="inherit" w:cs="Segoe UI"/>
          <w:sz w:val="24"/>
          <w:szCs w:val="24"/>
          <w:lang w:eastAsia="pl-PL"/>
        </w:rPr>
      </w:pPr>
      <w:r w:rsidRPr="008F7ACD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>Średnica przetwornika nisko-</w:t>
      </w:r>
      <w:proofErr w:type="spellStart"/>
      <w:r w:rsidRPr="008F7ACD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>średniotonowego</w:t>
      </w:r>
      <w:proofErr w:type="spellEnd"/>
      <w:r w:rsidRPr="008F7ACD">
        <w:rPr>
          <w:rFonts w:ascii="inherit" w:eastAsia="Times New Roman" w:hAnsi="inherit" w:cs="Segoe UI"/>
          <w:sz w:val="24"/>
          <w:szCs w:val="24"/>
          <w:lang w:eastAsia="pl-PL"/>
        </w:rPr>
        <w:t> 5,25″</w:t>
      </w:r>
    </w:p>
    <w:p w14:paraId="13451C55" w14:textId="77777777" w:rsidR="00715B73" w:rsidRPr="00715B73" w:rsidRDefault="00715B73" w:rsidP="00DD3AA3">
      <w:pPr>
        <w:numPr>
          <w:ilvl w:val="0"/>
          <w:numId w:val="34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inherit" w:eastAsia="Times New Roman" w:hAnsi="inherit" w:cs="Segoe UI"/>
          <w:sz w:val="24"/>
          <w:szCs w:val="24"/>
          <w:lang w:eastAsia="pl-PL"/>
        </w:rPr>
      </w:pPr>
      <w:r w:rsidRPr="00715B73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>Średnica przetwornika wysokotonowego</w:t>
      </w:r>
      <w:r w:rsidRPr="00715B73">
        <w:rPr>
          <w:rFonts w:ascii="inherit" w:eastAsia="Times New Roman" w:hAnsi="inherit" w:cs="Segoe UI"/>
          <w:sz w:val="24"/>
          <w:szCs w:val="24"/>
          <w:lang w:eastAsia="pl-PL"/>
        </w:rPr>
        <w:t> 1″</w:t>
      </w:r>
    </w:p>
    <w:p w14:paraId="5D5CA9FD" w14:textId="77777777" w:rsidR="00715B73" w:rsidRPr="00715B73" w:rsidRDefault="00715B73" w:rsidP="00DD3AA3">
      <w:pPr>
        <w:numPr>
          <w:ilvl w:val="0"/>
          <w:numId w:val="34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inherit" w:eastAsia="Times New Roman" w:hAnsi="inherit" w:cs="Segoe UI"/>
          <w:sz w:val="24"/>
          <w:szCs w:val="24"/>
          <w:lang w:eastAsia="pl-PL"/>
        </w:rPr>
      </w:pPr>
      <w:r w:rsidRPr="00715B73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>System montażowy</w:t>
      </w:r>
      <w:r w:rsidRPr="00715B73">
        <w:rPr>
          <w:rFonts w:ascii="inherit" w:eastAsia="Times New Roman" w:hAnsi="inherit" w:cs="Segoe UI"/>
          <w:sz w:val="24"/>
          <w:szCs w:val="24"/>
          <w:lang w:eastAsia="pl-PL"/>
        </w:rPr>
        <w:t> Uchwyt typu U</w:t>
      </w:r>
    </w:p>
    <w:p w14:paraId="46F24931" w14:textId="77777777" w:rsidR="00715B73" w:rsidRPr="00715B73" w:rsidRDefault="00715B73" w:rsidP="00DD3AA3">
      <w:pPr>
        <w:numPr>
          <w:ilvl w:val="0"/>
          <w:numId w:val="34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inherit" w:eastAsia="Times New Roman" w:hAnsi="inherit" w:cs="Segoe UI"/>
          <w:sz w:val="24"/>
          <w:szCs w:val="24"/>
          <w:lang w:eastAsia="pl-PL"/>
        </w:rPr>
      </w:pPr>
      <w:r w:rsidRPr="00715B73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>Główny materiał konstrukcyjny obudowy</w:t>
      </w:r>
      <w:r w:rsidRPr="00715B73">
        <w:rPr>
          <w:rFonts w:ascii="inherit" w:eastAsia="Times New Roman" w:hAnsi="inherit" w:cs="Segoe UI"/>
          <w:sz w:val="24"/>
          <w:szCs w:val="24"/>
          <w:lang w:eastAsia="pl-PL"/>
        </w:rPr>
        <w:t> Tworzywo ABS</w:t>
      </w:r>
    </w:p>
    <w:p w14:paraId="57EEC76C" w14:textId="77777777" w:rsidR="00715B73" w:rsidRPr="00715B73" w:rsidRDefault="00715B73" w:rsidP="00DD3AA3">
      <w:pPr>
        <w:numPr>
          <w:ilvl w:val="0"/>
          <w:numId w:val="34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inherit" w:eastAsia="Times New Roman" w:hAnsi="inherit" w:cs="Segoe UI"/>
          <w:sz w:val="24"/>
          <w:szCs w:val="24"/>
          <w:lang w:eastAsia="pl-PL"/>
        </w:rPr>
      </w:pPr>
      <w:r w:rsidRPr="00715B73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>Moc dynamiczna w instalacji niskoprądowej</w:t>
      </w:r>
      <w:r w:rsidRPr="00715B73">
        <w:rPr>
          <w:rFonts w:ascii="inherit" w:eastAsia="Times New Roman" w:hAnsi="inherit" w:cs="Segoe UI"/>
          <w:sz w:val="24"/>
          <w:szCs w:val="24"/>
          <w:lang w:eastAsia="pl-PL"/>
        </w:rPr>
        <w:t> 2 x 30 W</w:t>
      </w:r>
    </w:p>
    <w:p w14:paraId="28791A4D" w14:textId="77777777" w:rsidR="00715B73" w:rsidRPr="00715B73" w:rsidRDefault="00715B73" w:rsidP="00DD3AA3">
      <w:pPr>
        <w:numPr>
          <w:ilvl w:val="0"/>
          <w:numId w:val="34"/>
        </w:numPr>
        <w:shd w:val="clear" w:color="auto" w:fill="FFFFFF"/>
        <w:spacing w:after="0" w:line="360" w:lineRule="auto"/>
        <w:ind w:left="714" w:hanging="357"/>
        <w:textAlignment w:val="baseline"/>
        <w:rPr>
          <w:rFonts w:ascii="inherit" w:eastAsia="Times New Roman" w:hAnsi="inherit" w:cs="Segoe UI"/>
          <w:sz w:val="24"/>
          <w:szCs w:val="24"/>
          <w:lang w:eastAsia="pl-PL"/>
        </w:rPr>
      </w:pPr>
      <w:r w:rsidRPr="00715B73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>Pasmo przenoszenia</w:t>
      </w:r>
      <w:r w:rsidRPr="00715B73">
        <w:rPr>
          <w:rFonts w:ascii="inherit" w:eastAsia="Times New Roman" w:hAnsi="inherit" w:cs="Segoe UI"/>
          <w:sz w:val="24"/>
          <w:szCs w:val="24"/>
          <w:lang w:eastAsia="pl-PL"/>
        </w:rPr>
        <w:t xml:space="preserve"> 44 – 20.500 </w:t>
      </w:r>
      <w:proofErr w:type="spellStart"/>
      <w:r w:rsidRPr="00715B73">
        <w:rPr>
          <w:rFonts w:ascii="inherit" w:eastAsia="Times New Roman" w:hAnsi="inherit" w:cs="Segoe UI"/>
          <w:sz w:val="24"/>
          <w:szCs w:val="24"/>
          <w:lang w:eastAsia="pl-PL"/>
        </w:rPr>
        <w:t>Hz</w:t>
      </w:r>
      <w:proofErr w:type="spellEnd"/>
    </w:p>
    <w:p w14:paraId="48F2B91D" w14:textId="588C386B" w:rsidR="00715B73" w:rsidRPr="00715B73" w:rsidRDefault="00715B73" w:rsidP="00DD3AA3">
      <w:pPr>
        <w:numPr>
          <w:ilvl w:val="0"/>
          <w:numId w:val="34"/>
        </w:numPr>
        <w:shd w:val="clear" w:color="auto" w:fill="FFFFFF"/>
        <w:spacing w:after="0" w:afterAutospacing="1" w:line="360" w:lineRule="auto"/>
        <w:textAlignment w:val="baseline"/>
        <w:rPr>
          <w:rFonts w:ascii="inherit" w:eastAsia="Times New Roman" w:hAnsi="inherit" w:cs="Segoe UI"/>
          <w:sz w:val="24"/>
          <w:szCs w:val="24"/>
          <w:lang w:eastAsia="pl-PL"/>
        </w:rPr>
      </w:pPr>
      <w:r w:rsidRPr="00715B73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>Materiał maskownicy</w:t>
      </w:r>
      <w:r w:rsidRPr="00715B73">
        <w:rPr>
          <w:rFonts w:ascii="inherit" w:eastAsia="Times New Roman" w:hAnsi="inherit" w:cs="Segoe UI"/>
          <w:sz w:val="24"/>
          <w:szCs w:val="24"/>
          <w:lang w:eastAsia="pl-PL"/>
        </w:rPr>
        <w:t> </w:t>
      </w:r>
      <w:r w:rsidR="0079585D">
        <w:rPr>
          <w:rFonts w:ascii="inherit" w:eastAsia="Times New Roman" w:hAnsi="inherit" w:cs="Segoe UI"/>
          <w:sz w:val="24"/>
          <w:szCs w:val="24"/>
          <w:lang w:eastAsia="pl-PL"/>
        </w:rPr>
        <w:t xml:space="preserve">- </w:t>
      </w:r>
      <w:r w:rsidRPr="00715B73">
        <w:rPr>
          <w:rFonts w:ascii="inherit" w:eastAsia="Times New Roman" w:hAnsi="inherit" w:cs="Segoe UI"/>
          <w:sz w:val="24"/>
          <w:szCs w:val="24"/>
          <w:lang w:eastAsia="pl-PL"/>
        </w:rPr>
        <w:t>Stal</w:t>
      </w:r>
    </w:p>
    <w:p w14:paraId="22B46FC5" w14:textId="77777777" w:rsidR="00715B73" w:rsidRPr="00715B73" w:rsidRDefault="00715B73" w:rsidP="00DD3AA3">
      <w:pPr>
        <w:numPr>
          <w:ilvl w:val="0"/>
          <w:numId w:val="34"/>
        </w:numPr>
        <w:shd w:val="clear" w:color="auto" w:fill="FFFFFF"/>
        <w:spacing w:after="0" w:afterAutospacing="1" w:line="360" w:lineRule="auto"/>
        <w:textAlignment w:val="baseline"/>
        <w:rPr>
          <w:rFonts w:ascii="inherit" w:eastAsia="Times New Roman" w:hAnsi="inherit" w:cs="Segoe UI"/>
          <w:sz w:val="24"/>
          <w:szCs w:val="24"/>
          <w:lang w:eastAsia="pl-PL"/>
        </w:rPr>
      </w:pPr>
      <w:r w:rsidRPr="00715B73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>Zastosowanie w instalacjach niskoprądowych</w:t>
      </w:r>
      <w:r w:rsidRPr="00715B73">
        <w:rPr>
          <w:rFonts w:ascii="inherit" w:eastAsia="Times New Roman" w:hAnsi="inherit" w:cs="Segoe UI"/>
          <w:sz w:val="24"/>
          <w:szCs w:val="24"/>
          <w:lang w:eastAsia="pl-PL"/>
        </w:rPr>
        <w:t> Tak</w:t>
      </w:r>
    </w:p>
    <w:p w14:paraId="7F30910F" w14:textId="77777777" w:rsidR="00715B73" w:rsidRPr="00715B73" w:rsidRDefault="00715B73" w:rsidP="00DD3AA3">
      <w:pPr>
        <w:numPr>
          <w:ilvl w:val="0"/>
          <w:numId w:val="34"/>
        </w:numPr>
        <w:shd w:val="clear" w:color="auto" w:fill="FFFFFF"/>
        <w:spacing w:after="0" w:afterAutospacing="1" w:line="360" w:lineRule="auto"/>
        <w:textAlignment w:val="baseline"/>
        <w:rPr>
          <w:rFonts w:ascii="inherit" w:eastAsia="Times New Roman" w:hAnsi="inherit" w:cs="Segoe UI"/>
          <w:sz w:val="24"/>
          <w:szCs w:val="24"/>
          <w:lang w:eastAsia="pl-PL"/>
        </w:rPr>
      </w:pPr>
      <w:r w:rsidRPr="00715B73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>Kąt rozpraszania przy 1.000Hz – w poziomie</w:t>
      </w:r>
      <w:r w:rsidRPr="00715B73">
        <w:rPr>
          <w:rFonts w:ascii="inherit" w:eastAsia="Times New Roman" w:hAnsi="inherit" w:cs="Segoe UI"/>
          <w:sz w:val="24"/>
          <w:szCs w:val="24"/>
          <w:lang w:eastAsia="pl-PL"/>
        </w:rPr>
        <w:t> 180°</w:t>
      </w:r>
    </w:p>
    <w:p w14:paraId="0539EB02" w14:textId="77777777" w:rsidR="00715B73" w:rsidRPr="00715B73" w:rsidRDefault="00715B73" w:rsidP="00DD3AA3">
      <w:pPr>
        <w:numPr>
          <w:ilvl w:val="0"/>
          <w:numId w:val="34"/>
        </w:numPr>
        <w:shd w:val="clear" w:color="auto" w:fill="FFFFFF"/>
        <w:spacing w:after="0" w:afterAutospacing="1" w:line="360" w:lineRule="auto"/>
        <w:textAlignment w:val="baseline"/>
        <w:rPr>
          <w:rFonts w:ascii="inherit" w:eastAsia="Times New Roman" w:hAnsi="inherit" w:cs="Segoe UI"/>
          <w:sz w:val="24"/>
          <w:szCs w:val="24"/>
          <w:lang w:eastAsia="pl-PL"/>
        </w:rPr>
      </w:pPr>
      <w:r w:rsidRPr="00715B73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>Kąt rozpraszania przy 1.000Hz – w pionie</w:t>
      </w:r>
      <w:r w:rsidRPr="00715B73">
        <w:rPr>
          <w:rFonts w:ascii="inherit" w:eastAsia="Times New Roman" w:hAnsi="inherit" w:cs="Segoe UI"/>
          <w:sz w:val="24"/>
          <w:szCs w:val="24"/>
          <w:lang w:eastAsia="pl-PL"/>
        </w:rPr>
        <w:t> 180°</w:t>
      </w:r>
    </w:p>
    <w:p w14:paraId="19F95743" w14:textId="77777777" w:rsidR="00715B73" w:rsidRPr="00715B73" w:rsidRDefault="00715B73" w:rsidP="00DD3AA3">
      <w:pPr>
        <w:numPr>
          <w:ilvl w:val="0"/>
          <w:numId w:val="34"/>
        </w:numPr>
        <w:shd w:val="clear" w:color="auto" w:fill="FFFFFF"/>
        <w:spacing w:after="0" w:afterAutospacing="1" w:line="360" w:lineRule="auto"/>
        <w:textAlignment w:val="baseline"/>
        <w:rPr>
          <w:rFonts w:ascii="inherit" w:eastAsia="Times New Roman" w:hAnsi="inherit" w:cs="Segoe UI"/>
          <w:sz w:val="24"/>
          <w:szCs w:val="24"/>
          <w:lang w:eastAsia="pl-PL"/>
        </w:rPr>
      </w:pPr>
      <w:r w:rsidRPr="00715B73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>Wartość wskaźnika</w:t>
      </w:r>
      <w:r w:rsidRPr="00715B73">
        <w:rPr>
          <w:rFonts w:ascii="inherit" w:eastAsia="Times New Roman" w:hAnsi="inherit" w:cs="Segoe UI"/>
          <w:sz w:val="24"/>
          <w:szCs w:val="24"/>
          <w:lang w:eastAsia="pl-PL"/>
        </w:rPr>
        <w:t> </w:t>
      </w:r>
      <w:r w:rsidRPr="00715B73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>IP</w:t>
      </w:r>
      <w:r w:rsidRPr="00715B73">
        <w:rPr>
          <w:rFonts w:ascii="inherit" w:eastAsia="Times New Roman" w:hAnsi="inherit" w:cs="Segoe UI"/>
          <w:sz w:val="24"/>
          <w:szCs w:val="24"/>
          <w:lang w:eastAsia="pl-PL"/>
        </w:rPr>
        <w:t> 40</w:t>
      </w:r>
    </w:p>
    <w:p w14:paraId="0D956D46" w14:textId="77777777" w:rsidR="00715B73" w:rsidRPr="00715B73" w:rsidRDefault="00715B73" w:rsidP="00DD3AA3">
      <w:pPr>
        <w:numPr>
          <w:ilvl w:val="0"/>
          <w:numId w:val="34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Segoe UI"/>
          <w:sz w:val="24"/>
          <w:szCs w:val="24"/>
          <w:lang w:eastAsia="pl-PL"/>
        </w:rPr>
      </w:pPr>
      <w:r w:rsidRPr="00715B73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>Typ przetwornika</w:t>
      </w:r>
      <w:r w:rsidRPr="00715B73">
        <w:rPr>
          <w:rFonts w:ascii="inherit" w:eastAsia="Times New Roman" w:hAnsi="inherit" w:cs="Segoe UI"/>
          <w:sz w:val="24"/>
          <w:szCs w:val="24"/>
          <w:lang w:eastAsia="pl-PL"/>
        </w:rPr>
        <w:t> 2-drożny</w:t>
      </w:r>
    </w:p>
    <w:p w14:paraId="388DD84B" w14:textId="6CA50255" w:rsidR="00715B73" w:rsidRDefault="00715B73" w:rsidP="00DD3AA3">
      <w:pPr>
        <w:numPr>
          <w:ilvl w:val="0"/>
          <w:numId w:val="34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Segoe UI"/>
          <w:sz w:val="24"/>
          <w:szCs w:val="24"/>
          <w:lang w:eastAsia="pl-PL"/>
        </w:rPr>
      </w:pPr>
      <w:r w:rsidRPr="00715B73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>Zastosowanie w instalacjach 100 volt</w:t>
      </w:r>
      <w:r w:rsidRPr="00715B73">
        <w:rPr>
          <w:rFonts w:ascii="inherit" w:eastAsia="Times New Roman" w:hAnsi="inherit" w:cs="Segoe UI"/>
          <w:sz w:val="24"/>
          <w:szCs w:val="24"/>
          <w:lang w:eastAsia="pl-PL"/>
        </w:rPr>
        <w:t> Tak</w:t>
      </w:r>
    </w:p>
    <w:p w14:paraId="6047376A" w14:textId="41699D4C" w:rsidR="008F7ACD" w:rsidRDefault="008F7ACD" w:rsidP="00DD3AA3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Waga 5-7kg</w:t>
      </w:r>
    </w:p>
    <w:p w14:paraId="04CC7013" w14:textId="784E7CA8" w:rsidR="008F7ACD" w:rsidRPr="00B7020C" w:rsidRDefault="00715B73" w:rsidP="00DD3AA3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15B73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>Aktywny</w:t>
      </w:r>
      <w:r w:rsidR="0079585D">
        <w:rPr>
          <w:rFonts w:ascii="inherit" w:eastAsia="Times New Roman" w:hAnsi="inherit" w:cs="Segoe UI"/>
          <w:bCs/>
          <w:sz w:val="24"/>
          <w:szCs w:val="24"/>
          <w:bdr w:val="none" w:sz="0" w:space="0" w:color="auto" w:frame="1"/>
          <w:lang w:eastAsia="pl-PL"/>
        </w:rPr>
        <w:t xml:space="preserve"> -</w:t>
      </w:r>
      <w:r w:rsidRPr="00715B73">
        <w:rPr>
          <w:rFonts w:ascii="inherit" w:eastAsia="Times New Roman" w:hAnsi="inherit" w:cs="Segoe UI"/>
          <w:sz w:val="24"/>
          <w:szCs w:val="24"/>
          <w:lang w:eastAsia="pl-PL"/>
        </w:rPr>
        <w:t> </w:t>
      </w:r>
      <w:r w:rsidRPr="008F7ACD">
        <w:rPr>
          <w:rFonts w:ascii="inherit" w:eastAsia="Times New Roman" w:hAnsi="inherit" w:cs="Segoe UI"/>
          <w:b/>
          <w:sz w:val="24"/>
          <w:szCs w:val="24"/>
          <w:lang w:eastAsia="pl-PL"/>
        </w:rPr>
        <w:t>Tak</w:t>
      </w:r>
      <w:r w:rsidR="008F7ACD" w:rsidRPr="008F7ACD">
        <w:rPr>
          <w:rFonts w:ascii="Times New Roman" w:hAnsi="Times New Roman" w:cs="Times New Roman"/>
          <w:color w:val="000000"/>
        </w:rPr>
        <w:t xml:space="preserve"> </w:t>
      </w:r>
    </w:p>
    <w:p w14:paraId="2D2C5190" w14:textId="0ACEA3AD" w:rsidR="0079585D" w:rsidRPr="008F7ACD" w:rsidRDefault="008F7ACD" w:rsidP="00DD3AA3">
      <w:pPr>
        <w:numPr>
          <w:ilvl w:val="0"/>
          <w:numId w:val="34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Segoe UI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</w:rPr>
        <w:t>Wymiary nie mniejsze niż:</w:t>
      </w:r>
    </w:p>
    <w:p w14:paraId="5973D3F9" w14:textId="737371C4" w:rsidR="008F7ACD" w:rsidRPr="008F7ACD" w:rsidRDefault="008F7ACD" w:rsidP="00DD3AA3">
      <w:pPr>
        <w:pStyle w:val="Akapitzlist"/>
        <w:spacing w:after="0" w:line="360" w:lineRule="auto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- </w:t>
      </w:r>
      <w:r w:rsidRPr="008F7ACD">
        <w:rPr>
          <w:rFonts w:ascii="inherit" w:hAnsi="inherit"/>
          <w:sz w:val="24"/>
          <w:szCs w:val="24"/>
        </w:rPr>
        <w:t>Wysoko</w:t>
      </w:r>
      <w:r w:rsidRPr="008F7ACD">
        <w:rPr>
          <w:rFonts w:ascii="inherit" w:hAnsi="inherit" w:cs="Cambria"/>
          <w:sz w:val="24"/>
          <w:szCs w:val="24"/>
        </w:rPr>
        <w:t>ś</w:t>
      </w:r>
      <w:r w:rsidRPr="008F7ACD">
        <w:rPr>
          <w:rFonts w:ascii="inherit" w:hAnsi="inherit" w:cs="Informal Roman"/>
          <w:sz w:val="24"/>
          <w:szCs w:val="24"/>
        </w:rPr>
        <w:t>ć</w:t>
      </w:r>
      <w:r w:rsidRPr="008F7ACD">
        <w:rPr>
          <w:rFonts w:ascii="inherit" w:hAnsi="inherit"/>
          <w:sz w:val="24"/>
          <w:szCs w:val="24"/>
        </w:rPr>
        <w:t> 25</w:t>
      </w:r>
      <w:r w:rsidR="00B31F35">
        <w:rPr>
          <w:rFonts w:ascii="inherit" w:hAnsi="inherit"/>
          <w:sz w:val="24"/>
          <w:szCs w:val="24"/>
        </w:rPr>
        <w:t>3</w:t>
      </w:r>
      <w:r w:rsidRPr="008F7ACD">
        <w:rPr>
          <w:rFonts w:ascii="inherit" w:hAnsi="inherit"/>
          <w:sz w:val="24"/>
          <w:szCs w:val="24"/>
        </w:rPr>
        <w:t xml:space="preserve"> mm</w:t>
      </w:r>
    </w:p>
    <w:p w14:paraId="4B97D99D" w14:textId="42C26CC6" w:rsidR="008F7ACD" w:rsidRPr="008F7ACD" w:rsidRDefault="008F7ACD" w:rsidP="00DD3AA3">
      <w:pPr>
        <w:pStyle w:val="Akapitzlist"/>
        <w:spacing w:after="0" w:line="360" w:lineRule="auto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- </w:t>
      </w:r>
      <w:r w:rsidRPr="008F7ACD">
        <w:rPr>
          <w:rFonts w:ascii="inherit" w:hAnsi="inherit"/>
          <w:sz w:val="24"/>
          <w:szCs w:val="24"/>
        </w:rPr>
        <w:t>Gł</w:t>
      </w:r>
      <w:r w:rsidRPr="008F7ACD">
        <w:rPr>
          <w:rFonts w:ascii="inherit" w:hAnsi="inherit" w:cs="Cambria"/>
          <w:sz w:val="24"/>
          <w:szCs w:val="24"/>
        </w:rPr>
        <w:t>ę</w:t>
      </w:r>
      <w:r w:rsidRPr="008F7ACD">
        <w:rPr>
          <w:rFonts w:ascii="inherit" w:hAnsi="inherit"/>
          <w:sz w:val="24"/>
          <w:szCs w:val="24"/>
        </w:rPr>
        <w:t>boko</w:t>
      </w:r>
      <w:r w:rsidRPr="008F7ACD">
        <w:rPr>
          <w:rFonts w:ascii="inherit" w:hAnsi="inherit" w:cs="Cambria"/>
          <w:sz w:val="24"/>
          <w:szCs w:val="24"/>
        </w:rPr>
        <w:t>ś</w:t>
      </w:r>
      <w:r w:rsidRPr="008F7ACD">
        <w:rPr>
          <w:rFonts w:ascii="inherit" w:hAnsi="inherit" w:cs="Informal Roman"/>
          <w:sz w:val="24"/>
          <w:szCs w:val="24"/>
        </w:rPr>
        <w:t>ć</w:t>
      </w:r>
      <w:r w:rsidRPr="008F7ACD">
        <w:rPr>
          <w:rFonts w:ascii="inherit" w:hAnsi="inherit"/>
          <w:sz w:val="24"/>
          <w:szCs w:val="24"/>
        </w:rPr>
        <w:t> 16</w:t>
      </w:r>
      <w:r w:rsidR="00B31F35">
        <w:rPr>
          <w:rFonts w:ascii="inherit" w:hAnsi="inherit"/>
          <w:sz w:val="24"/>
          <w:szCs w:val="24"/>
        </w:rPr>
        <w:t>2</w:t>
      </w:r>
      <w:r w:rsidRPr="008F7ACD">
        <w:rPr>
          <w:rFonts w:ascii="inherit" w:hAnsi="inherit"/>
          <w:sz w:val="24"/>
          <w:szCs w:val="24"/>
        </w:rPr>
        <w:t xml:space="preserve"> mm</w:t>
      </w:r>
    </w:p>
    <w:p w14:paraId="1B8433EE" w14:textId="6FA38672" w:rsidR="008F7ACD" w:rsidRPr="008F7ACD" w:rsidRDefault="008F7ACD" w:rsidP="00DD3AA3">
      <w:pPr>
        <w:pStyle w:val="Akapitzlist"/>
        <w:spacing w:after="0" w:line="360" w:lineRule="auto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 xml:space="preserve">- </w:t>
      </w:r>
      <w:r w:rsidRPr="008F7ACD">
        <w:rPr>
          <w:rFonts w:ascii="inherit" w:hAnsi="inherit"/>
          <w:sz w:val="24"/>
          <w:szCs w:val="24"/>
        </w:rPr>
        <w:t>Szeroko</w:t>
      </w:r>
      <w:r w:rsidRPr="008F7ACD">
        <w:rPr>
          <w:rFonts w:ascii="inherit" w:hAnsi="inherit" w:cs="Cambria"/>
          <w:sz w:val="24"/>
          <w:szCs w:val="24"/>
        </w:rPr>
        <w:t>ś</w:t>
      </w:r>
      <w:r w:rsidRPr="008F7ACD">
        <w:rPr>
          <w:rFonts w:ascii="inherit" w:hAnsi="inherit" w:cs="Informal Roman"/>
          <w:sz w:val="24"/>
          <w:szCs w:val="24"/>
        </w:rPr>
        <w:t>ć</w:t>
      </w:r>
      <w:r w:rsidRPr="008F7ACD">
        <w:rPr>
          <w:rFonts w:ascii="inherit" w:hAnsi="inherit"/>
          <w:sz w:val="24"/>
          <w:szCs w:val="24"/>
        </w:rPr>
        <w:t> 1</w:t>
      </w:r>
      <w:r w:rsidR="00B31F35">
        <w:rPr>
          <w:rFonts w:ascii="inherit" w:hAnsi="inherit"/>
          <w:sz w:val="24"/>
          <w:szCs w:val="24"/>
        </w:rPr>
        <w:t>8</w:t>
      </w:r>
      <w:r>
        <w:rPr>
          <w:rFonts w:ascii="inherit" w:hAnsi="inherit"/>
          <w:sz w:val="24"/>
          <w:szCs w:val="24"/>
        </w:rPr>
        <w:t>0</w:t>
      </w:r>
      <w:r w:rsidRPr="008F7ACD">
        <w:rPr>
          <w:rFonts w:ascii="inherit" w:hAnsi="inherit"/>
          <w:sz w:val="24"/>
          <w:szCs w:val="24"/>
        </w:rPr>
        <w:t xml:space="preserve"> mm</w:t>
      </w:r>
    </w:p>
    <w:p w14:paraId="0998F297" w14:textId="77777777" w:rsidR="00A20ACB" w:rsidRPr="005709DF" w:rsidRDefault="00A20ACB" w:rsidP="00A20ACB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9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Opis kryteriów, którymi zamawiający będzie się kierował przy wyborze oferty wraz z podaniem znaczenia tych kryteriów oraz sposobu oceny ofert. </w:t>
      </w:r>
    </w:p>
    <w:p w14:paraId="4B9F43CD" w14:textId="77777777" w:rsidR="00A20ACB" w:rsidRPr="005709DF" w:rsidRDefault="00A20ACB" w:rsidP="00A20AC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09DF">
        <w:rPr>
          <w:rFonts w:ascii="Times New Roman" w:hAnsi="Times New Roman" w:cs="Times New Roman"/>
          <w:sz w:val="24"/>
          <w:szCs w:val="24"/>
        </w:rPr>
        <w:t>Oferty zostaną poddane ocenie w oparciu o następujące kryteria i ich znaczenie:</w:t>
      </w:r>
    </w:p>
    <w:p w14:paraId="37F8EB1C" w14:textId="77777777" w:rsidR="00A20ACB" w:rsidRPr="005709DF" w:rsidRDefault="00A20ACB" w:rsidP="00A20AC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951"/>
        <w:gridCol w:w="3661"/>
        <w:gridCol w:w="3072"/>
      </w:tblGrid>
      <w:tr w:rsidR="00A20ACB" w:rsidRPr="005709DF" w14:paraId="2818F9D3" w14:textId="77777777" w:rsidTr="00495010">
        <w:trPr>
          <w:trHeight w:val="412"/>
        </w:trPr>
        <w:tc>
          <w:tcPr>
            <w:tcW w:w="608" w:type="dxa"/>
            <w:shd w:val="clear" w:color="auto" w:fill="auto"/>
          </w:tcPr>
          <w:p w14:paraId="636070A1" w14:textId="77777777" w:rsidR="00A20ACB" w:rsidRPr="005709DF" w:rsidRDefault="00A20ACB" w:rsidP="00495010">
            <w:pPr>
              <w:pStyle w:val="Akapitzlist"/>
              <w:spacing w:after="0" w:line="240" w:lineRule="auto"/>
              <w:ind w:left="993" w:hanging="9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51" w:type="dxa"/>
            <w:shd w:val="clear" w:color="auto" w:fill="auto"/>
          </w:tcPr>
          <w:p w14:paraId="05CDBA11" w14:textId="77777777" w:rsidR="00A20ACB" w:rsidRPr="005709DF" w:rsidRDefault="00A20ACB" w:rsidP="00495010">
            <w:pPr>
              <w:pStyle w:val="Akapitzlist"/>
              <w:spacing w:after="0" w:line="240" w:lineRule="auto"/>
              <w:ind w:left="993" w:hanging="9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661" w:type="dxa"/>
            <w:shd w:val="clear" w:color="auto" w:fill="auto"/>
          </w:tcPr>
          <w:p w14:paraId="4067CF08" w14:textId="77777777" w:rsidR="00A20ACB" w:rsidRPr="005709DF" w:rsidRDefault="00A20ACB" w:rsidP="00495010">
            <w:pPr>
              <w:pStyle w:val="Akapitzlist"/>
              <w:spacing w:after="0" w:line="240" w:lineRule="auto"/>
              <w:ind w:left="993" w:hanging="96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Znaczenie procentowe</w:t>
            </w:r>
          </w:p>
        </w:tc>
        <w:tc>
          <w:tcPr>
            <w:tcW w:w="3072" w:type="dxa"/>
            <w:shd w:val="clear" w:color="auto" w:fill="auto"/>
          </w:tcPr>
          <w:p w14:paraId="697E29DD" w14:textId="77777777" w:rsidR="00A20ACB" w:rsidRPr="005709DF" w:rsidRDefault="00A20ACB" w:rsidP="0049501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Maksymalna ilość punktów</w:t>
            </w:r>
          </w:p>
        </w:tc>
      </w:tr>
      <w:tr w:rsidR="008F7ACD" w:rsidRPr="005709DF" w14:paraId="7B8244CB" w14:textId="77777777" w:rsidTr="00495010">
        <w:trPr>
          <w:trHeight w:val="352"/>
        </w:trPr>
        <w:tc>
          <w:tcPr>
            <w:tcW w:w="608" w:type="dxa"/>
            <w:shd w:val="clear" w:color="auto" w:fill="auto"/>
          </w:tcPr>
          <w:p w14:paraId="6134D4C3" w14:textId="77777777" w:rsidR="008F7ACD" w:rsidRPr="005709DF" w:rsidRDefault="008F7ACD" w:rsidP="008F7ACD">
            <w:pPr>
              <w:pStyle w:val="Akapitzlist"/>
              <w:spacing w:after="0" w:line="240" w:lineRule="auto"/>
              <w:ind w:left="993" w:hanging="9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1" w:type="dxa"/>
            <w:shd w:val="clear" w:color="auto" w:fill="auto"/>
          </w:tcPr>
          <w:p w14:paraId="42D3371F" w14:textId="26FE4C07" w:rsidR="008F7ACD" w:rsidRPr="005709DF" w:rsidRDefault="008F7ACD" w:rsidP="008F7ACD">
            <w:pPr>
              <w:pStyle w:val="Akapitzlist"/>
              <w:spacing w:after="0" w:line="240" w:lineRule="auto"/>
              <w:ind w:left="993" w:hanging="9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3661" w:type="dxa"/>
            <w:shd w:val="clear" w:color="auto" w:fill="auto"/>
          </w:tcPr>
          <w:p w14:paraId="3BF68AE3" w14:textId="04B75CFF" w:rsidR="008F7ACD" w:rsidRPr="005709DF" w:rsidRDefault="008F7ACD" w:rsidP="008F7ACD">
            <w:pPr>
              <w:pStyle w:val="Akapitzlist"/>
              <w:spacing w:after="0" w:line="240" w:lineRule="auto"/>
              <w:ind w:left="993" w:hanging="9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3072" w:type="dxa"/>
            <w:shd w:val="clear" w:color="auto" w:fill="auto"/>
          </w:tcPr>
          <w:p w14:paraId="7C3AEC25" w14:textId="09775BD0" w:rsidR="008F7ACD" w:rsidRPr="005709DF" w:rsidRDefault="008F7ACD" w:rsidP="008F7ACD">
            <w:pPr>
              <w:pStyle w:val="Akapitzlist"/>
              <w:spacing w:after="0" w:line="240" w:lineRule="auto"/>
              <w:ind w:left="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4F961B9A" w14:textId="77777777" w:rsidR="00A20ACB" w:rsidRPr="005709DF" w:rsidRDefault="00A20ACB" w:rsidP="00A20ACB">
      <w:pPr>
        <w:rPr>
          <w:rFonts w:ascii="Times New Roman" w:hAnsi="Times New Roman" w:cs="Times New Roman"/>
          <w:sz w:val="24"/>
          <w:szCs w:val="24"/>
        </w:rPr>
      </w:pPr>
    </w:p>
    <w:p w14:paraId="30A23A2C" w14:textId="03C53ADD" w:rsidR="00EE161D" w:rsidRPr="00A20ACB" w:rsidRDefault="00EE161D" w:rsidP="00A20ACB"/>
    <w:sectPr w:rsidR="00EE161D" w:rsidRPr="00A20ACB" w:rsidSect="00FB6DFE">
      <w:headerReference w:type="default" r:id="rId8"/>
      <w:footerReference w:type="default" r:id="rId9"/>
      <w:pgSz w:w="11906" w:h="16838"/>
      <w:pgMar w:top="198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2F158" w14:textId="77777777" w:rsidR="00585425" w:rsidRDefault="00585425" w:rsidP="0097378E">
      <w:pPr>
        <w:spacing w:after="0" w:line="240" w:lineRule="auto"/>
      </w:pPr>
      <w:r>
        <w:separator/>
      </w:r>
    </w:p>
  </w:endnote>
  <w:endnote w:type="continuationSeparator" w:id="0">
    <w:p w14:paraId="02BD1AA8" w14:textId="77777777" w:rsidR="00585425" w:rsidRDefault="00585425" w:rsidP="0097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9B697" w14:textId="77777777" w:rsidR="0097378E" w:rsidRDefault="003F14C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C306B2" wp14:editId="3FE4DC11">
          <wp:simplePos x="0" y="0"/>
          <wp:positionH relativeFrom="column">
            <wp:posOffset>-899795</wp:posOffset>
          </wp:positionH>
          <wp:positionV relativeFrom="paragraph">
            <wp:posOffset>-434340</wp:posOffset>
          </wp:positionV>
          <wp:extent cx="7581600" cy="1054800"/>
          <wp:effectExtent l="0" t="0" r="63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34F3C" w14:textId="77777777" w:rsidR="00585425" w:rsidRDefault="00585425" w:rsidP="0097378E">
      <w:pPr>
        <w:spacing w:after="0" w:line="240" w:lineRule="auto"/>
      </w:pPr>
      <w:r>
        <w:separator/>
      </w:r>
    </w:p>
  </w:footnote>
  <w:footnote w:type="continuationSeparator" w:id="0">
    <w:p w14:paraId="772CEFE3" w14:textId="77777777" w:rsidR="00585425" w:rsidRDefault="00585425" w:rsidP="0097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CB3FA" w14:textId="10E377A5" w:rsidR="0097378E" w:rsidRPr="0097378E" w:rsidRDefault="00E61939" w:rsidP="0097378E">
    <w:pPr>
      <w:pStyle w:val="Nagwek"/>
    </w:pPr>
    <w:r w:rsidRPr="00AF3F8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171A4C0" wp14:editId="25FF5229">
          <wp:simplePos x="0" y="0"/>
          <wp:positionH relativeFrom="page">
            <wp:posOffset>476250</wp:posOffset>
          </wp:positionH>
          <wp:positionV relativeFrom="paragraph">
            <wp:posOffset>-335280</wp:posOffset>
          </wp:positionV>
          <wp:extent cx="6917632" cy="1133875"/>
          <wp:effectExtent l="0" t="0" r="0" b="952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2" cy="113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78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890093E" wp14:editId="78BF8E4D">
          <wp:simplePos x="0" y="0"/>
          <wp:positionH relativeFrom="margin">
            <wp:posOffset>-899795</wp:posOffset>
          </wp:positionH>
          <wp:positionV relativeFrom="paragraph">
            <wp:posOffset>-449580</wp:posOffset>
          </wp:positionV>
          <wp:extent cx="7581600" cy="1216800"/>
          <wp:effectExtent l="0" t="0" r="635" b="254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_AWL_naglow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986"/>
    <w:multiLevelType w:val="hybridMultilevel"/>
    <w:tmpl w:val="6406AC88"/>
    <w:lvl w:ilvl="0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AF350E1"/>
    <w:multiLevelType w:val="hybridMultilevel"/>
    <w:tmpl w:val="01B00DC6"/>
    <w:lvl w:ilvl="0" w:tplc="7D28FC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 w15:restartNumberingAfterBreak="0">
    <w:nsid w:val="0CAB2446"/>
    <w:multiLevelType w:val="hybridMultilevel"/>
    <w:tmpl w:val="6674E0D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E8A7C81"/>
    <w:multiLevelType w:val="hybridMultilevel"/>
    <w:tmpl w:val="F8AA1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B05EA"/>
    <w:multiLevelType w:val="multilevel"/>
    <w:tmpl w:val="1EB2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F7BDF"/>
    <w:multiLevelType w:val="multilevel"/>
    <w:tmpl w:val="DF50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860519"/>
    <w:multiLevelType w:val="hybridMultilevel"/>
    <w:tmpl w:val="6CC88E54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821B6"/>
    <w:multiLevelType w:val="hybridMultilevel"/>
    <w:tmpl w:val="00AC2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43F2"/>
    <w:multiLevelType w:val="hybridMultilevel"/>
    <w:tmpl w:val="8A348944"/>
    <w:lvl w:ilvl="0" w:tplc="758887B6">
      <w:start w:val="1"/>
      <w:numFmt w:val="decimal"/>
      <w:lvlText w:val="%1."/>
      <w:lvlJc w:val="left"/>
      <w:pPr>
        <w:ind w:left="3621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E0968"/>
    <w:multiLevelType w:val="hybridMultilevel"/>
    <w:tmpl w:val="080E58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BF95975"/>
    <w:multiLevelType w:val="hybridMultilevel"/>
    <w:tmpl w:val="46A0B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44850"/>
    <w:multiLevelType w:val="hybridMultilevel"/>
    <w:tmpl w:val="F0C69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2712E"/>
    <w:multiLevelType w:val="hybridMultilevel"/>
    <w:tmpl w:val="B2D2C3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9E1E10"/>
    <w:multiLevelType w:val="hybridMultilevel"/>
    <w:tmpl w:val="1E3C42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724389"/>
    <w:multiLevelType w:val="hybridMultilevel"/>
    <w:tmpl w:val="4C62C4DE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292D644D"/>
    <w:multiLevelType w:val="hybridMultilevel"/>
    <w:tmpl w:val="2188C864"/>
    <w:lvl w:ilvl="0" w:tplc="21229C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22059"/>
    <w:multiLevelType w:val="hybridMultilevel"/>
    <w:tmpl w:val="6DBC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07A1F"/>
    <w:multiLevelType w:val="hybridMultilevel"/>
    <w:tmpl w:val="9A041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C5263"/>
    <w:multiLevelType w:val="hybridMultilevel"/>
    <w:tmpl w:val="CBDA19F6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F4A38"/>
    <w:multiLevelType w:val="hybridMultilevel"/>
    <w:tmpl w:val="EF1E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3440C"/>
    <w:multiLevelType w:val="hybridMultilevel"/>
    <w:tmpl w:val="0FDCDA3C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34A97AC7"/>
    <w:multiLevelType w:val="hybridMultilevel"/>
    <w:tmpl w:val="3BA45B1A"/>
    <w:lvl w:ilvl="0" w:tplc="82903616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 w:tplc="0C7C422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0B36C9"/>
    <w:multiLevelType w:val="multilevel"/>
    <w:tmpl w:val="E8746DA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A43EFF"/>
    <w:multiLevelType w:val="hybridMultilevel"/>
    <w:tmpl w:val="0FA6AD5C"/>
    <w:lvl w:ilvl="0" w:tplc="3A8A2F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F4E4594"/>
    <w:multiLevelType w:val="hybridMultilevel"/>
    <w:tmpl w:val="5940781A"/>
    <w:lvl w:ilvl="0" w:tplc="A6D83D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02D3F56"/>
    <w:multiLevelType w:val="hybridMultilevel"/>
    <w:tmpl w:val="447A8A92"/>
    <w:lvl w:ilvl="0" w:tplc="8BC81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764B0B"/>
    <w:multiLevelType w:val="hybridMultilevel"/>
    <w:tmpl w:val="2F5409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15404A"/>
    <w:multiLevelType w:val="hybridMultilevel"/>
    <w:tmpl w:val="C19CFC6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9723E1"/>
    <w:multiLevelType w:val="hybridMultilevel"/>
    <w:tmpl w:val="A5984AB8"/>
    <w:lvl w:ilvl="0" w:tplc="C25E3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D96B8D"/>
    <w:multiLevelType w:val="multilevel"/>
    <w:tmpl w:val="C4F44C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6"/>
        </w:tabs>
        <w:ind w:left="6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4"/>
        </w:tabs>
        <w:ind w:left="9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2"/>
        </w:tabs>
        <w:ind w:left="12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4"/>
        </w:tabs>
        <w:ind w:left="1644" w:hanging="1584"/>
      </w:pPr>
      <w:rPr>
        <w:rFonts w:hint="default"/>
      </w:rPr>
    </w:lvl>
  </w:abstractNum>
  <w:abstractNum w:abstractNumId="30" w15:restartNumberingAfterBreak="0">
    <w:nsid w:val="556D0754"/>
    <w:multiLevelType w:val="hybridMultilevel"/>
    <w:tmpl w:val="42D2E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1C50"/>
    <w:multiLevelType w:val="hybridMultilevel"/>
    <w:tmpl w:val="077A2AB2"/>
    <w:lvl w:ilvl="0" w:tplc="4C5278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E6FAD"/>
    <w:multiLevelType w:val="hybridMultilevel"/>
    <w:tmpl w:val="FFF64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E54C6"/>
    <w:multiLevelType w:val="hybridMultilevel"/>
    <w:tmpl w:val="CB482B3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4A306CE"/>
    <w:multiLevelType w:val="multilevel"/>
    <w:tmpl w:val="91CA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BA7F6B"/>
    <w:multiLevelType w:val="hybridMultilevel"/>
    <w:tmpl w:val="3B929F34"/>
    <w:lvl w:ilvl="0" w:tplc="8BC0D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FD5F18"/>
    <w:multiLevelType w:val="hybridMultilevel"/>
    <w:tmpl w:val="8A183914"/>
    <w:lvl w:ilvl="0" w:tplc="05D413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8C6066A"/>
    <w:multiLevelType w:val="hybridMultilevel"/>
    <w:tmpl w:val="0E0424FE"/>
    <w:lvl w:ilvl="0" w:tplc="F1FE3FF4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 w15:restartNumberingAfterBreak="0">
    <w:nsid w:val="7B1C4710"/>
    <w:multiLevelType w:val="hybridMultilevel"/>
    <w:tmpl w:val="FFA4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18"/>
  </w:num>
  <w:num w:numId="5">
    <w:abstractNumId w:val="21"/>
  </w:num>
  <w:num w:numId="6">
    <w:abstractNumId w:val="2"/>
  </w:num>
  <w:num w:numId="7">
    <w:abstractNumId w:val="33"/>
  </w:num>
  <w:num w:numId="8">
    <w:abstractNumId w:val="12"/>
  </w:num>
  <w:num w:numId="9">
    <w:abstractNumId w:val="25"/>
  </w:num>
  <w:num w:numId="10">
    <w:abstractNumId w:val="13"/>
  </w:num>
  <w:num w:numId="11">
    <w:abstractNumId w:val="27"/>
  </w:num>
  <w:num w:numId="12">
    <w:abstractNumId w:val="14"/>
  </w:num>
  <w:num w:numId="13">
    <w:abstractNumId w:val="0"/>
  </w:num>
  <w:num w:numId="14">
    <w:abstractNumId w:val="3"/>
  </w:num>
  <w:num w:numId="15">
    <w:abstractNumId w:val="8"/>
  </w:num>
  <w:num w:numId="16">
    <w:abstractNumId w:val="11"/>
  </w:num>
  <w:num w:numId="17">
    <w:abstractNumId w:val="38"/>
  </w:num>
  <w:num w:numId="18">
    <w:abstractNumId w:val="16"/>
  </w:num>
  <w:num w:numId="19">
    <w:abstractNumId w:val="23"/>
  </w:num>
  <w:num w:numId="20">
    <w:abstractNumId w:val="19"/>
  </w:num>
  <w:num w:numId="21">
    <w:abstractNumId w:val="26"/>
  </w:num>
  <w:num w:numId="22">
    <w:abstractNumId w:val="17"/>
  </w:num>
  <w:num w:numId="23">
    <w:abstractNumId w:val="20"/>
  </w:num>
  <w:num w:numId="24">
    <w:abstractNumId w:val="31"/>
  </w:num>
  <w:num w:numId="25">
    <w:abstractNumId w:val="36"/>
  </w:num>
  <w:num w:numId="26">
    <w:abstractNumId w:val="29"/>
  </w:num>
  <w:num w:numId="27">
    <w:abstractNumId w:val="15"/>
  </w:num>
  <w:num w:numId="28">
    <w:abstractNumId w:val="35"/>
  </w:num>
  <w:num w:numId="29">
    <w:abstractNumId w:val="30"/>
  </w:num>
  <w:num w:numId="30">
    <w:abstractNumId w:val="9"/>
  </w:num>
  <w:num w:numId="31">
    <w:abstractNumId w:val="37"/>
  </w:num>
  <w:num w:numId="32">
    <w:abstractNumId w:val="24"/>
  </w:num>
  <w:num w:numId="33">
    <w:abstractNumId w:val="4"/>
  </w:num>
  <w:num w:numId="34">
    <w:abstractNumId w:val="5"/>
  </w:num>
  <w:num w:numId="35">
    <w:abstractNumId w:val="34"/>
  </w:num>
  <w:num w:numId="36">
    <w:abstractNumId w:val="7"/>
  </w:num>
  <w:num w:numId="37">
    <w:abstractNumId w:val="10"/>
  </w:num>
  <w:num w:numId="38">
    <w:abstractNumId w:val="3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8E"/>
    <w:rsid w:val="000075C6"/>
    <w:rsid w:val="0001463C"/>
    <w:rsid w:val="000154ED"/>
    <w:rsid w:val="00015940"/>
    <w:rsid w:val="00030151"/>
    <w:rsid w:val="00030FCC"/>
    <w:rsid w:val="00032A5E"/>
    <w:rsid w:val="00035421"/>
    <w:rsid w:val="00064D95"/>
    <w:rsid w:val="0007164D"/>
    <w:rsid w:val="00072627"/>
    <w:rsid w:val="00077516"/>
    <w:rsid w:val="000822FB"/>
    <w:rsid w:val="000906B4"/>
    <w:rsid w:val="000A2783"/>
    <w:rsid w:val="000D65FE"/>
    <w:rsid w:val="000D6F17"/>
    <w:rsid w:val="00114358"/>
    <w:rsid w:val="00114FBB"/>
    <w:rsid w:val="00143F3A"/>
    <w:rsid w:val="00144099"/>
    <w:rsid w:val="001451F3"/>
    <w:rsid w:val="00164EB7"/>
    <w:rsid w:val="0017383A"/>
    <w:rsid w:val="00183BD0"/>
    <w:rsid w:val="001A637D"/>
    <w:rsid w:val="001A70CC"/>
    <w:rsid w:val="001B2EBD"/>
    <w:rsid w:val="001B3FD4"/>
    <w:rsid w:val="001C4B35"/>
    <w:rsid w:val="001C556A"/>
    <w:rsid w:val="001D0E49"/>
    <w:rsid w:val="001F24FD"/>
    <w:rsid w:val="00205070"/>
    <w:rsid w:val="002061F9"/>
    <w:rsid w:val="00222741"/>
    <w:rsid w:val="00222783"/>
    <w:rsid w:val="00227F37"/>
    <w:rsid w:val="00233819"/>
    <w:rsid w:val="00250EAA"/>
    <w:rsid w:val="00253BE4"/>
    <w:rsid w:val="00276AAB"/>
    <w:rsid w:val="002770B8"/>
    <w:rsid w:val="00277788"/>
    <w:rsid w:val="00280A22"/>
    <w:rsid w:val="00284F45"/>
    <w:rsid w:val="0028653A"/>
    <w:rsid w:val="00286DBE"/>
    <w:rsid w:val="00290D6D"/>
    <w:rsid w:val="00296CB6"/>
    <w:rsid w:val="002A3D8B"/>
    <w:rsid w:val="002A4D66"/>
    <w:rsid w:val="002A62D4"/>
    <w:rsid w:val="002B0099"/>
    <w:rsid w:val="002C45D1"/>
    <w:rsid w:val="002D39C6"/>
    <w:rsid w:val="002D4741"/>
    <w:rsid w:val="002F1E3D"/>
    <w:rsid w:val="00304D51"/>
    <w:rsid w:val="00327BD2"/>
    <w:rsid w:val="003316EE"/>
    <w:rsid w:val="00332394"/>
    <w:rsid w:val="00334383"/>
    <w:rsid w:val="00341945"/>
    <w:rsid w:val="00341E9E"/>
    <w:rsid w:val="003423BD"/>
    <w:rsid w:val="0034447D"/>
    <w:rsid w:val="00344853"/>
    <w:rsid w:val="003463CF"/>
    <w:rsid w:val="003468B4"/>
    <w:rsid w:val="00351175"/>
    <w:rsid w:val="00352135"/>
    <w:rsid w:val="003527D1"/>
    <w:rsid w:val="00362527"/>
    <w:rsid w:val="00372F64"/>
    <w:rsid w:val="003A2739"/>
    <w:rsid w:val="003A3EEA"/>
    <w:rsid w:val="003A4B97"/>
    <w:rsid w:val="003B2105"/>
    <w:rsid w:val="003B6CAA"/>
    <w:rsid w:val="003E2636"/>
    <w:rsid w:val="003E7C73"/>
    <w:rsid w:val="003F14C9"/>
    <w:rsid w:val="003F22A7"/>
    <w:rsid w:val="003F57B0"/>
    <w:rsid w:val="004044AB"/>
    <w:rsid w:val="004060E7"/>
    <w:rsid w:val="00412A14"/>
    <w:rsid w:val="00417FCF"/>
    <w:rsid w:val="00420DFF"/>
    <w:rsid w:val="00475CAF"/>
    <w:rsid w:val="0048643E"/>
    <w:rsid w:val="00490265"/>
    <w:rsid w:val="004915F9"/>
    <w:rsid w:val="00493892"/>
    <w:rsid w:val="004A159E"/>
    <w:rsid w:val="004B2548"/>
    <w:rsid w:val="004C48EF"/>
    <w:rsid w:val="004C522E"/>
    <w:rsid w:val="004C7786"/>
    <w:rsid w:val="004D6CDD"/>
    <w:rsid w:val="004E2506"/>
    <w:rsid w:val="004E74D6"/>
    <w:rsid w:val="0050482E"/>
    <w:rsid w:val="0050545C"/>
    <w:rsid w:val="00516F24"/>
    <w:rsid w:val="005178AD"/>
    <w:rsid w:val="005273D9"/>
    <w:rsid w:val="00555593"/>
    <w:rsid w:val="00563B62"/>
    <w:rsid w:val="00565AFC"/>
    <w:rsid w:val="005721A1"/>
    <w:rsid w:val="005816BC"/>
    <w:rsid w:val="005825B5"/>
    <w:rsid w:val="005844F0"/>
    <w:rsid w:val="00585425"/>
    <w:rsid w:val="005903C0"/>
    <w:rsid w:val="00590B77"/>
    <w:rsid w:val="00594876"/>
    <w:rsid w:val="005A03C3"/>
    <w:rsid w:val="005A7BCF"/>
    <w:rsid w:val="005D024F"/>
    <w:rsid w:val="005E217C"/>
    <w:rsid w:val="005F428A"/>
    <w:rsid w:val="006016AC"/>
    <w:rsid w:val="00607F47"/>
    <w:rsid w:val="00613E8D"/>
    <w:rsid w:val="006154DE"/>
    <w:rsid w:val="00640567"/>
    <w:rsid w:val="00643A29"/>
    <w:rsid w:val="006507F7"/>
    <w:rsid w:val="00656CF6"/>
    <w:rsid w:val="00666F4C"/>
    <w:rsid w:val="00667A0B"/>
    <w:rsid w:val="00670600"/>
    <w:rsid w:val="006729D0"/>
    <w:rsid w:val="006A4AC9"/>
    <w:rsid w:val="006D0E63"/>
    <w:rsid w:val="006D1F16"/>
    <w:rsid w:val="006D74D1"/>
    <w:rsid w:val="006E1EDA"/>
    <w:rsid w:val="00703353"/>
    <w:rsid w:val="00704EC4"/>
    <w:rsid w:val="0071002B"/>
    <w:rsid w:val="007102E9"/>
    <w:rsid w:val="007103D8"/>
    <w:rsid w:val="00712AA9"/>
    <w:rsid w:val="007147D2"/>
    <w:rsid w:val="00715B73"/>
    <w:rsid w:val="0072765C"/>
    <w:rsid w:val="007308F3"/>
    <w:rsid w:val="007319D4"/>
    <w:rsid w:val="00737D64"/>
    <w:rsid w:val="00746A21"/>
    <w:rsid w:val="00763F89"/>
    <w:rsid w:val="00764DA1"/>
    <w:rsid w:val="00764EB3"/>
    <w:rsid w:val="00770C77"/>
    <w:rsid w:val="00782185"/>
    <w:rsid w:val="00782F12"/>
    <w:rsid w:val="007906F7"/>
    <w:rsid w:val="0079585D"/>
    <w:rsid w:val="007A5FE9"/>
    <w:rsid w:val="007B3562"/>
    <w:rsid w:val="007B363F"/>
    <w:rsid w:val="007C2EEE"/>
    <w:rsid w:val="007D05E5"/>
    <w:rsid w:val="007D7F92"/>
    <w:rsid w:val="007E063A"/>
    <w:rsid w:val="00805C8E"/>
    <w:rsid w:val="00811A14"/>
    <w:rsid w:val="00832A78"/>
    <w:rsid w:val="008433F3"/>
    <w:rsid w:val="008537A0"/>
    <w:rsid w:val="0085536F"/>
    <w:rsid w:val="00863B71"/>
    <w:rsid w:val="00864BCF"/>
    <w:rsid w:val="008655A1"/>
    <w:rsid w:val="008668C3"/>
    <w:rsid w:val="008762F4"/>
    <w:rsid w:val="00883BE3"/>
    <w:rsid w:val="00896DE2"/>
    <w:rsid w:val="008A4F88"/>
    <w:rsid w:val="008A50FA"/>
    <w:rsid w:val="008A750A"/>
    <w:rsid w:val="008B577F"/>
    <w:rsid w:val="008C15E8"/>
    <w:rsid w:val="008C4827"/>
    <w:rsid w:val="008C4980"/>
    <w:rsid w:val="008C623D"/>
    <w:rsid w:val="008D2088"/>
    <w:rsid w:val="008D4886"/>
    <w:rsid w:val="008E2003"/>
    <w:rsid w:val="008E3B0B"/>
    <w:rsid w:val="008E6B9E"/>
    <w:rsid w:val="008F406F"/>
    <w:rsid w:val="008F7ACD"/>
    <w:rsid w:val="0090235A"/>
    <w:rsid w:val="00924A86"/>
    <w:rsid w:val="00924B59"/>
    <w:rsid w:val="00947B40"/>
    <w:rsid w:val="0095130B"/>
    <w:rsid w:val="0095526A"/>
    <w:rsid w:val="00970361"/>
    <w:rsid w:val="0097378E"/>
    <w:rsid w:val="00983680"/>
    <w:rsid w:val="00986C46"/>
    <w:rsid w:val="009A2E50"/>
    <w:rsid w:val="009C5EE9"/>
    <w:rsid w:val="009C6B9C"/>
    <w:rsid w:val="009D00BC"/>
    <w:rsid w:val="009F3762"/>
    <w:rsid w:val="009F3A35"/>
    <w:rsid w:val="00A016F2"/>
    <w:rsid w:val="00A20ACB"/>
    <w:rsid w:val="00A301EF"/>
    <w:rsid w:val="00A36B1F"/>
    <w:rsid w:val="00A41902"/>
    <w:rsid w:val="00A5102D"/>
    <w:rsid w:val="00A76345"/>
    <w:rsid w:val="00A90A98"/>
    <w:rsid w:val="00A90EDF"/>
    <w:rsid w:val="00A93200"/>
    <w:rsid w:val="00AB449E"/>
    <w:rsid w:val="00AC466E"/>
    <w:rsid w:val="00AD026C"/>
    <w:rsid w:val="00AD75DE"/>
    <w:rsid w:val="00AE00EC"/>
    <w:rsid w:val="00AE4B53"/>
    <w:rsid w:val="00AE55ED"/>
    <w:rsid w:val="00AE582F"/>
    <w:rsid w:val="00AF08D3"/>
    <w:rsid w:val="00AF25E7"/>
    <w:rsid w:val="00AF6DDA"/>
    <w:rsid w:val="00B03181"/>
    <w:rsid w:val="00B05936"/>
    <w:rsid w:val="00B05E49"/>
    <w:rsid w:val="00B134BA"/>
    <w:rsid w:val="00B216AA"/>
    <w:rsid w:val="00B25B1A"/>
    <w:rsid w:val="00B261EF"/>
    <w:rsid w:val="00B31F35"/>
    <w:rsid w:val="00B37FE5"/>
    <w:rsid w:val="00B701E4"/>
    <w:rsid w:val="00B94DBF"/>
    <w:rsid w:val="00BA175E"/>
    <w:rsid w:val="00BA2A71"/>
    <w:rsid w:val="00BA50A7"/>
    <w:rsid w:val="00BB073F"/>
    <w:rsid w:val="00BB76BC"/>
    <w:rsid w:val="00BC2AE6"/>
    <w:rsid w:val="00BC3099"/>
    <w:rsid w:val="00BD1EB2"/>
    <w:rsid w:val="00BE1247"/>
    <w:rsid w:val="00BE179C"/>
    <w:rsid w:val="00BE5360"/>
    <w:rsid w:val="00BF4CCF"/>
    <w:rsid w:val="00C00CC8"/>
    <w:rsid w:val="00C071B6"/>
    <w:rsid w:val="00C112B1"/>
    <w:rsid w:val="00C12125"/>
    <w:rsid w:val="00C16E3B"/>
    <w:rsid w:val="00C24214"/>
    <w:rsid w:val="00C5650D"/>
    <w:rsid w:val="00C57968"/>
    <w:rsid w:val="00C743C3"/>
    <w:rsid w:val="00C770A2"/>
    <w:rsid w:val="00C81E31"/>
    <w:rsid w:val="00C84ACC"/>
    <w:rsid w:val="00C84B07"/>
    <w:rsid w:val="00C87079"/>
    <w:rsid w:val="00C9032F"/>
    <w:rsid w:val="00C94553"/>
    <w:rsid w:val="00CA0D55"/>
    <w:rsid w:val="00CA3EF8"/>
    <w:rsid w:val="00CA6D17"/>
    <w:rsid w:val="00CB3A4C"/>
    <w:rsid w:val="00CB5BB1"/>
    <w:rsid w:val="00CC0E54"/>
    <w:rsid w:val="00CC32D7"/>
    <w:rsid w:val="00CD405B"/>
    <w:rsid w:val="00CF4ED3"/>
    <w:rsid w:val="00D0543B"/>
    <w:rsid w:val="00D1597E"/>
    <w:rsid w:val="00D32903"/>
    <w:rsid w:val="00D356FC"/>
    <w:rsid w:val="00D423ED"/>
    <w:rsid w:val="00D5432F"/>
    <w:rsid w:val="00D57717"/>
    <w:rsid w:val="00D74BC5"/>
    <w:rsid w:val="00D76B93"/>
    <w:rsid w:val="00D82316"/>
    <w:rsid w:val="00D90347"/>
    <w:rsid w:val="00D919BF"/>
    <w:rsid w:val="00DC0952"/>
    <w:rsid w:val="00DC31BA"/>
    <w:rsid w:val="00DD3AA3"/>
    <w:rsid w:val="00DD4BFC"/>
    <w:rsid w:val="00DE4E69"/>
    <w:rsid w:val="00E0770E"/>
    <w:rsid w:val="00E07FCD"/>
    <w:rsid w:val="00E10D6A"/>
    <w:rsid w:val="00E301DD"/>
    <w:rsid w:val="00E350B5"/>
    <w:rsid w:val="00E53D6F"/>
    <w:rsid w:val="00E55DA6"/>
    <w:rsid w:val="00E61939"/>
    <w:rsid w:val="00E81394"/>
    <w:rsid w:val="00E933A2"/>
    <w:rsid w:val="00EB2549"/>
    <w:rsid w:val="00EB2AAF"/>
    <w:rsid w:val="00EC2F1E"/>
    <w:rsid w:val="00EC3C3A"/>
    <w:rsid w:val="00ED0493"/>
    <w:rsid w:val="00ED6E6C"/>
    <w:rsid w:val="00EE161D"/>
    <w:rsid w:val="00EE77C2"/>
    <w:rsid w:val="00EF1964"/>
    <w:rsid w:val="00F30D40"/>
    <w:rsid w:val="00F370B1"/>
    <w:rsid w:val="00F63FD5"/>
    <w:rsid w:val="00F7173F"/>
    <w:rsid w:val="00F746A4"/>
    <w:rsid w:val="00F75039"/>
    <w:rsid w:val="00F810E0"/>
    <w:rsid w:val="00F900D5"/>
    <w:rsid w:val="00F90E88"/>
    <w:rsid w:val="00F92ABC"/>
    <w:rsid w:val="00F954EB"/>
    <w:rsid w:val="00F954F1"/>
    <w:rsid w:val="00FA73B3"/>
    <w:rsid w:val="00FB1C5E"/>
    <w:rsid w:val="00FB2F81"/>
    <w:rsid w:val="00FB6DFE"/>
    <w:rsid w:val="00FC3DCB"/>
    <w:rsid w:val="00FD1A8B"/>
    <w:rsid w:val="00FD5945"/>
    <w:rsid w:val="00FD70C2"/>
    <w:rsid w:val="00FE35C2"/>
    <w:rsid w:val="00FE6254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2E96D"/>
  <w15:docId w15:val="{C2598893-3FF7-4267-8B3E-4D00847D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ACB"/>
    <w:rPr>
      <w:rFonts w:ascii="Calibri" w:eastAsia="Calibri" w:hAnsi="Calibri" w:cs="Arial"/>
    </w:rPr>
  </w:style>
  <w:style w:type="paragraph" w:styleId="Nagwek1">
    <w:name w:val="heading 1"/>
    <w:basedOn w:val="Normalny"/>
    <w:next w:val="Normalny"/>
    <w:link w:val="Nagwek1Znak"/>
    <w:qFormat/>
    <w:rsid w:val="00704EC4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04E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78E"/>
  </w:style>
  <w:style w:type="paragraph" w:styleId="Stopka">
    <w:name w:val="footer"/>
    <w:basedOn w:val="Normalny"/>
    <w:link w:val="Stopka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78E"/>
  </w:style>
  <w:style w:type="paragraph" w:styleId="Tekstdymka">
    <w:name w:val="Balloon Text"/>
    <w:basedOn w:val="Normalny"/>
    <w:link w:val="TekstdymkaZnak"/>
    <w:uiPriority w:val="99"/>
    <w:semiHidden/>
    <w:unhideWhenUsed/>
    <w:rsid w:val="003F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04EC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4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04EC4"/>
    <w:rPr>
      <w:b/>
      <w:bCs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063A"/>
    <w:pPr>
      <w:ind w:left="720"/>
      <w:contextualSpacing/>
    </w:pPr>
  </w:style>
  <w:style w:type="character" w:customStyle="1" w:styleId="st">
    <w:name w:val="st"/>
    <w:basedOn w:val="Domylnaczcionkaakapitu"/>
    <w:rsid w:val="007E063A"/>
  </w:style>
  <w:style w:type="paragraph" w:styleId="NormalnyWeb">
    <w:name w:val="Normal (Web)"/>
    <w:basedOn w:val="Normalny"/>
    <w:uiPriority w:val="99"/>
    <w:semiHidden/>
    <w:unhideWhenUsed/>
    <w:rsid w:val="006E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015940"/>
  </w:style>
  <w:style w:type="character" w:styleId="Odwoaniedokomentarza">
    <w:name w:val="annotation reference"/>
    <w:basedOn w:val="Domylnaczcionkaakapitu"/>
    <w:uiPriority w:val="99"/>
    <w:semiHidden/>
    <w:unhideWhenUsed/>
    <w:rsid w:val="002227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7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7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70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14A0-1161-40FB-8AA4-DD018345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Potężny-Jakubowicz Maria</dc:creator>
  <cp:lastModifiedBy>Komp41s04</cp:lastModifiedBy>
  <cp:revision>3</cp:revision>
  <cp:lastPrinted>2025-03-03T07:25:00Z</cp:lastPrinted>
  <dcterms:created xsi:type="dcterms:W3CDTF">2025-03-24T09:57:00Z</dcterms:created>
  <dcterms:modified xsi:type="dcterms:W3CDTF">2025-03-24T09:58:00Z</dcterms:modified>
</cp:coreProperties>
</file>