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FB38" w14:textId="7816AAD3"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56C7D70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58556B88"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30C9CD5A" w14:textId="18A458C4" w:rsidR="00041214" w:rsidRPr="00871B9E" w:rsidRDefault="00041214" w:rsidP="00702185">
      <w:pPr>
        <w:autoSpaceDE w:val="0"/>
        <w:autoSpaceDN w:val="0"/>
        <w:adjustRightInd w:val="0"/>
        <w:spacing w:after="0" w:line="240" w:lineRule="auto"/>
        <w:jc w:val="center"/>
        <w:rPr>
          <w:rFonts w:ascii="Times New Roman" w:hAnsi="Times New Roman" w:cs="Times New Roman"/>
          <w:color w:val="FFFFFF" w:themeColor="background1"/>
          <w:sz w:val="44"/>
          <w:szCs w:val="44"/>
        </w:rPr>
      </w:pPr>
    </w:p>
    <w:p w14:paraId="57028F09" w14:textId="18363B3E" w:rsidR="004207A9" w:rsidRPr="00702185" w:rsidRDefault="004207A9" w:rsidP="00041214">
      <w:pPr>
        <w:autoSpaceDE w:val="0"/>
        <w:autoSpaceDN w:val="0"/>
        <w:adjustRightInd w:val="0"/>
        <w:spacing w:after="0" w:line="240" w:lineRule="auto"/>
        <w:jc w:val="both"/>
        <w:rPr>
          <w:rFonts w:ascii="Times New Roman" w:hAnsi="Times New Roman" w:cs="Times New Roman"/>
          <w:color w:val="000000"/>
          <w:sz w:val="44"/>
          <w:szCs w:val="44"/>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390C265C"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22866C6" w14:textId="02FB7B1F"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4AF08CA" w14:textId="49F0ED86"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3AD50ABB" w14:textId="2581CE7B"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7FDB1C32" w14:textId="13D5B05D"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7DB9F8E" w14:textId="77777777" w:rsidR="00E04FE7" w:rsidRPr="00041214"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079BAFF2" w14:textId="065AEB35" w:rsidR="00041214" w:rsidRPr="00823996" w:rsidRDefault="00041214" w:rsidP="00823996">
      <w:pPr>
        <w:autoSpaceDE w:val="0"/>
        <w:autoSpaceDN w:val="0"/>
        <w:adjustRightInd w:val="0"/>
        <w:spacing w:after="0" w:line="360" w:lineRule="auto"/>
        <w:jc w:val="center"/>
        <w:rPr>
          <w:rFonts w:ascii="Times New Roman" w:hAnsi="Times New Roman" w:cs="Times New Roman"/>
          <w:b/>
          <w:bCs/>
          <w:color w:val="000000"/>
          <w:sz w:val="28"/>
          <w:szCs w:val="28"/>
        </w:rPr>
      </w:pPr>
      <w:r w:rsidRPr="00E25D3A">
        <w:rPr>
          <w:rFonts w:ascii="Times New Roman" w:hAnsi="Times New Roman" w:cs="Times New Roman"/>
          <w:color w:val="000000"/>
          <w:sz w:val="28"/>
          <w:szCs w:val="28"/>
        </w:rPr>
        <w:t xml:space="preserve">Wykonanie </w:t>
      </w:r>
      <w:r w:rsidR="00823996">
        <w:rPr>
          <w:rFonts w:ascii="Times New Roman" w:hAnsi="Times New Roman" w:cs="Times New Roman"/>
          <w:color w:val="000000"/>
          <w:sz w:val="28"/>
          <w:szCs w:val="28"/>
        </w:rPr>
        <w:t xml:space="preserve">usługi </w:t>
      </w:r>
      <w:r w:rsidRPr="00E25D3A">
        <w:rPr>
          <w:rFonts w:ascii="Times New Roman" w:hAnsi="Times New Roman" w:cs="Times New Roman"/>
          <w:color w:val="000000"/>
          <w:sz w:val="28"/>
          <w:szCs w:val="28"/>
        </w:rPr>
        <w:t xml:space="preserve"> pn. </w:t>
      </w:r>
      <w:bookmarkStart w:id="0" w:name="_Hlk101954171"/>
      <w:r w:rsidR="00823996" w:rsidRPr="00823996">
        <w:rPr>
          <w:rFonts w:ascii="Times New Roman" w:hAnsi="Times New Roman" w:cs="Times New Roman"/>
          <w:b/>
          <w:bCs/>
          <w:color w:val="000000"/>
          <w:sz w:val="28"/>
          <w:szCs w:val="28"/>
        </w:rPr>
        <w:t>„Kompleksowa usługa sprzątania i utrzymywania w ciągłej czystości budynków Zespołu Szkół Nr 3 w Golubiu – Dobrzyniu”</w:t>
      </w:r>
    </w:p>
    <w:bookmarkEnd w:id="0"/>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6EDBD38E" w14:textId="5155CE7D" w:rsidR="008C6B2D" w:rsidRPr="00E25D3A" w:rsidRDefault="008C6B2D" w:rsidP="008C6B2D">
      <w:pPr>
        <w:autoSpaceDE w:val="0"/>
        <w:autoSpaceDN w:val="0"/>
        <w:adjustRightInd w:val="0"/>
        <w:spacing w:after="0" w:line="360" w:lineRule="auto"/>
        <w:jc w:val="both"/>
        <w:rPr>
          <w:rFonts w:ascii="Times New Roman" w:hAnsi="Times New Roman" w:cs="Times New Roman"/>
          <w:color w:val="000000"/>
          <w:sz w:val="28"/>
          <w:szCs w:val="28"/>
        </w:rPr>
      </w:pPr>
      <w:bookmarkStart w:id="1" w:name="_Hlk73443885"/>
      <w:r w:rsidRPr="00E25D3A">
        <w:rPr>
          <w:rFonts w:ascii="Times New Roman" w:hAnsi="Times New Roman" w:cs="Times New Roman"/>
          <w:color w:val="000000"/>
          <w:sz w:val="28"/>
          <w:szCs w:val="28"/>
        </w:rPr>
        <w:t xml:space="preserve">Postępowanie o udzielenie zamówienia </w:t>
      </w:r>
      <w:bookmarkEnd w:id="1"/>
      <w:r w:rsidRPr="00E25D3A">
        <w:rPr>
          <w:rFonts w:ascii="Times New Roman" w:hAnsi="Times New Roman" w:cs="Times New Roman"/>
          <w:color w:val="000000"/>
          <w:sz w:val="28"/>
          <w:szCs w:val="28"/>
        </w:rPr>
        <w:t>prowadzone jest na podstawie ustawy z dnia 11 września 2019 r. Prawo zamówień publicznych (Dz.</w:t>
      </w:r>
      <w:r>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Pr>
          <w:rFonts w:ascii="Times New Roman" w:hAnsi="Times New Roman" w:cs="Times New Roman"/>
          <w:color w:val="000000"/>
          <w:sz w:val="28"/>
          <w:szCs w:val="28"/>
        </w:rPr>
        <w:t xml:space="preserve"> z 202</w:t>
      </w:r>
      <w:r w:rsidR="00823996">
        <w:rPr>
          <w:rFonts w:ascii="Times New Roman" w:hAnsi="Times New Roman" w:cs="Times New Roman"/>
          <w:color w:val="000000"/>
          <w:sz w:val="28"/>
          <w:szCs w:val="28"/>
        </w:rPr>
        <w:t>4</w:t>
      </w:r>
      <w:r>
        <w:rPr>
          <w:rFonts w:ascii="Times New Roman" w:hAnsi="Times New Roman" w:cs="Times New Roman"/>
          <w:color w:val="000000"/>
          <w:sz w:val="28"/>
          <w:szCs w:val="28"/>
        </w:rPr>
        <w:t>r.,</w:t>
      </w:r>
      <w:r w:rsidRPr="00E25D3A">
        <w:rPr>
          <w:rFonts w:ascii="Times New Roman" w:hAnsi="Times New Roman" w:cs="Times New Roman"/>
          <w:color w:val="000000"/>
          <w:sz w:val="28"/>
          <w:szCs w:val="28"/>
        </w:rPr>
        <w:t xml:space="preserve"> poz. </w:t>
      </w:r>
      <w:r w:rsidR="00823996">
        <w:rPr>
          <w:rFonts w:ascii="Times New Roman" w:hAnsi="Times New Roman" w:cs="Times New Roman"/>
          <w:color w:val="000000"/>
          <w:sz w:val="28"/>
          <w:szCs w:val="28"/>
        </w:rPr>
        <w:t>1320</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1CEEEF6E"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Termin składania ofert:</w:t>
      </w:r>
      <w:r w:rsidR="008C6B2D">
        <w:rPr>
          <w:rFonts w:ascii="Times New Roman" w:hAnsi="Times New Roman" w:cs="Times New Roman"/>
          <w:bCs/>
          <w:color w:val="000000"/>
          <w:sz w:val="24"/>
          <w:szCs w:val="24"/>
        </w:rPr>
        <w:t xml:space="preserve"> </w:t>
      </w:r>
      <w:r w:rsidR="00787418">
        <w:rPr>
          <w:rFonts w:ascii="Times New Roman" w:hAnsi="Times New Roman" w:cs="Times New Roman"/>
          <w:bCs/>
          <w:color w:val="000000"/>
          <w:sz w:val="24"/>
          <w:szCs w:val="24"/>
        </w:rPr>
        <w:t>10.02.2025 r.</w:t>
      </w:r>
    </w:p>
    <w:p w14:paraId="5D1D3A2E" w14:textId="6CB13930"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Numer postępowania: </w:t>
      </w:r>
      <w:r w:rsidR="00787418">
        <w:rPr>
          <w:rFonts w:ascii="Times New Roman" w:hAnsi="Times New Roman" w:cs="Times New Roman"/>
          <w:bCs/>
          <w:color w:val="000000"/>
          <w:sz w:val="24"/>
          <w:szCs w:val="24"/>
        </w:rPr>
        <w:t>ZS.33.2.2025</w:t>
      </w:r>
    </w:p>
    <w:p w14:paraId="59207689" w14:textId="4D704514" w:rsidR="00041214" w:rsidRPr="001D1C34"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39673873" w14:textId="47ED6B12" w:rsidR="00041214" w:rsidRPr="001D1C3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F06E172" w14:textId="53E06785" w:rsidR="00823996" w:rsidRPr="00823996" w:rsidRDefault="00B7724C" w:rsidP="00823996">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w:t>
      </w:r>
      <w:r w:rsidR="002E78B0">
        <w:rPr>
          <w:rFonts w:ascii="Times New Roman" w:hAnsi="Times New Roman" w:cs="Times New Roman"/>
          <w:b/>
          <w:bCs/>
          <w:sz w:val="23"/>
          <w:szCs w:val="23"/>
        </w:rPr>
        <w:t xml:space="preserve">          </w:t>
      </w:r>
      <w:r w:rsidRPr="001D1C34">
        <w:rPr>
          <w:rFonts w:ascii="Times New Roman" w:hAnsi="Times New Roman" w:cs="Times New Roman"/>
          <w:b/>
          <w:bCs/>
          <w:sz w:val="23"/>
          <w:szCs w:val="23"/>
        </w:rPr>
        <w:t xml:space="preserve">     </w:t>
      </w:r>
      <w:r w:rsidR="00823996">
        <w:rPr>
          <w:rFonts w:ascii="Times New Roman" w:hAnsi="Times New Roman" w:cs="Times New Roman"/>
          <w:b/>
          <w:bCs/>
          <w:sz w:val="23"/>
          <w:szCs w:val="23"/>
        </w:rPr>
        <w:t xml:space="preserve">     </w:t>
      </w:r>
      <w:r w:rsidRPr="001D1C34">
        <w:rPr>
          <w:rFonts w:ascii="Times New Roman" w:hAnsi="Times New Roman" w:cs="Times New Roman"/>
          <w:b/>
          <w:bCs/>
          <w:sz w:val="23"/>
          <w:szCs w:val="23"/>
        </w:rPr>
        <w:t xml:space="preserve"> </w:t>
      </w:r>
      <w:r w:rsidR="00823996" w:rsidRPr="00823996">
        <w:rPr>
          <w:rFonts w:ascii="Times New Roman" w:hAnsi="Times New Roman" w:cs="Times New Roman"/>
          <w:b/>
          <w:bCs/>
          <w:sz w:val="23"/>
          <w:szCs w:val="23"/>
        </w:rPr>
        <w:t>DYREKTOR SZKOŁY</w:t>
      </w:r>
    </w:p>
    <w:p w14:paraId="6D4AFB56" w14:textId="77777777" w:rsidR="00823996" w:rsidRDefault="00823996" w:rsidP="00823996">
      <w:pPr>
        <w:autoSpaceDE w:val="0"/>
        <w:autoSpaceDN w:val="0"/>
        <w:adjustRightInd w:val="0"/>
        <w:spacing w:after="0" w:line="240" w:lineRule="auto"/>
        <w:ind w:left="4956"/>
        <w:jc w:val="both"/>
        <w:rPr>
          <w:rFonts w:ascii="Times New Roman" w:hAnsi="Times New Roman" w:cs="Times New Roman"/>
          <w:b/>
          <w:bCs/>
          <w:sz w:val="23"/>
          <w:szCs w:val="23"/>
        </w:rPr>
      </w:pPr>
      <w:r>
        <w:rPr>
          <w:rFonts w:ascii="Times New Roman" w:hAnsi="Times New Roman" w:cs="Times New Roman"/>
          <w:b/>
          <w:bCs/>
          <w:sz w:val="23"/>
          <w:szCs w:val="23"/>
        </w:rPr>
        <w:t xml:space="preserve">                     </w:t>
      </w:r>
    </w:p>
    <w:p w14:paraId="3B4F9030" w14:textId="11A53E73" w:rsidR="00B7724C" w:rsidRDefault="00823996" w:rsidP="00823996">
      <w:pPr>
        <w:autoSpaceDE w:val="0"/>
        <w:autoSpaceDN w:val="0"/>
        <w:adjustRightInd w:val="0"/>
        <w:spacing w:after="0" w:line="240" w:lineRule="auto"/>
        <w:ind w:left="4956"/>
        <w:jc w:val="both"/>
        <w:rPr>
          <w:rFonts w:ascii="Times New Roman" w:hAnsi="Times New Roman" w:cs="Times New Roman"/>
          <w:b/>
          <w:bCs/>
          <w:sz w:val="23"/>
          <w:szCs w:val="23"/>
        </w:rPr>
      </w:pPr>
      <w:r>
        <w:rPr>
          <w:rFonts w:ascii="Times New Roman" w:hAnsi="Times New Roman" w:cs="Times New Roman"/>
          <w:b/>
          <w:bCs/>
          <w:sz w:val="23"/>
          <w:szCs w:val="23"/>
        </w:rPr>
        <w:t xml:space="preserve">                           m</w:t>
      </w:r>
      <w:r w:rsidRPr="00823996">
        <w:rPr>
          <w:rFonts w:ascii="Times New Roman" w:hAnsi="Times New Roman" w:cs="Times New Roman"/>
          <w:b/>
          <w:bCs/>
          <w:sz w:val="23"/>
          <w:szCs w:val="23"/>
        </w:rPr>
        <w:t>gr Kinga Olejnik</w:t>
      </w:r>
    </w:p>
    <w:p w14:paraId="62676647" w14:textId="77777777" w:rsidR="00727D86" w:rsidRPr="001D1C34" w:rsidRDefault="00727D86" w:rsidP="00B7724C">
      <w:pPr>
        <w:autoSpaceDE w:val="0"/>
        <w:autoSpaceDN w:val="0"/>
        <w:adjustRightInd w:val="0"/>
        <w:spacing w:after="0" w:line="240" w:lineRule="auto"/>
        <w:ind w:left="4956"/>
        <w:jc w:val="both"/>
        <w:rPr>
          <w:rFonts w:ascii="Times New Roman" w:hAnsi="Times New Roman" w:cs="Times New Roman"/>
          <w:b/>
          <w:bCs/>
          <w:sz w:val="23"/>
          <w:szCs w:val="23"/>
        </w:rPr>
      </w:pPr>
    </w:p>
    <w:p w14:paraId="7417E779" w14:textId="6DD76C3B" w:rsidR="00041214" w:rsidRPr="001D1C34" w:rsidRDefault="00B7724C" w:rsidP="00B7724C">
      <w:pPr>
        <w:autoSpaceDE w:val="0"/>
        <w:autoSpaceDN w:val="0"/>
        <w:adjustRightInd w:val="0"/>
        <w:spacing w:after="0" w:line="240" w:lineRule="auto"/>
        <w:jc w:val="center"/>
        <w:rPr>
          <w:rFonts w:ascii="Times New Roman" w:hAnsi="Times New Roman" w:cs="Times New Roman"/>
        </w:rPr>
      </w:pPr>
      <w:r w:rsidRPr="001D1C34">
        <w:rPr>
          <w:rFonts w:ascii="Times New Roman" w:hAnsi="Times New Roman" w:cs="Times New Roman"/>
        </w:rPr>
        <w:t xml:space="preserve">                                                                                                       </w:t>
      </w:r>
      <w:r w:rsidR="00041214" w:rsidRPr="001D1C34">
        <w:rPr>
          <w:rFonts w:ascii="Times New Roman" w:hAnsi="Times New Roman" w:cs="Times New Roman"/>
        </w:rPr>
        <w:t>…………………………………….</w:t>
      </w:r>
    </w:p>
    <w:p w14:paraId="5417F82E" w14:textId="7A379C3F" w:rsidR="00041214" w:rsidRPr="001D1C34" w:rsidRDefault="005257F8" w:rsidP="005257F8">
      <w:pPr>
        <w:autoSpaceDE w:val="0"/>
        <w:autoSpaceDN w:val="0"/>
        <w:adjustRightInd w:val="0"/>
        <w:spacing w:after="0" w:line="240" w:lineRule="auto"/>
        <w:jc w:val="center"/>
        <w:rPr>
          <w:rFonts w:ascii="Times New Roman" w:hAnsi="Times New Roman" w:cs="Times New Roman"/>
          <w:sz w:val="19"/>
          <w:szCs w:val="19"/>
        </w:rPr>
      </w:pPr>
      <w:r w:rsidRPr="001D1C34">
        <w:rPr>
          <w:rFonts w:ascii="Times New Roman" w:hAnsi="Times New Roman" w:cs="Times New Roman"/>
          <w:sz w:val="19"/>
          <w:szCs w:val="19"/>
        </w:rPr>
        <w:t xml:space="preserve">                                                                                                                         </w:t>
      </w:r>
      <w:r w:rsidR="00041214" w:rsidRPr="001D1C34">
        <w:rPr>
          <w:rFonts w:ascii="Times New Roman" w:hAnsi="Times New Roman" w:cs="Times New Roman"/>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E9C0BB8" w14:textId="77777777" w:rsidR="00B7724C" w:rsidRPr="00041214" w:rsidRDefault="00B7724C"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06B606A6"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787418">
        <w:rPr>
          <w:rFonts w:ascii="Times New Roman" w:hAnsi="Times New Roman" w:cs="Times New Roman"/>
          <w:color w:val="000000"/>
          <w:sz w:val="23"/>
          <w:szCs w:val="23"/>
        </w:rPr>
        <w:t>5</w:t>
      </w:r>
      <w:r w:rsidR="00823996">
        <w:rPr>
          <w:rFonts w:ascii="Times New Roman" w:hAnsi="Times New Roman" w:cs="Times New Roman"/>
          <w:color w:val="000000"/>
          <w:sz w:val="23"/>
          <w:szCs w:val="23"/>
        </w:rPr>
        <w:t>.</w:t>
      </w:r>
      <w:r w:rsidR="00787418">
        <w:rPr>
          <w:rFonts w:ascii="Times New Roman" w:hAnsi="Times New Roman" w:cs="Times New Roman"/>
          <w:color w:val="000000"/>
          <w:sz w:val="23"/>
          <w:szCs w:val="23"/>
        </w:rPr>
        <w:t>01</w:t>
      </w:r>
      <w:r w:rsidR="00823996">
        <w:rPr>
          <w:rFonts w:ascii="Times New Roman" w:hAnsi="Times New Roman" w:cs="Times New Roman"/>
          <w:color w:val="000000"/>
          <w:sz w:val="23"/>
          <w:szCs w:val="23"/>
        </w:rPr>
        <w:t>.2</w:t>
      </w:r>
      <w:r w:rsidR="00787418">
        <w:rPr>
          <w:rFonts w:ascii="Times New Roman" w:hAnsi="Times New Roman" w:cs="Times New Roman"/>
          <w:color w:val="000000"/>
          <w:sz w:val="23"/>
          <w:szCs w:val="23"/>
        </w:rPr>
        <w:t>9</w:t>
      </w:r>
    </w:p>
    <w:p w14:paraId="700C798C" w14:textId="77777777" w:rsidR="00E04FE7" w:rsidRDefault="00E04FE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3CC6481E"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32B7FF1C" w14:textId="6E9EE5C2" w:rsidR="00823996" w:rsidRPr="00823996" w:rsidRDefault="00E25D3A" w:rsidP="00823996">
      <w:pPr>
        <w:suppressAutoHyphens/>
        <w:spacing w:after="0" w:line="276" w:lineRule="auto"/>
        <w:jc w:val="both"/>
        <w:rPr>
          <w:rFonts w:ascii="Times New Roman" w:eastAsia="Times New Roman" w:hAnsi="Times New Roman" w:cs="Times New Roman"/>
          <w:b/>
          <w:bCs/>
          <w:lang w:eastAsia="zh-CN"/>
        </w:rPr>
      </w:pPr>
      <w:r w:rsidRPr="00704BB2">
        <w:rPr>
          <w:rFonts w:ascii="Times New Roman" w:eastAsia="Times New Roman" w:hAnsi="Times New Roman" w:cs="Times New Roman"/>
          <w:b/>
          <w:lang w:eastAsia="zh-CN"/>
        </w:rPr>
        <w:t xml:space="preserve">Nazwa Zamawiającego: </w:t>
      </w:r>
      <w:r w:rsidR="00823996">
        <w:rPr>
          <w:rFonts w:ascii="Times New Roman" w:eastAsia="Times New Roman" w:hAnsi="Times New Roman" w:cs="Times New Roman"/>
          <w:b/>
          <w:lang w:eastAsia="zh-CN"/>
        </w:rPr>
        <w:t xml:space="preserve"> </w:t>
      </w:r>
      <w:r w:rsidR="00823996" w:rsidRPr="00823996">
        <w:rPr>
          <w:rFonts w:ascii="Times New Roman" w:eastAsia="Times New Roman" w:hAnsi="Times New Roman" w:cs="Times New Roman"/>
          <w:b/>
          <w:bCs/>
          <w:lang w:eastAsia="zh-CN"/>
        </w:rPr>
        <w:t>Zespół Szkół Nr 3 w Golubiu-Dobrzyniu</w:t>
      </w:r>
    </w:p>
    <w:p w14:paraId="7BDA2075" w14:textId="77777777" w:rsidR="00823996" w:rsidRPr="00823996" w:rsidRDefault="00823996" w:rsidP="00823996">
      <w:pPr>
        <w:suppressAutoHyphens/>
        <w:spacing w:after="0" w:line="276" w:lineRule="auto"/>
        <w:jc w:val="both"/>
        <w:rPr>
          <w:rFonts w:ascii="Times New Roman" w:eastAsia="Times New Roman" w:hAnsi="Times New Roman" w:cs="Times New Roman"/>
          <w:lang w:eastAsia="zh-CN"/>
        </w:rPr>
      </w:pPr>
      <w:r w:rsidRPr="00823996">
        <w:rPr>
          <w:rFonts w:ascii="Times New Roman" w:eastAsia="Times New Roman" w:hAnsi="Times New Roman" w:cs="Times New Roman"/>
          <w:lang w:eastAsia="zh-CN"/>
        </w:rPr>
        <w:t>NIP 878-10-66-764</w:t>
      </w:r>
    </w:p>
    <w:p w14:paraId="7A1C161F" w14:textId="77777777" w:rsidR="00823996" w:rsidRPr="00823996" w:rsidRDefault="00823996" w:rsidP="00823996">
      <w:pPr>
        <w:suppressAutoHyphens/>
        <w:spacing w:after="0" w:line="276" w:lineRule="auto"/>
        <w:jc w:val="both"/>
        <w:rPr>
          <w:rFonts w:ascii="Times New Roman" w:eastAsia="Times New Roman" w:hAnsi="Times New Roman" w:cs="Times New Roman"/>
          <w:lang w:eastAsia="zh-CN"/>
        </w:rPr>
      </w:pPr>
      <w:r w:rsidRPr="00823996">
        <w:rPr>
          <w:rFonts w:ascii="Times New Roman" w:eastAsia="Times New Roman" w:hAnsi="Times New Roman" w:cs="Times New Roman"/>
          <w:lang w:eastAsia="zh-CN"/>
        </w:rPr>
        <w:t>REGON 870267873</w:t>
      </w:r>
    </w:p>
    <w:p w14:paraId="20A264A2" w14:textId="6882857B" w:rsidR="00787418" w:rsidRDefault="00823996" w:rsidP="00823996">
      <w:pPr>
        <w:suppressAutoHyphens/>
        <w:spacing w:after="0" w:line="276" w:lineRule="auto"/>
        <w:jc w:val="both"/>
        <w:rPr>
          <w:rFonts w:ascii="Times New Roman" w:eastAsia="Times New Roman" w:hAnsi="Times New Roman" w:cs="Times New Roman"/>
          <w:lang w:eastAsia="zh-CN"/>
        </w:rPr>
      </w:pPr>
      <w:r w:rsidRPr="00823996">
        <w:rPr>
          <w:rFonts w:ascii="Times New Roman" w:eastAsia="Times New Roman" w:hAnsi="Times New Roman" w:cs="Times New Roman"/>
          <w:lang w:eastAsia="zh-CN"/>
        </w:rPr>
        <w:t xml:space="preserve">Email: </w:t>
      </w:r>
      <w:hyperlink r:id="rId7" w:history="1">
        <w:r w:rsidR="00787418" w:rsidRPr="00FB1776">
          <w:rPr>
            <w:rStyle w:val="Hipercze"/>
            <w:rFonts w:ascii="Times New Roman" w:eastAsia="Times New Roman" w:hAnsi="Times New Roman" w:cs="Times New Roman"/>
            <w:lang w:eastAsia="zh-CN"/>
          </w:rPr>
          <w:t>zs3@golub-dobrzyn.com.pl</w:t>
        </w:r>
      </w:hyperlink>
      <w:r w:rsidRPr="00823996">
        <w:rPr>
          <w:rFonts w:ascii="Times New Roman" w:eastAsia="Times New Roman" w:hAnsi="Times New Roman" w:cs="Times New Roman"/>
          <w:lang w:eastAsia="zh-CN"/>
        </w:rPr>
        <w:t xml:space="preserve"> </w:t>
      </w:r>
    </w:p>
    <w:p w14:paraId="0C97E829" w14:textId="71EE6DDD" w:rsidR="00823996" w:rsidRDefault="00787418" w:rsidP="00823996">
      <w:pPr>
        <w:suppressAutoHyphens/>
        <w:spacing w:after="0" w:line="276"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Adres strony internetowej: </w:t>
      </w:r>
      <w:r w:rsidR="00823996" w:rsidRPr="00823996">
        <w:rPr>
          <w:rFonts w:ascii="Times New Roman" w:eastAsia="Times New Roman" w:hAnsi="Times New Roman" w:cs="Times New Roman"/>
          <w:lang w:eastAsia="zh-CN"/>
        </w:rPr>
        <w:t>https://zs3.golub-dobrzyn.com.pl/</w:t>
      </w:r>
    </w:p>
    <w:p w14:paraId="5EFDE945" w14:textId="77777777" w:rsidR="00823996" w:rsidRPr="00704BB2" w:rsidRDefault="00823996" w:rsidP="00AD4DE2">
      <w:pPr>
        <w:suppressAutoHyphens/>
        <w:spacing w:after="0" w:line="276" w:lineRule="auto"/>
        <w:jc w:val="both"/>
        <w:rPr>
          <w:rFonts w:ascii="Times New Roman" w:eastAsia="Times New Roman" w:hAnsi="Times New Roman" w:cs="Times New Roman"/>
          <w:lang w:eastAsia="zh-CN"/>
        </w:rPr>
      </w:pPr>
    </w:p>
    <w:p w14:paraId="33F4C5A6" w14:textId="774DC29D"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r w:rsidR="00823996" w:rsidRPr="00823996">
        <w:rPr>
          <w:rFonts w:ascii="Times New Roman" w:eastAsia="Times New Roman" w:hAnsi="Times New Roman" w:cs="Times New Roman"/>
          <w:lang w:eastAsia="zh-CN"/>
        </w:rPr>
        <w:t xml:space="preserve"> ul. Marii Konopnickiej 15</w:t>
      </w:r>
      <w:r w:rsidR="00823996">
        <w:rPr>
          <w:rFonts w:ascii="Times New Roman" w:eastAsia="Times New Roman" w:hAnsi="Times New Roman" w:cs="Times New Roman"/>
          <w:lang w:eastAsia="zh-CN"/>
        </w:rPr>
        <w:t xml:space="preserve">, </w:t>
      </w:r>
      <w:r w:rsidR="00823996" w:rsidRPr="00823996">
        <w:rPr>
          <w:rFonts w:ascii="Times New Roman" w:eastAsia="Times New Roman" w:hAnsi="Times New Roman" w:cs="Times New Roman"/>
          <w:lang w:eastAsia="zh-CN"/>
        </w:rPr>
        <w:t>87-400 Golub-Dobrzyń</w:t>
      </w:r>
      <w:r w:rsidR="00823996">
        <w:rPr>
          <w:rFonts w:ascii="Times New Roman" w:eastAsia="Times New Roman" w:hAnsi="Times New Roman" w:cs="Times New Roman"/>
          <w:lang w:eastAsia="zh-CN"/>
        </w:rPr>
        <w:t xml:space="preserve"> </w:t>
      </w:r>
      <w:r w:rsidRPr="00704BB2">
        <w:rPr>
          <w:rFonts w:ascii="Times New Roman" w:eastAsia="Times New Roman" w:hAnsi="Times New Roman" w:cs="Times New Roman"/>
          <w:lang w:eastAsia="zh-CN"/>
        </w:rPr>
        <w:t xml:space="preserve">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D300B33"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2" w:name="_Hlk71020446"/>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2"/>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780A1988" w14:textId="2970D0AA" w:rsidR="00823996" w:rsidRPr="00787418" w:rsidRDefault="005257F8" w:rsidP="00823996">
      <w:pPr>
        <w:suppressAutoHyphens/>
        <w:spacing w:after="0" w:line="276" w:lineRule="auto"/>
        <w:jc w:val="both"/>
        <w:rPr>
          <w:rFonts w:ascii="Times New Roman" w:eastAsia="Times New Roman" w:hAnsi="Times New Roman" w:cs="Times New Roman"/>
          <w:bCs/>
          <w:lang w:eastAsia="zh-CN"/>
        </w:rPr>
      </w:pPr>
      <w:r w:rsidRPr="00704BB2">
        <w:rPr>
          <w:rFonts w:ascii="Times New Roman" w:eastAsia="Times New Roman" w:hAnsi="Times New Roman" w:cs="Times New Roman"/>
          <w:b/>
          <w:lang w:eastAsia="zh-CN"/>
        </w:rPr>
        <w:t>Przedmiot zamówienia</w:t>
      </w:r>
      <w:r w:rsidR="00823996">
        <w:rPr>
          <w:rFonts w:ascii="Times New Roman" w:eastAsia="Times New Roman" w:hAnsi="Times New Roman" w:cs="Times New Roman"/>
          <w:b/>
          <w:lang w:eastAsia="zh-CN"/>
        </w:rPr>
        <w:t xml:space="preserve">: </w:t>
      </w:r>
      <w:r w:rsidR="00787418" w:rsidRPr="00787418">
        <w:rPr>
          <w:rFonts w:ascii="Times New Roman" w:eastAsia="Times New Roman" w:hAnsi="Times New Roman" w:cs="Times New Roman"/>
          <w:bCs/>
          <w:lang w:eastAsia="zh-CN"/>
        </w:rPr>
        <w:t xml:space="preserve">Dyrektor Szkoły - </w:t>
      </w:r>
      <w:r w:rsidR="00823996" w:rsidRPr="00787418">
        <w:rPr>
          <w:rFonts w:ascii="Times New Roman" w:eastAsia="Times New Roman" w:hAnsi="Times New Roman" w:cs="Times New Roman"/>
          <w:bCs/>
          <w:lang w:eastAsia="zh-CN"/>
        </w:rPr>
        <w:t>Kinga Olejnik,</w:t>
      </w:r>
      <w:r w:rsidR="00787418">
        <w:rPr>
          <w:rFonts w:ascii="Times New Roman" w:eastAsia="Times New Roman" w:hAnsi="Times New Roman" w:cs="Times New Roman"/>
          <w:bCs/>
          <w:lang w:eastAsia="zh-CN"/>
        </w:rPr>
        <w:t xml:space="preserve"> </w:t>
      </w:r>
      <w:r w:rsidR="00787418" w:rsidRPr="00787418">
        <w:rPr>
          <w:rFonts w:ascii="Times New Roman" w:eastAsia="Times New Roman" w:hAnsi="Times New Roman" w:cs="Times New Roman"/>
          <w:bCs/>
          <w:lang w:eastAsia="zh-CN"/>
        </w:rPr>
        <w:t>Sekretarka</w:t>
      </w:r>
      <w:r w:rsidR="00787418">
        <w:rPr>
          <w:rFonts w:ascii="Times New Roman" w:eastAsia="Times New Roman" w:hAnsi="Times New Roman" w:cs="Times New Roman"/>
          <w:bCs/>
          <w:lang w:eastAsia="zh-CN"/>
        </w:rPr>
        <w:t xml:space="preserve"> -</w:t>
      </w:r>
      <w:r w:rsidR="00787418" w:rsidRPr="00787418">
        <w:rPr>
          <w:rFonts w:ascii="Times New Roman" w:eastAsia="Times New Roman" w:hAnsi="Times New Roman" w:cs="Times New Roman"/>
          <w:bCs/>
          <w:lang w:eastAsia="zh-CN"/>
        </w:rPr>
        <w:t xml:space="preserve"> Dorota Borowska</w:t>
      </w:r>
      <w:r w:rsidR="00787418">
        <w:rPr>
          <w:rFonts w:ascii="Times New Roman" w:eastAsia="Times New Roman" w:hAnsi="Times New Roman" w:cs="Times New Roman"/>
          <w:bCs/>
          <w:lang w:eastAsia="zh-CN"/>
        </w:rPr>
        <w:t>,</w:t>
      </w:r>
      <w:r w:rsidR="00787418" w:rsidRPr="00787418">
        <w:rPr>
          <w:rFonts w:ascii="Times New Roman" w:eastAsia="Times New Roman" w:hAnsi="Times New Roman" w:cs="Times New Roman"/>
          <w:bCs/>
          <w:lang w:eastAsia="zh-CN"/>
        </w:rPr>
        <w:t xml:space="preserve">  </w:t>
      </w:r>
    </w:p>
    <w:p w14:paraId="491AE95C" w14:textId="48A825F2" w:rsidR="005257F8" w:rsidRPr="00704BB2" w:rsidRDefault="00823996" w:rsidP="00823996">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 </w:t>
      </w:r>
      <w:r w:rsidRPr="00823996">
        <w:rPr>
          <w:rFonts w:ascii="Times New Roman" w:eastAsia="Times New Roman" w:hAnsi="Times New Roman" w:cs="Times New Roman"/>
          <w:lang w:eastAsia="zh-CN"/>
        </w:rPr>
        <w:t>ul. Marii Konopnickiej 15, 87-400 Golub-Dobrzyń</w:t>
      </w:r>
      <w:r w:rsidR="00787418">
        <w:rPr>
          <w:rFonts w:ascii="Times New Roman" w:eastAsia="Times New Roman" w:hAnsi="Times New Roman" w:cs="Times New Roman"/>
          <w:lang w:eastAsia="zh-CN"/>
        </w:rPr>
        <w:t>,</w:t>
      </w:r>
      <w:r w:rsidR="00787418" w:rsidRPr="00787418">
        <w:rPr>
          <w:rFonts w:ascii="Times New Roman" w:eastAsia="Times New Roman" w:hAnsi="Times New Roman" w:cs="Times New Roman"/>
          <w:bCs/>
          <w:lang w:eastAsia="zh-CN"/>
        </w:rPr>
        <w:t xml:space="preserve"> </w:t>
      </w:r>
      <w:proofErr w:type="spellStart"/>
      <w:r w:rsidR="00787418" w:rsidRPr="00787418">
        <w:rPr>
          <w:rFonts w:ascii="Times New Roman" w:eastAsia="Times New Roman" w:hAnsi="Times New Roman" w:cs="Times New Roman"/>
          <w:bCs/>
          <w:lang w:eastAsia="zh-CN"/>
        </w:rPr>
        <w:t>tel</w:t>
      </w:r>
      <w:proofErr w:type="spellEnd"/>
      <w:r w:rsidR="00787418" w:rsidRPr="00787418">
        <w:rPr>
          <w:rFonts w:ascii="Times New Roman" w:eastAsia="Times New Roman" w:hAnsi="Times New Roman" w:cs="Times New Roman"/>
          <w:bCs/>
          <w:lang w:eastAsia="zh-CN"/>
        </w:rPr>
        <w:t>: 56 683 25 53</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54C45A66" w14:textId="0C01FFD9" w:rsidR="0008787E" w:rsidRPr="0008787E" w:rsidRDefault="0008787E" w:rsidP="0008787E">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2.1</w:t>
      </w:r>
      <w:r w:rsidRPr="0008787E">
        <w:rPr>
          <w:rFonts w:ascii="Times New Roman" w:hAnsi="Times New Roman" w:cs="Times New Roman"/>
          <w:color w:val="000000"/>
        </w:rPr>
        <w:t xml:space="preserve"> Postępowanie o udzielenie zamówienia publicznego prowadzone jest w trybie podstawowym, na podstawie art. 275 pkt. 2 w którym w odpowiedzi na ogłoszenie o zamówieniu oferty mogą składać wszyscy zainteresowani wykonawcy, a następnie zamawiający może prowadzić negocjacje w celu ulepszenia treści ofert, które podlegają ocenie w ramach kryteriów oceny ofert, o ile przewidział taką możliwość, a po zakończeniu negocjacji zamawiający zaprasza wykonawców do składania ofert dodatkowych. </w:t>
      </w:r>
    </w:p>
    <w:p w14:paraId="6A96D60C" w14:textId="42BD7DB2" w:rsidR="00041214" w:rsidRPr="00704BB2" w:rsidRDefault="0008787E" w:rsidP="0008787E">
      <w:pPr>
        <w:autoSpaceDE w:val="0"/>
        <w:autoSpaceDN w:val="0"/>
        <w:adjustRightInd w:val="0"/>
        <w:spacing w:after="0" w:line="276" w:lineRule="auto"/>
        <w:jc w:val="both"/>
        <w:rPr>
          <w:rFonts w:ascii="Times New Roman" w:hAnsi="Times New Roman" w:cs="Times New Roman"/>
          <w:color w:val="000000"/>
        </w:rPr>
      </w:pPr>
      <w:r w:rsidRPr="0008787E">
        <w:rPr>
          <w:rFonts w:ascii="Times New Roman" w:hAnsi="Times New Roman" w:cs="Times New Roman"/>
          <w:color w:val="000000"/>
        </w:rPr>
        <w:t xml:space="preserve">2.2. Zamawiający przewiduje wybór najkorzystniejszej oferty z możliwością prowadzenia negocjacji. Jeżeli w odpowiedzi na ogłoszenie o zamówieniu oferty złoży więcej niż </w:t>
      </w:r>
      <w:r w:rsidR="00FC6BB0">
        <w:rPr>
          <w:rFonts w:ascii="Times New Roman" w:hAnsi="Times New Roman" w:cs="Times New Roman"/>
          <w:color w:val="000000"/>
        </w:rPr>
        <w:t>3</w:t>
      </w:r>
      <w:r w:rsidRPr="0008787E">
        <w:rPr>
          <w:rFonts w:ascii="Times New Roman" w:hAnsi="Times New Roman" w:cs="Times New Roman"/>
          <w:color w:val="000000"/>
        </w:rPr>
        <w:t xml:space="preserve"> wykonawców, których oferty nie podlegają odrzuceniu, to do negocjacji zostan</w:t>
      </w:r>
      <w:r w:rsidR="00FC6BB0">
        <w:rPr>
          <w:rFonts w:ascii="Times New Roman" w:hAnsi="Times New Roman" w:cs="Times New Roman"/>
          <w:color w:val="000000"/>
        </w:rPr>
        <w:t>ie</w:t>
      </w:r>
      <w:r w:rsidRPr="0008787E">
        <w:rPr>
          <w:rFonts w:ascii="Times New Roman" w:hAnsi="Times New Roman" w:cs="Times New Roman"/>
          <w:color w:val="000000"/>
        </w:rPr>
        <w:t xml:space="preserve"> zaprosz</w:t>
      </w:r>
      <w:r w:rsidR="00FC6BB0">
        <w:rPr>
          <w:rFonts w:ascii="Times New Roman" w:hAnsi="Times New Roman" w:cs="Times New Roman"/>
          <w:color w:val="000000"/>
        </w:rPr>
        <w:t xml:space="preserve">onych </w:t>
      </w:r>
      <w:r>
        <w:rPr>
          <w:rFonts w:ascii="Times New Roman" w:hAnsi="Times New Roman" w:cs="Times New Roman"/>
          <w:color w:val="000000"/>
        </w:rPr>
        <w:t>5</w:t>
      </w:r>
      <w:r w:rsidRPr="0008787E">
        <w:rPr>
          <w:rFonts w:ascii="Times New Roman" w:hAnsi="Times New Roman" w:cs="Times New Roman"/>
          <w:color w:val="000000"/>
        </w:rPr>
        <w:t xml:space="preserve"> wykonawc</w:t>
      </w:r>
      <w:r w:rsidR="00FC6BB0">
        <w:rPr>
          <w:rFonts w:ascii="Times New Roman" w:hAnsi="Times New Roman" w:cs="Times New Roman"/>
          <w:color w:val="000000"/>
        </w:rPr>
        <w:t>ów</w:t>
      </w:r>
      <w:r w:rsidRPr="0008787E">
        <w:rPr>
          <w:rFonts w:ascii="Times New Roman" w:hAnsi="Times New Roman" w:cs="Times New Roman"/>
          <w:color w:val="000000"/>
        </w:rPr>
        <w:t>, których oferty złożone w odpowiedzi na ogłoszenie zostały najwyżej ocenione zgodnie z kryteriami oceny ofert określonymi w SWZ.</w:t>
      </w:r>
    </w:p>
    <w:p w14:paraId="0AF43C8E" w14:textId="22C873D6"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2.3. W przypadku podjęcia przez Zamawiającego decyzji o prowadzeniu negocjacji, Zamawiający skorzysta z uprawnienia, o jakim mowa art. 288 ust. 1 Ustawy. Jeżeli w odpowiedzi na ogłoszenie o zamówieniu oferty złoży więcej niż 3 wykonawców, których oferty nie podlegają odrzuceniu, do negocjacji zostanie zaproszonych 5 wykonawcy, których oferty złożone w odpowiedzi na ogłoszenie zostały najwyżej ocenione zgodnie z kryteriami oceny ofert określonymi w SWZ.</w:t>
      </w:r>
    </w:p>
    <w:p w14:paraId="56C3C317" w14:textId="1DD1D639"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2.4. W przypadku podjęcia decyzji o prowadzeniu negocjacji w pierwszym kroku zamawiający poinformuje równocześnie wszystkich wykonawców, którzy złożyli oferty, o wykonawcach:</w:t>
      </w:r>
    </w:p>
    <w:p w14:paraId="2F202957" w14:textId="49542802"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których oferty nie zostały odrzucone, oraz punktacji przyznanej ofertom w każdym kryterium oceny ofert i łącznej punktacji,</w:t>
      </w:r>
    </w:p>
    <w:p w14:paraId="7FDEBC3A" w14:textId="14F045B1"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których oferty zostały odrzucone,</w:t>
      </w:r>
      <w:r w:rsidRPr="00FC6BB0">
        <w:rPr>
          <w:rFonts w:ascii="Times New Roman" w:hAnsi="Times New Roman" w:cs="Times New Roman"/>
          <w:color w:val="000000"/>
        </w:rPr>
        <w:tab/>
      </w:r>
    </w:p>
    <w:p w14:paraId="1EE8042B" w14:textId="6C554413"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w:t>
      </w:r>
      <w:r>
        <w:rPr>
          <w:rFonts w:ascii="Times New Roman" w:hAnsi="Times New Roman" w:cs="Times New Roman"/>
          <w:color w:val="000000"/>
        </w:rPr>
        <w:t xml:space="preserve"> </w:t>
      </w:r>
      <w:r w:rsidRPr="00FC6BB0">
        <w:rPr>
          <w:rFonts w:ascii="Times New Roman" w:hAnsi="Times New Roman" w:cs="Times New Roman"/>
          <w:color w:val="000000"/>
        </w:rPr>
        <w:t>podając uzasadnienie faktyczne i prawne.</w:t>
      </w:r>
    </w:p>
    <w:p w14:paraId="45F4AC47" w14:textId="2F9F7C3E"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2.5. Negocjacje treści ofert:</w:t>
      </w:r>
    </w:p>
    <w:p w14:paraId="568204A5" w14:textId="6277B342"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nie mogą prowadzić do zmiany treści SWZ;</w:t>
      </w:r>
    </w:p>
    <w:p w14:paraId="54F91A83" w14:textId="34EA6354"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dotyczą wyłącznie tych elementów treści ofert, które podlegają ocenie w ramach kryteriów oceny ofert.</w:t>
      </w:r>
    </w:p>
    <w:p w14:paraId="737AF4FE" w14:textId="22658C8B"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2.6. Zamawiający w zaproszeniu do negocjacji wskaże miejsce, termin i sposób prowadzenia negocjacji oraz kryteria oceny ofert, w ramach których będą prowadzone negocjacje w celu ulepszenia treści ofert.</w:t>
      </w:r>
    </w:p>
    <w:p w14:paraId="4F15B992" w14:textId="0A18599C"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2.7. Prowadzone negocjacje mają poufny charakter. Żadna ze stron nie może, bez zgody drugiej strony, ujawniać informacji technicznych i handlowych związanych z negocjacjami. Zgoda jest udzielana w odniesieniu do konkretnych informacji i przed ich ujawnieniem.</w:t>
      </w:r>
    </w:p>
    <w:p w14:paraId="0F7CF547" w14:textId="350C2ABD"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xml:space="preserve">2.8. Zamawiający informuje równocześnie wszystkich wykonawców, których oferty złożone w odpowiedzi na ogłoszenie o zamówieniu nie zostały odrzucone, o zakończeniu negocjacji oraz zaprasza ich do składania ofert dodatkowych. Zamawiający wyznaczy termin na złożenie ofert dodatkowych z uwzględnieniem czasu </w:t>
      </w:r>
      <w:r w:rsidRPr="00FC6BB0">
        <w:rPr>
          <w:rFonts w:ascii="Times New Roman" w:hAnsi="Times New Roman" w:cs="Times New Roman"/>
          <w:color w:val="000000"/>
        </w:rPr>
        <w:lastRenderedPageBreak/>
        <w:t xml:space="preserve">potrzebnego na przygotowanie tych ofert, z tym, że termin ten nie może być krótszy niż 5 dni od dnia przekazania zaproszenia do składania ofert dodatkowych. </w:t>
      </w:r>
    </w:p>
    <w:p w14:paraId="47DA5319" w14:textId="25803EF9"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2.9.  Zaproszenie do składania ofert dodatkowych zawiera co najmniej:</w:t>
      </w:r>
    </w:p>
    <w:p w14:paraId="1DB2C9AA" w14:textId="66B279B7"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nazwę oraz adres zamawiającego, numer telefonu, adres poczty elektronicznej oraz strony internetowej prowadzonego postępowania;</w:t>
      </w:r>
    </w:p>
    <w:p w14:paraId="6EEF4197" w14:textId="3B29109C"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sposób i termin składania ofert dodatkowych oraz język lub języki, w jakich muszą one być sporządzone, oraz termin otwarcia tych ofert.</w:t>
      </w:r>
    </w:p>
    <w:p w14:paraId="6BB43EF4" w14:textId="7A93EEA2"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xml:space="preserve">2.10. Wykonawca może złożyć ofertę dodatkową, która zawiera nowe propozycje w zakresie treści oferty podlegających ocenie w ramach kryteriów oceny ofert wskazanych przez zamawiającego w zaproszeniu do negocjacji. </w:t>
      </w:r>
    </w:p>
    <w:p w14:paraId="7CE015A4" w14:textId="07614F70"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xml:space="preserve">2.11. Oferta dodatkowa nie może być mniej korzystna w żadnym z kryteriów oceny ofert wskazanych w zaproszeniu do negocjacji niż oferta złożona w odpowiedzi na ogłoszenie o zamówieniu. </w:t>
      </w:r>
    </w:p>
    <w:p w14:paraId="3BAB3049" w14:textId="6BE4EDA8"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xml:space="preserve">2.12. Oferta przestaje wiązać wykonawcę w zakresie, w jakim złoży on ofertę dodatkową zawierającą korzystniejsze propozycje w ramach każdego z kryteriów oceny ofert wskazanych w zaproszeniu do negocjacji. </w:t>
      </w:r>
    </w:p>
    <w:p w14:paraId="3168362A" w14:textId="2C98FD4E"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2.13. Oferta dodatkowa, która jest mniej korzystna w którymkolwiek z kryteriów oceny ofert wskazanych w zaproszeniu do negocjacji niż oferta złożona w odpowiedzi na ogłoszenie o zamówieniu, podlega odrzuceniu.</w:t>
      </w:r>
    </w:p>
    <w:p w14:paraId="05F2B457" w14:textId="4F7B8CE0" w:rsidR="00FC6BB0"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 xml:space="preserve">2.14.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5700CA83" w14:textId="51D84CAF" w:rsidR="0008787E" w:rsidRPr="00FC6BB0" w:rsidRDefault="00FC6BB0" w:rsidP="00FC6BB0">
      <w:pPr>
        <w:autoSpaceDE w:val="0"/>
        <w:autoSpaceDN w:val="0"/>
        <w:adjustRightInd w:val="0"/>
        <w:spacing w:after="0" w:line="276" w:lineRule="auto"/>
        <w:jc w:val="both"/>
        <w:rPr>
          <w:rFonts w:ascii="Times New Roman" w:hAnsi="Times New Roman" w:cs="Times New Roman"/>
          <w:color w:val="000000"/>
        </w:rPr>
      </w:pPr>
      <w:r w:rsidRPr="00FC6BB0">
        <w:rPr>
          <w:rFonts w:ascii="Times New Roman" w:hAnsi="Times New Roman" w:cs="Times New Roman"/>
          <w:color w:val="000000"/>
        </w:rPr>
        <w:t>2.15.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749E8AB" w14:textId="77777777" w:rsidR="00FC6BB0" w:rsidRDefault="00FC6BB0" w:rsidP="00AD4DE2">
      <w:pPr>
        <w:autoSpaceDE w:val="0"/>
        <w:autoSpaceDN w:val="0"/>
        <w:adjustRightInd w:val="0"/>
        <w:spacing w:after="0" w:line="276" w:lineRule="auto"/>
        <w:jc w:val="both"/>
        <w:rPr>
          <w:rFonts w:ascii="Times New Roman" w:hAnsi="Times New Roman" w:cs="Times New Roman"/>
          <w:b/>
          <w:bCs/>
          <w:color w:val="000000"/>
        </w:rPr>
      </w:pPr>
    </w:p>
    <w:p w14:paraId="4F5336BA" w14:textId="43C0D038"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3"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1E6F08C" w:rsidR="00041214" w:rsidRPr="00823996"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823996" w:rsidRPr="002479CF">
          <w:rPr>
            <w:rStyle w:val="Hipercze"/>
          </w:rPr>
          <w:t>https://platformazakupowa.pl/pn/sp_golub_dobrzyn</w:t>
        </w:r>
      </w:hyperlink>
      <w:r w:rsidR="00823996">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w:t>
      </w:r>
      <w:r w:rsidR="00B308C6" w:rsidRPr="00823996">
        <w:rPr>
          <w:rFonts w:ascii="Times New Roman" w:hAnsi="Times New Roman" w:cs="Times New Roman"/>
        </w:rPr>
        <w:t>udzielenie zamówienia dostępne będą na Platformie.</w:t>
      </w:r>
    </w:p>
    <w:bookmarkEnd w:id="3"/>
    <w:p w14:paraId="3A29A644" w14:textId="7234E7DE" w:rsidR="00823996" w:rsidRPr="00823996" w:rsidRDefault="00041214" w:rsidP="00D24201">
      <w:pPr>
        <w:pStyle w:val="Default"/>
        <w:spacing w:line="276" w:lineRule="auto"/>
        <w:jc w:val="both"/>
        <w:rPr>
          <w:color w:val="auto"/>
          <w:sz w:val="22"/>
          <w:szCs w:val="22"/>
        </w:rPr>
      </w:pPr>
      <w:r w:rsidRPr="00823996">
        <w:rPr>
          <w:sz w:val="22"/>
          <w:szCs w:val="22"/>
        </w:rPr>
        <w:t xml:space="preserve">3.2. </w:t>
      </w:r>
      <w:r w:rsidRPr="00823996">
        <w:rPr>
          <w:b/>
          <w:bCs/>
          <w:sz w:val="22"/>
          <w:szCs w:val="22"/>
        </w:rPr>
        <w:t>Wizja lokalna</w:t>
      </w:r>
      <w:r w:rsidRPr="00823996">
        <w:rPr>
          <w:sz w:val="22"/>
          <w:szCs w:val="22"/>
        </w:rPr>
        <w:t xml:space="preserve"> – </w:t>
      </w:r>
      <w:r w:rsidR="00823996" w:rsidRPr="00823996">
        <w:rPr>
          <w:sz w:val="22"/>
          <w:szCs w:val="22"/>
        </w:rPr>
        <w:t xml:space="preserve">Zamawiający działając na podstawie art. 131 ust. 2 pkt 1 Ustawy PZP wymaga złożenia oferty po uprzednim dokonaniu wizji lokalnej. Obowiązek dokonania wizji lokalnej, ma na celu ułatwienie Wykonawcy, nie tylko podjęcia decyzji o ubieganie się o udzielenie zamówienia, ale także prawidłowe oszacowanie kosztów realizacji usługi oraz przygotowanie oferty. Oferta złożona bez potwierdzenia odbycia wizji lokalnej podlega odrzuceniu na podstawie art. 226 ust. 1 pkt. 18 ustawy </w:t>
      </w:r>
      <w:proofErr w:type="spellStart"/>
      <w:r w:rsidR="00823996" w:rsidRPr="00823996">
        <w:rPr>
          <w:sz w:val="22"/>
          <w:szCs w:val="22"/>
        </w:rPr>
        <w:t>Pzp</w:t>
      </w:r>
      <w:proofErr w:type="spellEnd"/>
      <w:r w:rsidR="00823996" w:rsidRPr="00823996">
        <w:rPr>
          <w:sz w:val="22"/>
          <w:szCs w:val="22"/>
        </w:rPr>
        <w:t xml:space="preserve">. Wizji lokalnej można dokonać po uprzednim poinformowaniu Zamawiającego o zamiarze jej przeprowadzenia. Wykonawca podaje w zawiadomieniu dane osób, które będą dokonywały </w:t>
      </w:r>
      <w:r w:rsidR="0002238A">
        <w:rPr>
          <w:sz w:val="22"/>
          <w:szCs w:val="22"/>
        </w:rPr>
        <w:t xml:space="preserve">wizji </w:t>
      </w:r>
      <w:r w:rsidR="00823996" w:rsidRPr="00823996">
        <w:rPr>
          <w:color w:val="auto"/>
          <w:sz w:val="22"/>
          <w:szCs w:val="22"/>
        </w:rPr>
        <w:t xml:space="preserve">z dyrektorem szkoły. Wizja lokalna będzie mogła mieć miejsce w dniach pracy szkoły w godz. 8:00-15:00, wyłącznie w obecności przedstawiciela Zamawiającego. </w:t>
      </w:r>
    </w:p>
    <w:p w14:paraId="6EA0143F" w14:textId="08284BA7" w:rsidR="00823996" w:rsidRPr="00823996" w:rsidRDefault="00823996" w:rsidP="00D24201">
      <w:pPr>
        <w:pStyle w:val="Default"/>
        <w:spacing w:after="73" w:line="276" w:lineRule="auto"/>
        <w:jc w:val="both"/>
        <w:rPr>
          <w:color w:val="auto"/>
          <w:sz w:val="22"/>
          <w:szCs w:val="22"/>
        </w:rPr>
      </w:pPr>
      <w:r w:rsidRPr="00823996">
        <w:rPr>
          <w:color w:val="auto"/>
          <w:sz w:val="22"/>
          <w:szCs w:val="22"/>
        </w:rPr>
        <w:t>Osoby wchodzące na wizję lokalną zobowiązane są posiadać przy sobie dokument tożsamości. Podczas dokonywania wizji lokalnej osoby oddelegowane przez Wykonawcę muszą przestrzegać wymogów sanitarnych wynikających z obowiązujących przepisów prawa</w:t>
      </w:r>
      <w:r w:rsidR="0002238A">
        <w:rPr>
          <w:color w:val="auto"/>
          <w:sz w:val="22"/>
          <w:szCs w:val="22"/>
        </w:rPr>
        <w:t xml:space="preserve">. </w:t>
      </w:r>
      <w:r w:rsidRPr="00823996">
        <w:rPr>
          <w:color w:val="auto"/>
          <w:sz w:val="22"/>
          <w:szCs w:val="22"/>
        </w:rPr>
        <w:t xml:space="preserve">Prowadzenie jakichkolwiek ustaleń podczas wizji lokalnej nie jest wiążące. Wszelkie merytoryczne pytania należy kierować do Zamawiającego w sposób określony w SWZ. Koszt dokonania wizji lokalnej ponosi Wykonawca. </w:t>
      </w:r>
    </w:p>
    <w:p w14:paraId="4DCEFB19" w14:textId="65838735" w:rsidR="00041214" w:rsidRPr="00704BB2" w:rsidRDefault="00823996" w:rsidP="0002238A">
      <w:pPr>
        <w:pStyle w:val="Default"/>
        <w:spacing w:after="73" w:line="276" w:lineRule="auto"/>
        <w:jc w:val="both"/>
      </w:pPr>
      <w:r w:rsidRPr="00823996">
        <w:rPr>
          <w:color w:val="auto"/>
          <w:sz w:val="22"/>
          <w:szCs w:val="22"/>
        </w:rPr>
        <w:lastRenderedPageBreak/>
        <w:t xml:space="preserve">Wszystkie osoby, które przybędą na spotkanie zobowiązane są do pisemnego potwierdzenia swojej obecności na liście uczestników przygotowanej przez Zamawiającego. Zamawiający informuje, że podczas wizji lokalnej nie będzie możliwości zadawania pytań, oraz udzielania wyjaśnień związanych z realizacją przedmiotu zamówienia. Ewentualne wnioski o wyjaśnienie zagadnień związanych z realizacją przedmiotu zamówienia należy składać pisemnie. </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487D30A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A3012">
        <w:rPr>
          <w:rFonts w:ascii="Times New Roman" w:hAnsi="Times New Roman" w:cs="Times New Roman"/>
          <w:color w:val="000000"/>
        </w:rPr>
        <w:t>2</w:t>
      </w:r>
      <w:r w:rsidR="00664D8B">
        <w:rPr>
          <w:rFonts w:ascii="Times New Roman" w:hAnsi="Times New Roman" w:cs="Times New Roman"/>
          <w:color w:val="000000"/>
        </w:rPr>
        <w:t>4</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6A3012">
        <w:rPr>
          <w:rFonts w:ascii="Times New Roman" w:hAnsi="Times New Roman" w:cs="Times New Roman"/>
          <w:color w:val="000000"/>
        </w:rPr>
        <w:t>1</w:t>
      </w:r>
      <w:r w:rsidR="00664D8B">
        <w:rPr>
          <w:rFonts w:ascii="Times New Roman" w:hAnsi="Times New Roman" w:cs="Times New Roman"/>
          <w:color w:val="000000"/>
        </w:rPr>
        <w:t>320)</w:t>
      </w:r>
      <w:r w:rsidRPr="00704BB2">
        <w:rPr>
          <w:rFonts w:ascii="Times New Roman" w:hAnsi="Times New Roman" w:cs="Times New Roman"/>
          <w:color w:val="000000"/>
        </w:rPr>
        <w:t>.</w:t>
      </w:r>
    </w:p>
    <w:p w14:paraId="21F48EE5" w14:textId="7069C1F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16DFA216" w14:textId="36BB0096" w:rsidR="00041214" w:rsidRPr="006478EA" w:rsidRDefault="00041214" w:rsidP="006478EA">
      <w:pPr>
        <w:tabs>
          <w:tab w:val="right" w:pos="9639"/>
        </w:tabs>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4.1. Przedmiotem zamówienia jest Wykonanie </w:t>
      </w:r>
      <w:r w:rsidR="004B22CA">
        <w:rPr>
          <w:rFonts w:ascii="Times New Roman" w:hAnsi="Times New Roman" w:cs="Times New Roman"/>
          <w:color w:val="000000"/>
        </w:rPr>
        <w:t>usługi</w:t>
      </w:r>
      <w:r w:rsidRPr="00704BB2">
        <w:rPr>
          <w:rFonts w:ascii="Times New Roman" w:hAnsi="Times New Roman" w:cs="Times New Roman"/>
          <w:color w:val="000000"/>
        </w:rPr>
        <w:t xml:space="preserve"> </w:t>
      </w:r>
      <w:r w:rsidRPr="006478EA">
        <w:rPr>
          <w:rFonts w:ascii="Times New Roman" w:hAnsi="Times New Roman" w:cs="Times New Roman"/>
          <w:color w:val="000000"/>
        </w:rPr>
        <w:t xml:space="preserve">pn. </w:t>
      </w:r>
      <w:bookmarkStart w:id="4" w:name="_Hlk101955194"/>
      <w:bookmarkStart w:id="5" w:name="_Hlk150940937"/>
      <w:r w:rsidR="00645460" w:rsidRPr="00645460">
        <w:rPr>
          <w:rFonts w:ascii="Times New Roman" w:hAnsi="Times New Roman"/>
          <w:color w:val="000000"/>
        </w:rPr>
        <w:t>„Kompleksowa usługa sprzątania i utrzymywania w ciągłej czystości budynków Zespołu Szkół Nr 3 w Golubiu – Dobrzyniu”</w:t>
      </w:r>
    </w:p>
    <w:bookmarkEnd w:id="4"/>
    <w:bookmarkEnd w:id="5"/>
    <w:p w14:paraId="1A8324B7" w14:textId="77777777" w:rsidR="00645460" w:rsidRDefault="00041214" w:rsidP="00645460">
      <w:pPr>
        <w:autoSpaceDE w:val="0"/>
        <w:autoSpaceDN w:val="0"/>
        <w:adjustRightInd w:val="0"/>
        <w:spacing w:after="0" w:line="276" w:lineRule="auto"/>
        <w:jc w:val="both"/>
      </w:pPr>
      <w:r w:rsidRPr="00704BB2">
        <w:rPr>
          <w:rFonts w:ascii="Times New Roman" w:hAnsi="Times New Roman" w:cs="Times New Roman"/>
          <w:color w:val="000000"/>
        </w:rPr>
        <w:t xml:space="preserve">4.2. </w:t>
      </w:r>
      <w:r w:rsidR="009E6E3C">
        <w:rPr>
          <w:rFonts w:ascii="Times New Roman" w:hAnsi="Times New Roman" w:cs="Times New Roman"/>
          <w:color w:val="000000"/>
        </w:rPr>
        <w:t>Opis zadania:</w:t>
      </w:r>
      <w:r w:rsidR="00645460" w:rsidRPr="00645460">
        <w:t xml:space="preserve"> </w:t>
      </w:r>
    </w:p>
    <w:p w14:paraId="57B4BDC9" w14:textId="54B27A99"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1)</w:t>
      </w:r>
      <w:r>
        <w:rPr>
          <w:rFonts w:ascii="Times New Roman" w:hAnsi="Times New Roman" w:cs="Times New Roman"/>
          <w:color w:val="000000"/>
        </w:rPr>
        <w:t xml:space="preserve"> </w:t>
      </w:r>
      <w:r w:rsidRPr="00645460">
        <w:rPr>
          <w:rFonts w:ascii="Times New Roman" w:hAnsi="Times New Roman" w:cs="Times New Roman"/>
          <w:color w:val="000000"/>
        </w:rPr>
        <w:t>Usługa sprzątania i utrzymywania w ciągłej czystości pomieszczeń budynków Zespołu Szkół nr 3 w Golubiu</w:t>
      </w:r>
      <w:r w:rsidR="0002238A">
        <w:rPr>
          <w:rFonts w:ascii="Times New Roman" w:hAnsi="Times New Roman" w:cs="Times New Roman"/>
          <w:color w:val="000000"/>
        </w:rPr>
        <w:t>-</w:t>
      </w:r>
      <w:r w:rsidRPr="00645460">
        <w:rPr>
          <w:rFonts w:ascii="Times New Roman" w:hAnsi="Times New Roman" w:cs="Times New Roman"/>
          <w:color w:val="000000"/>
        </w:rPr>
        <w:t>Dobrzyniu przy użyciu sprzętu, narzędzi, materiałów oraz środków czystości, które zapewni Wykonawca,</w:t>
      </w:r>
    </w:p>
    <w:p w14:paraId="2E8BF2BC" w14:textId="77D4293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2)</w:t>
      </w:r>
      <w:r>
        <w:rPr>
          <w:rFonts w:ascii="Times New Roman" w:hAnsi="Times New Roman" w:cs="Times New Roman"/>
          <w:color w:val="000000"/>
        </w:rPr>
        <w:t xml:space="preserve"> </w:t>
      </w:r>
      <w:r w:rsidRPr="00645460">
        <w:rPr>
          <w:rFonts w:ascii="Times New Roman" w:hAnsi="Times New Roman" w:cs="Times New Roman"/>
          <w:color w:val="000000"/>
        </w:rPr>
        <w:t>Wykonawca zobowiązany jest wykonywać przedmiot zamówienia z należytą starannością, zgodnie z wszystkimi wymaganiami Zamawiającego, na zasadach i warunkach określonych we wzorze umowy, stanowiącym załącznik</w:t>
      </w:r>
      <w:r w:rsidR="00094501">
        <w:rPr>
          <w:rFonts w:ascii="Times New Roman" w:hAnsi="Times New Roman" w:cs="Times New Roman"/>
          <w:color w:val="000000"/>
        </w:rPr>
        <w:t xml:space="preserve"> nr 4</w:t>
      </w:r>
      <w:r w:rsidRPr="00645460">
        <w:rPr>
          <w:rFonts w:ascii="Times New Roman" w:hAnsi="Times New Roman" w:cs="Times New Roman"/>
          <w:color w:val="000000"/>
        </w:rPr>
        <w:t xml:space="preserve"> do SWZ.</w:t>
      </w:r>
    </w:p>
    <w:p w14:paraId="7AE6E634" w14:textId="56496403"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3)</w:t>
      </w:r>
      <w:r>
        <w:rPr>
          <w:rFonts w:ascii="Times New Roman" w:hAnsi="Times New Roman" w:cs="Times New Roman"/>
          <w:color w:val="000000"/>
        </w:rPr>
        <w:t xml:space="preserve"> </w:t>
      </w:r>
      <w:r w:rsidRPr="00645460">
        <w:rPr>
          <w:rFonts w:ascii="Times New Roman" w:hAnsi="Times New Roman" w:cs="Times New Roman"/>
          <w:color w:val="000000"/>
        </w:rPr>
        <w:t>Zespół Szkół składa się z budynku szkoły oraz sali gimnastycznej o łącznej powierzchni 1.629,29 m</w:t>
      </w:r>
      <w:r w:rsidRPr="00645460">
        <w:rPr>
          <w:rFonts w:ascii="Times New Roman" w:hAnsi="Times New Roman" w:cs="Times New Roman"/>
          <w:color w:val="000000"/>
          <w:vertAlign w:val="superscript"/>
        </w:rPr>
        <w:t>2</w:t>
      </w:r>
    </w:p>
    <w:p w14:paraId="1C59D4E6" w14:textId="733C3692" w:rsidR="00041214"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4)</w:t>
      </w:r>
      <w:r>
        <w:rPr>
          <w:rFonts w:ascii="Times New Roman" w:hAnsi="Times New Roman" w:cs="Times New Roman"/>
          <w:color w:val="000000"/>
        </w:rPr>
        <w:t xml:space="preserve"> </w:t>
      </w:r>
      <w:r w:rsidRPr="00645460">
        <w:rPr>
          <w:rFonts w:ascii="Times New Roman" w:hAnsi="Times New Roman" w:cs="Times New Roman"/>
          <w:color w:val="000000"/>
        </w:rPr>
        <w:t>Pracownicy firmy sprzątającej powinni się odznaczać dużą empatią, cierpliwością i kreatywnością w stosunku do wszystkich dzieci i uczniów z niepełnosprawnościami intelektualnymi i sprzężeniami. Zamawiający wymaga, aby osoby, które będą bezpośrednio wykonywały czynności związane z realizacją przedmiotu zamówienia, nie były karane oraz nie toczyło się wobec nich postępowanie karne lub postępowanie karno-skarbowe. Wykonawca złoży Zamawiającemu stosowne oświadczenie najpóźniej w dniu rozpoczęcia wykonywania zamówienia. Zmiana pracownika wykonującego bezpośrednio zamówienie wymaga dostarczenia powyższego oświadczenia, najpóźniej przed przystąpieniem nowego pracownika do wykonywania zamówienia.</w:t>
      </w:r>
    </w:p>
    <w:p w14:paraId="4A59B1C1" w14:textId="6BFEBC13" w:rsidR="00041214" w:rsidRDefault="00645460" w:rsidP="00AD4DE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5</w:t>
      </w:r>
      <w:r w:rsidR="00041214" w:rsidRPr="00704BB2">
        <w:rPr>
          <w:rFonts w:ascii="Times New Roman" w:hAnsi="Times New Roman" w:cs="Times New Roman"/>
        </w:rPr>
        <w:t xml:space="preserve">) Szczegółowy opis </w:t>
      </w:r>
      <w:r w:rsidR="002C55C5" w:rsidRPr="00704BB2">
        <w:rPr>
          <w:rFonts w:ascii="Times New Roman" w:hAnsi="Times New Roman" w:cs="Times New Roman"/>
        </w:rPr>
        <w:t>przedmiotu zamówienia oraz p</w:t>
      </w:r>
      <w:r w:rsidR="00041214" w:rsidRPr="00704BB2">
        <w:rPr>
          <w:rFonts w:ascii="Times New Roman" w:hAnsi="Times New Roman" w:cs="Times New Roman"/>
          <w:color w:val="000000"/>
        </w:rPr>
        <w:t xml:space="preserve">lanowany zakres </w:t>
      </w:r>
      <w:r>
        <w:rPr>
          <w:rFonts w:ascii="Times New Roman" w:hAnsi="Times New Roman" w:cs="Times New Roman"/>
          <w:color w:val="000000"/>
        </w:rPr>
        <w:t xml:space="preserve">usługi </w:t>
      </w:r>
      <w:r w:rsidR="00041214" w:rsidRPr="00704BB2">
        <w:rPr>
          <w:rFonts w:ascii="Times New Roman" w:hAnsi="Times New Roman" w:cs="Times New Roman"/>
          <w:color w:val="000000"/>
        </w:rPr>
        <w:t>do wykonania ujęty jest w załącznik</w:t>
      </w:r>
      <w:r>
        <w:rPr>
          <w:rFonts w:ascii="Times New Roman" w:hAnsi="Times New Roman" w:cs="Times New Roman"/>
          <w:color w:val="000000"/>
        </w:rPr>
        <w:t>u</w:t>
      </w:r>
      <w:r w:rsidR="00041214" w:rsidRPr="00704BB2">
        <w:rPr>
          <w:rFonts w:ascii="Times New Roman" w:hAnsi="Times New Roman" w:cs="Times New Roman"/>
          <w:color w:val="000000"/>
        </w:rPr>
        <w:t xml:space="preserve"> </w:t>
      </w:r>
      <w:r w:rsidR="00041214" w:rsidRPr="00E967F8">
        <w:rPr>
          <w:rFonts w:ascii="Times New Roman" w:hAnsi="Times New Roman" w:cs="Times New Roman"/>
        </w:rPr>
        <w:t xml:space="preserve">nr </w:t>
      </w:r>
      <w:r w:rsidR="00986BE2">
        <w:rPr>
          <w:rFonts w:ascii="Times New Roman" w:hAnsi="Times New Roman" w:cs="Times New Roman"/>
        </w:rPr>
        <w:t>1a</w:t>
      </w:r>
      <w:r w:rsidR="009D3B86" w:rsidRPr="00E967F8">
        <w:rPr>
          <w:rFonts w:ascii="Times New Roman" w:hAnsi="Times New Roman" w:cs="Times New Roman"/>
        </w:rPr>
        <w:t xml:space="preserve"> </w:t>
      </w:r>
      <w:r w:rsidR="00041214" w:rsidRPr="00E967F8">
        <w:rPr>
          <w:rFonts w:ascii="Times New Roman" w:hAnsi="Times New Roman" w:cs="Times New Roman"/>
        </w:rPr>
        <w:t>do SWZ;</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5D99882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516353" w:rsidRPr="00704BB2">
        <w:rPr>
          <w:rFonts w:ascii="Times New Roman" w:hAnsi="Times New Roman" w:cs="Times New Roman"/>
          <w:color w:val="000000"/>
        </w:rPr>
        <w:t>:</w:t>
      </w:r>
    </w:p>
    <w:p w14:paraId="51F0503E" w14:textId="7777777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Główny przedmiot:</w:t>
      </w:r>
    </w:p>
    <w:p w14:paraId="0B433DCF" w14:textId="7777777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90910000-9 — usługi sprzątania,</w:t>
      </w:r>
    </w:p>
    <w:p w14:paraId="744C711D" w14:textId="7777777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Dodatkowe przedmioty:</w:t>
      </w:r>
    </w:p>
    <w:p w14:paraId="339C62F7" w14:textId="7777777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90911200-8 — usługi sprzątania budynków,</w:t>
      </w:r>
    </w:p>
    <w:p w14:paraId="118D7A45" w14:textId="7777777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90919200-4 — usługi sprzątania biur,</w:t>
      </w:r>
    </w:p>
    <w:p w14:paraId="7B98690D" w14:textId="77777777" w:rsidR="00645460" w:rsidRPr="00645460"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90919100-3 — usługi czyszczenia urządzeń biurowych,</w:t>
      </w:r>
    </w:p>
    <w:p w14:paraId="51C88E46" w14:textId="39CFD40C" w:rsidR="00664D8B" w:rsidRDefault="00645460" w:rsidP="00645460">
      <w:pPr>
        <w:autoSpaceDE w:val="0"/>
        <w:autoSpaceDN w:val="0"/>
        <w:adjustRightInd w:val="0"/>
        <w:spacing w:after="0" w:line="276" w:lineRule="auto"/>
        <w:jc w:val="both"/>
        <w:rPr>
          <w:rFonts w:ascii="Times New Roman" w:hAnsi="Times New Roman" w:cs="Times New Roman"/>
          <w:color w:val="000000"/>
        </w:rPr>
      </w:pPr>
      <w:r w:rsidRPr="00645460">
        <w:rPr>
          <w:rFonts w:ascii="Times New Roman" w:hAnsi="Times New Roman" w:cs="Times New Roman"/>
          <w:color w:val="000000"/>
        </w:rPr>
        <w:t>90911300-9 — usługi czyszczenia okien,</w:t>
      </w:r>
    </w:p>
    <w:p w14:paraId="1CDBAB45" w14:textId="77777777" w:rsidR="00645460" w:rsidRDefault="00645460" w:rsidP="00645460">
      <w:pPr>
        <w:autoSpaceDE w:val="0"/>
        <w:autoSpaceDN w:val="0"/>
        <w:adjustRightInd w:val="0"/>
        <w:spacing w:after="0" w:line="276" w:lineRule="auto"/>
        <w:jc w:val="both"/>
        <w:rPr>
          <w:rFonts w:ascii="Times New Roman" w:hAnsi="Times New Roman" w:cs="Times New Roman"/>
          <w:color w:val="000000"/>
        </w:rPr>
      </w:pPr>
    </w:p>
    <w:p w14:paraId="19C68AEF" w14:textId="437A9C3C"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4.5.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1E220E"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00D231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 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5CD81F4B" w14:textId="77777777" w:rsidR="00664D8B" w:rsidRPr="00664D8B" w:rsidRDefault="00E25D3A" w:rsidP="00664D8B">
      <w:pPr>
        <w:autoSpaceDE w:val="0"/>
        <w:autoSpaceDN w:val="0"/>
        <w:adjustRightInd w:val="0"/>
        <w:spacing w:after="0" w:line="276" w:lineRule="auto"/>
        <w:jc w:val="both"/>
        <w:rPr>
          <w:rFonts w:ascii="Times New Roman" w:eastAsia="Times New Roman" w:hAnsi="Times New Roman" w:cs="Times New Roman"/>
          <w:bCs/>
          <w:lang w:eastAsia="zh-CN"/>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00664D8B" w:rsidRPr="00664D8B">
        <w:rPr>
          <w:rFonts w:ascii="Times New Roman" w:eastAsia="Times New Roman" w:hAnsi="Times New Roman" w:cs="Times New Roman"/>
          <w:bCs/>
          <w:lang w:eastAsia="zh-CN"/>
        </w:rPr>
        <w:t>Zamawiający stosowanie do art. 95 ust. 1 ustawy PZP wymaga zatrudnienia przez Wykonawcę lub podwykonawcę na podstawie umowy o pracę osób wykonujących czynności w trakcie realizacji zamówienia.</w:t>
      </w:r>
    </w:p>
    <w:p w14:paraId="6A3565D9" w14:textId="77777777" w:rsidR="00664D8B" w:rsidRPr="00664D8B" w:rsidRDefault="00664D8B" w:rsidP="00664D8B">
      <w:pPr>
        <w:autoSpaceDE w:val="0"/>
        <w:autoSpaceDN w:val="0"/>
        <w:adjustRightInd w:val="0"/>
        <w:spacing w:after="0" w:line="276" w:lineRule="auto"/>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Zgodnie z art 22 SI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14:paraId="62D376FB" w14:textId="7F7CFD49" w:rsidR="00664D8B" w:rsidRPr="00664D8B" w:rsidRDefault="00664D8B" w:rsidP="00664D8B">
      <w:pPr>
        <w:pStyle w:val="Akapitzlist"/>
        <w:numPr>
          <w:ilvl w:val="0"/>
          <w:numId w:val="10"/>
        </w:numPr>
        <w:autoSpaceDE w:val="0"/>
        <w:autoSpaceDN w:val="0"/>
        <w:adjustRightInd w:val="0"/>
        <w:spacing w:after="0" w:line="276" w:lineRule="auto"/>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 xml:space="preserve">Zamawiający wymaga zatrudnienia przez wykonawcę lub podwykonawcę osób wykonujących wszelkie czynności wchodzące w tzw. koszty bezpośrednie na podstawie stosunku pracy. Tak, więc wymóg ten dotyczy osób, które wykonują czynności bezpośrednio związane w wykonywaniem czynności opisanych w załączniku nr </w:t>
      </w:r>
      <w:r w:rsidR="00986BE2">
        <w:rPr>
          <w:rFonts w:ascii="Times New Roman" w:eastAsia="Times New Roman" w:hAnsi="Times New Roman" w:cs="Times New Roman"/>
          <w:bCs/>
          <w:lang w:eastAsia="zh-CN"/>
        </w:rPr>
        <w:t>1a</w:t>
      </w:r>
      <w:r w:rsidRPr="00664D8B">
        <w:rPr>
          <w:rFonts w:ascii="Times New Roman" w:eastAsia="Times New Roman" w:hAnsi="Times New Roman" w:cs="Times New Roman"/>
          <w:bCs/>
          <w:lang w:eastAsia="zh-CN"/>
        </w:rPr>
        <w:t xml:space="preserve"> do SWZ</w:t>
      </w:r>
    </w:p>
    <w:p w14:paraId="3B85C997" w14:textId="541E3691" w:rsidR="00664D8B" w:rsidRPr="00664D8B" w:rsidRDefault="00664D8B" w:rsidP="00664D8B">
      <w:pPr>
        <w:pStyle w:val="Akapitzlist"/>
        <w:numPr>
          <w:ilvl w:val="0"/>
          <w:numId w:val="10"/>
        </w:numPr>
        <w:autoSpaceDE w:val="0"/>
        <w:autoSpaceDN w:val="0"/>
        <w:adjustRightInd w:val="0"/>
        <w:spacing w:after="0" w:line="276" w:lineRule="auto"/>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 xml:space="preserve">W trakcie realizacji zamówienia zamawiający uprawniony jest do wykonywania czynności kontrolnych wobec wykonawcy odnośnie spełniania przez wykonawcę lub podwykonawcę wymogu zatrudnienia na podstawie stosunku pracy osób wykonujących wskazane w </w:t>
      </w:r>
      <w:proofErr w:type="spellStart"/>
      <w:r w:rsidRPr="00664D8B">
        <w:rPr>
          <w:rFonts w:ascii="Times New Roman" w:eastAsia="Times New Roman" w:hAnsi="Times New Roman" w:cs="Times New Roman"/>
          <w:bCs/>
          <w:lang w:eastAsia="zh-CN"/>
        </w:rPr>
        <w:t>ppkt</w:t>
      </w:r>
      <w:proofErr w:type="spellEnd"/>
      <w:r w:rsidRPr="00664D8B">
        <w:rPr>
          <w:rFonts w:ascii="Times New Roman" w:eastAsia="Times New Roman" w:hAnsi="Times New Roman" w:cs="Times New Roman"/>
          <w:bCs/>
          <w:lang w:eastAsia="zh-CN"/>
        </w:rPr>
        <w:t xml:space="preserve"> a czynności. Zamawiający uprawniony jest w szczególności do:</w:t>
      </w:r>
    </w:p>
    <w:p w14:paraId="35628CA5" w14:textId="2564F5A0" w:rsidR="00664D8B" w:rsidRPr="00664D8B" w:rsidRDefault="00664D8B" w:rsidP="00664D8B">
      <w:pPr>
        <w:autoSpaceDE w:val="0"/>
        <w:autoSpaceDN w:val="0"/>
        <w:adjustRightInd w:val="0"/>
        <w:spacing w:after="0" w:line="276" w:lineRule="auto"/>
        <w:ind w:left="709"/>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w:t>
      </w:r>
      <w:r>
        <w:rPr>
          <w:rFonts w:ascii="Times New Roman" w:eastAsia="Times New Roman" w:hAnsi="Times New Roman" w:cs="Times New Roman"/>
          <w:bCs/>
          <w:lang w:eastAsia="zh-CN"/>
        </w:rPr>
        <w:t xml:space="preserve"> </w:t>
      </w:r>
      <w:r w:rsidRPr="00664D8B">
        <w:rPr>
          <w:rFonts w:ascii="Times New Roman" w:eastAsia="Times New Roman" w:hAnsi="Times New Roman" w:cs="Times New Roman"/>
          <w:bCs/>
          <w:lang w:eastAsia="zh-CN"/>
        </w:rPr>
        <w:t>żądania oświadczeń i dokumentów w zakresie potwierdzenia spełniania ww. wymogów i dokonywania ich oceny,</w:t>
      </w:r>
    </w:p>
    <w:p w14:paraId="2A39EA85" w14:textId="1DF5E5D2" w:rsidR="00664D8B" w:rsidRPr="00664D8B" w:rsidRDefault="00664D8B" w:rsidP="00664D8B">
      <w:pPr>
        <w:autoSpaceDE w:val="0"/>
        <w:autoSpaceDN w:val="0"/>
        <w:adjustRightInd w:val="0"/>
        <w:spacing w:after="0" w:line="276" w:lineRule="auto"/>
        <w:ind w:firstLine="709"/>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w:t>
      </w:r>
      <w:r>
        <w:rPr>
          <w:rFonts w:ascii="Times New Roman" w:eastAsia="Times New Roman" w:hAnsi="Times New Roman" w:cs="Times New Roman"/>
          <w:bCs/>
          <w:lang w:eastAsia="zh-CN"/>
        </w:rPr>
        <w:t xml:space="preserve"> </w:t>
      </w:r>
      <w:r w:rsidRPr="00664D8B">
        <w:rPr>
          <w:rFonts w:ascii="Times New Roman" w:eastAsia="Times New Roman" w:hAnsi="Times New Roman" w:cs="Times New Roman"/>
          <w:bCs/>
          <w:lang w:eastAsia="zh-CN"/>
        </w:rPr>
        <w:t>żądania wyjaśnień w przypadku wątpliwości w zakresie potwierdzenia spełniania ww. wymogów,</w:t>
      </w:r>
    </w:p>
    <w:p w14:paraId="5295B5D3" w14:textId="757448F5" w:rsidR="00664D8B" w:rsidRPr="00664D8B" w:rsidRDefault="00664D8B" w:rsidP="00664D8B">
      <w:pPr>
        <w:autoSpaceDE w:val="0"/>
        <w:autoSpaceDN w:val="0"/>
        <w:adjustRightInd w:val="0"/>
        <w:spacing w:after="0" w:line="276" w:lineRule="auto"/>
        <w:ind w:firstLine="709"/>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w:t>
      </w:r>
      <w:r>
        <w:rPr>
          <w:rFonts w:ascii="Times New Roman" w:eastAsia="Times New Roman" w:hAnsi="Times New Roman" w:cs="Times New Roman"/>
          <w:bCs/>
          <w:lang w:eastAsia="zh-CN"/>
        </w:rPr>
        <w:t xml:space="preserve"> </w:t>
      </w:r>
      <w:r w:rsidRPr="00664D8B">
        <w:rPr>
          <w:rFonts w:ascii="Times New Roman" w:eastAsia="Times New Roman" w:hAnsi="Times New Roman" w:cs="Times New Roman"/>
          <w:bCs/>
          <w:lang w:eastAsia="zh-CN"/>
        </w:rPr>
        <w:t>przeprowadzania kontroli na miejscu wykonywania świadczenia.</w:t>
      </w:r>
    </w:p>
    <w:p w14:paraId="7D3DA8B3" w14:textId="77777777" w:rsidR="00664D8B" w:rsidRPr="00664D8B" w:rsidRDefault="00664D8B" w:rsidP="00664D8B">
      <w:pPr>
        <w:pStyle w:val="Akapitzlist"/>
        <w:numPr>
          <w:ilvl w:val="0"/>
          <w:numId w:val="10"/>
        </w:numPr>
        <w:autoSpaceDE w:val="0"/>
        <w:autoSpaceDN w:val="0"/>
        <w:adjustRightInd w:val="0"/>
        <w:spacing w:after="0" w:line="276" w:lineRule="auto"/>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proofErr w:type="spellStart"/>
      <w:r w:rsidRPr="00664D8B">
        <w:rPr>
          <w:rFonts w:ascii="Times New Roman" w:eastAsia="Times New Roman" w:hAnsi="Times New Roman" w:cs="Times New Roman"/>
          <w:bCs/>
          <w:lang w:eastAsia="zh-CN"/>
        </w:rPr>
        <w:t>ppkt</w:t>
      </w:r>
      <w:proofErr w:type="spellEnd"/>
      <w:r w:rsidRPr="00664D8B">
        <w:rPr>
          <w:rFonts w:ascii="Times New Roman" w:eastAsia="Times New Roman" w:hAnsi="Times New Roman" w:cs="Times New Roman"/>
          <w:bCs/>
          <w:lang w:eastAsia="zh-CN"/>
        </w:rPr>
        <w:t xml:space="preserve"> a czynności w trakcie realizacji zamówienia:</w:t>
      </w:r>
    </w:p>
    <w:p w14:paraId="157B2ABC" w14:textId="15EDBE03" w:rsidR="00664D8B" w:rsidRPr="00664D8B" w:rsidRDefault="00664D8B" w:rsidP="00664D8B">
      <w:pPr>
        <w:autoSpaceDE w:val="0"/>
        <w:autoSpaceDN w:val="0"/>
        <w:adjustRightInd w:val="0"/>
        <w:spacing w:after="0" w:line="276" w:lineRule="auto"/>
        <w:ind w:left="851"/>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w:t>
      </w:r>
      <w:r>
        <w:rPr>
          <w:rFonts w:ascii="Times New Roman" w:eastAsia="Times New Roman" w:hAnsi="Times New Roman" w:cs="Times New Roman"/>
          <w:bCs/>
          <w:lang w:eastAsia="zh-CN"/>
        </w:rPr>
        <w:t xml:space="preserve"> </w:t>
      </w:r>
      <w:r w:rsidRPr="00664D8B">
        <w:rPr>
          <w:rFonts w:ascii="Times New Roman" w:eastAsia="Times New Roman" w:hAnsi="Times New Roman" w:cs="Times New Roman"/>
          <w:bCs/>
          <w:lang w:eastAsia="zh-CN"/>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14:paraId="7CCCD571" w14:textId="628E9C0F" w:rsidR="00664D8B" w:rsidRPr="00664D8B" w:rsidRDefault="00664D8B" w:rsidP="00664D8B">
      <w:pPr>
        <w:autoSpaceDE w:val="0"/>
        <w:autoSpaceDN w:val="0"/>
        <w:adjustRightInd w:val="0"/>
        <w:spacing w:after="0" w:line="276" w:lineRule="auto"/>
        <w:ind w:left="851"/>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w:t>
      </w:r>
      <w:r>
        <w:rPr>
          <w:rFonts w:ascii="Times New Roman" w:eastAsia="Times New Roman" w:hAnsi="Times New Roman" w:cs="Times New Roman"/>
          <w:bCs/>
          <w:lang w:eastAsia="zh-CN"/>
        </w:rPr>
        <w:t xml:space="preserve"> </w:t>
      </w:r>
      <w:r w:rsidRPr="00664D8B">
        <w:rPr>
          <w:rFonts w:ascii="Times New Roman" w:eastAsia="Times New Roman" w:hAnsi="Times New Roman" w:cs="Times New Roman"/>
          <w:bCs/>
          <w:lang w:eastAsia="zh-CN"/>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05B8B40E" w14:textId="77777777" w:rsidR="00664D8B" w:rsidRPr="00664D8B" w:rsidRDefault="00664D8B" w:rsidP="00664D8B">
      <w:pPr>
        <w:pStyle w:val="Akapitzlist"/>
        <w:numPr>
          <w:ilvl w:val="0"/>
          <w:numId w:val="10"/>
        </w:numPr>
        <w:autoSpaceDE w:val="0"/>
        <w:autoSpaceDN w:val="0"/>
        <w:adjustRightInd w:val="0"/>
        <w:spacing w:after="0" w:line="276" w:lineRule="auto"/>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 xml:space="preserve">Z tytułu niespełnienia przez wykonawcę lub podwykonawcę wymogu zatrudnienia na podstawie stosunku pracy osób wykonujących wskazane w </w:t>
      </w:r>
      <w:proofErr w:type="spellStart"/>
      <w:r w:rsidRPr="00664D8B">
        <w:rPr>
          <w:rFonts w:ascii="Times New Roman" w:eastAsia="Times New Roman" w:hAnsi="Times New Roman" w:cs="Times New Roman"/>
          <w:bCs/>
          <w:lang w:eastAsia="zh-CN"/>
        </w:rPr>
        <w:t>ppkt</w:t>
      </w:r>
      <w:proofErr w:type="spellEnd"/>
      <w:r w:rsidRPr="00664D8B">
        <w:rPr>
          <w:rFonts w:ascii="Times New Roman" w:eastAsia="Times New Roman" w:hAnsi="Times New Roman" w:cs="Times New Roman"/>
          <w:bCs/>
          <w:lang w:eastAsia="zh-CN"/>
        </w:rPr>
        <w:t xml:space="preserve">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proofErr w:type="spellStart"/>
      <w:r w:rsidRPr="00664D8B">
        <w:rPr>
          <w:rFonts w:ascii="Times New Roman" w:eastAsia="Times New Roman" w:hAnsi="Times New Roman" w:cs="Times New Roman"/>
          <w:bCs/>
          <w:lang w:eastAsia="zh-CN"/>
        </w:rPr>
        <w:t>ppkt</w:t>
      </w:r>
      <w:proofErr w:type="spellEnd"/>
      <w:r w:rsidRPr="00664D8B">
        <w:rPr>
          <w:rFonts w:ascii="Times New Roman" w:eastAsia="Times New Roman" w:hAnsi="Times New Roman" w:cs="Times New Roman"/>
          <w:bCs/>
          <w:lang w:eastAsia="zh-CN"/>
        </w:rPr>
        <w:t xml:space="preserve"> a czynności.</w:t>
      </w:r>
    </w:p>
    <w:p w14:paraId="3CA39500" w14:textId="5C768B78" w:rsidR="00E25D3A" w:rsidRDefault="00664D8B" w:rsidP="00664D8B">
      <w:pPr>
        <w:pStyle w:val="Akapitzlist"/>
        <w:numPr>
          <w:ilvl w:val="0"/>
          <w:numId w:val="10"/>
        </w:numPr>
        <w:autoSpaceDE w:val="0"/>
        <w:autoSpaceDN w:val="0"/>
        <w:adjustRightInd w:val="0"/>
        <w:spacing w:after="0" w:line="276" w:lineRule="auto"/>
        <w:jc w:val="both"/>
        <w:rPr>
          <w:rFonts w:ascii="Times New Roman" w:eastAsia="Times New Roman" w:hAnsi="Times New Roman" w:cs="Times New Roman"/>
          <w:bCs/>
          <w:lang w:eastAsia="zh-CN"/>
        </w:rPr>
      </w:pPr>
      <w:r w:rsidRPr="00664D8B">
        <w:rPr>
          <w:rFonts w:ascii="Times New Roman" w:eastAsia="Times New Roman" w:hAnsi="Times New Roman" w:cs="Times New Roman"/>
          <w:bCs/>
          <w:lang w:eastAsia="zh-CN"/>
        </w:rPr>
        <w:t>W przypadku uzasadnionych wątpliwości, co do przestrzegania prawa pracy przez wykonawcę lub podwykonawcę, zamawiający może zwrócić się o przeprowadzenie kontroli przez Państwową Inspekcję Pracy.</w:t>
      </w:r>
    </w:p>
    <w:p w14:paraId="5E2D8923" w14:textId="77777777" w:rsidR="00A74B19" w:rsidRPr="00664D8B" w:rsidRDefault="00A74B19" w:rsidP="00A74B19">
      <w:pPr>
        <w:pStyle w:val="Akapitzlist"/>
        <w:autoSpaceDE w:val="0"/>
        <w:autoSpaceDN w:val="0"/>
        <w:adjustRightInd w:val="0"/>
        <w:spacing w:after="0" w:line="276" w:lineRule="auto"/>
        <w:jc w:val="both"/>
        <w:rPr>
          <w:rFonts w:ascii="Times New Roman" w:eastAsia="Times New Roman" w:hAnsi="Times New Roman" w:cs="Times New Roman"/>
          <w:bCs/>
          <w:lang w:eastAsia="zh-CN"/>
        </w:rPr>
      </w:pPr>
    </w:p>
    <w:p w14:paraId="6A97FA9D"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
          <w:bCs/>
          <w:color w:val="000000"/>
        </w:rPr>
        <w:t xml:space="preserve">Uprawnienia Zamawiającego w zakresie kontroli spełniania przez Wykonawcę wymagań, o których mowa w art. 95 </w:t>
      </w:r>
      <w:proofErr w:type="spellStart"/>
      <w:r w:rsidRPr="00704BB2">
        <w:rPr>
          <w:rFonts w:ascii="Times New Roman" w:hAnsi="Times New Roman" w:cs="Times New Roman"/>
          <w:b/>
          <w:bCs/>
          <w:color w:val="000000"/>
        </w:rPr>
        <w:t>Pzp</w:t>
      </w:r>
      <w:proofErr w:type="spellEnd"/>
      <w:r w:rsidRPr="00704BB2">
        <w:rPr>
          <w:rFonts w:ascii="Times New Roman" w:hAnsi="Times New Roman" w:cs="Times New Roman"/>
          <w:b/>
          <w:bCs/>
          <w:color w:val="000000"/>
        </w:rPr>
        <w:t xml:space="preserve"> oraz sankcji z tytułu niespełnienia tych wymagań:</w:t>
      </w:r>
      <w:r w:rsidRPr="00704BB2">
        <w:rPr>
          <w:rFonts w:ascii="Times New Roman" w:hAnsi="Times New Roman" w:cs="Times New Roman"/>
          <w:bCs/>
          <w:color w:val="000000"/>
        </w:rPr>
        <w:t xml:space="preserve"> </w:t>
      </w:r>
    </w:p>
    <w:p w14:paraId="63763C2A" w14:textId="37964197" w:rsidR="00E25D3A" w:rsidRPr="00A74B19" w:rsidRDefault="00E25D3A" w:rsidP="00AD4DE2">
      <w:pPr>
        <w:autoSpaceDE w:val="0"/>
        <w:autoSpaceDN w:val="0"/>
        <w:adjustRightInd w:val="0"/>
        <w:spacing w:after="0" w:line="276" w:lineRule="auto"/>
        <w:jc w:val="both"/>
        <w:rPr>
          <w:rFonts w:ascii="Times New Roman" w:hAnsi="Times New Roman" w:cs="Times New Roman"/>
          <w:bCs/>
        </w:rPr>
      </w:pPr>
      <w:r w:rsidRPr="00704BB2">
        <w:rPr>
          <w:rFonts w:ascii="Times New Roman" w:hAnsi="Times New Roman" w:cs="Times New Roman"/>
          <w:bCs/>
          <w:color w:val="000000"/>
        </w:rPr>
        <w:lastRenderedPageBreak/>
        <w:t xml:space="preserve">Uprawnienia i sankcje, o których mowa powyżej  określone zostały we wzorze umowy stanowiącym </w:t>
      </w:r>
      <w:r w:rsidR="00A74B19" w:rsidRPr="00A74B19">
        <w:rPr>
          <w:rFonts w:ascii="Times New Roman" w:hAnsi="Times New Roman" w:cs="Times New Roman"/>
          <w:bCs/>
        </w:rPr>
        <w:t>z</w:t>
      </w:r>
      <w:r w:rsidRPr="00A74B19">
        <w:rPr>
          <w:rFonts w:ascii="Times New Roman" w:hAnsi="Times New Roman" w:cs="Times New Roman"/>
          <w:bCs/>
        </w:rPr>
        <w:t>ałącznik</w:t>
      </w:r>
      <w:r w:rsidR="00094501">
        <w:rPr>
          <w:rFonts w:ascii="Times New Roman" w:hAnsi="Times New Roman" w:cs="Times New Roman"/>
          <w:bCs/>
        </w:rPr>
        <w:t xml:space="preserve"> nr 4</w:t>
      </w:r>
      <w:r w:rsidRPr="00A74B19">
        <w:rPr>
          <w:rFonts w:ascii="Times New Roman" w:hAnsi="Times New Roman" w:cs="Times New Roman"/>
          <w:bCs/>
        </w:rPr>
        <w:t xml:space="preserve"> do SWZ</w:t>
      </w:r>
      <w:r w:rsidR="007234D8" w:rsidRPr="00A74B19">
        <w:rPr>
          <w:rFonts w:ascii="Times New Roman" w:hAnsi="Times New Roman" w:cs="Times New Roman"/>
          <w:bCs/>
        </w:rPr>
        <w:t>.</w:t>
      </w:r>
      <w:r w:rsidRPr="00A74B19">
        <w:rPr>
          <w:rFonts w:ascii="Times New Roman" w:hAnsi="Times New Roman" w:cs="Times New Roman"/>
          <w:bCs/>
        </w:rPr>
        <w:t xml:space="preserve"> </w:t>
      </w:r>
    </w:p>
    <w:p w14:paraId="77864533" w14:textId="77777777" w:rsidR="00516353" w:rsidRPr="00704BB2" w:rsidRDefault="00516353" w:rsidP="00041214">
      <w:pPr>
        <w:autoSpaceDE w:val="0"/>
        <w:autoSpaceDN w:val="0"/>
        <w:adjustRightInd w:val="0"/>
        <w:spacing w:after="0" w:line="240" w:lineRule="auto"/>
        <w:jc w:val="both"/>
        <w:rPr>
          <w:rFonts w:ascii="Times New Roman" w:hAnsi="Times New Roman" w:cs="Times New Roman"/>
          <w:color w:val="000000"/>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39816E7C" w14:textId="48BEFA29" w:rsidR="00041214" w:rsidRPr="00E6700E"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r w:rsidR="00E6700E">
        <w:rPr>
          <w:rFonts w:ascii="Times New Roman" w:hAnsi="Times New Roman" w:cs="Times New Roman"/>
          <w:b/>
          <w:bCs/>
          <w:color w:val="000000"/>
        </w:rPr>
        <w:t xml:space="preserve"> : </w:t>
      </w:r>
      <w:r w:rsidR="00A74B19">
        <w:rPr>
          <w:rFonts w:ascii="Times New Roman" w:hAnsi="Times New Roman" w:cs="Times New Roman"/>
          <w:b/>
          <w:bCs/>
          <w:color w:val="000000"/>
        </w:rPr>
        <w:t>do 31.12.2025 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900756">
      <w:pPr>
        <w:pStyle w:val="Akapitzlist"/>
        <w:numPr>
          <w:ilvl w:val="0"/>
          <w:numId w:val="6"/>
        </w:numPr>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6" w:name="_Hlk71198687"/>
      <w:r w:rsidRPr="00704BB2">
        <w:rPr>
          <w:rFonts w:ascii="Times New Roman" w:hAnsi="Times New Roman" w:cs="Times New Roman"/>
          <w:color w:val="000000"/>
        </w:rPr>
        <w:t>nie określa tego warunku</w:t>
      </w:r>
      <w:bookmarkEnd w:id="6"/>
      <w:r w:rsidRPr="00704BB2">
        <w:rPr>
          <w:rFonts w:ascii="Times New Roman" w:hAnsi="Times New Roman" w:cs="Times New Roman"/>
          <w:color w:val="000000"/>
        </w:rPr>
        <w:t>.</w:t>
      </w:r>
    </w:p>
    <w:p w14:paraId="0CD4DA1E" w14:textId="28E90458"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p w14:paraId="5CC059CF" w14:textId="046236FA"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7" w:name="_Hlk68855140"/>
      <w:r w:rsidRPr="00704BB2">
        <w:rPr>
          <w:rFonts w:ascii="Times New Roman" w:eastAsia="Times New Roman" w:hAnsi="Times New Roman" w:cs="Times New Roman"/>
          <w:bCs/>
          <w:lang w:eastAsia="zh-CN"/>
        </w:rPr>
        <w:t>Zamawiający nie określa tego warunku.</w:t>
      </w:r>
    </w:p>
    <w:p w14:paraId="7A449C34" w14:textId="77777777"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bookmarkEnd w:id="7"/>
    <w:p w14:paraId="5A2E1D0A" w14:textId="1B5356E1" w:rsidR="00646064"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432FD2CB" w14:textId="77777777" w:rsidR="009A40A3" w:rsidRPr="009A40A3" w:rsidRDefault="009A40A3" w:rsidP="009A40A3">
      <w:pPr>
        <w:pStyle w:val="Akapitzlist"/>
        <w:rPr>
          <w:rFonts w:ascii="Times New Roman" w:hAnsi="Times New Roman" w:cs="Times New Roman"/>
          <w:color w:val="000000"/>
        </w:rPr>
      </w:pPr>
    </w:p>
    <w:p w14:paraId="4DCB91EB" w14:textId="0D12E972" w:rsidR="001565F5" w:rsidRPr="009A40A3" w:rsidRDefault="00646064" w:rsidP="009A40A3">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9A40A3">
        <w:rPr>
          <w:rFonts w:ascii="Times New Roman" w:hAnsi="Times New Roman" w:cs="Times New Roman"/>
          <w:b/>
          <w:bCs/>
          <w:color w:val="000000"/>
        </w:rPr>
        <w:t xml:space="preserve">zdolności technicznej lub zawodowej: </w:t>
      </w:r>
      <w:r w:rsidRPr="009A40A3">
        <w:rPr>
          <w:rFonts w:ascii="Times New Roman" w:hAnsi="Times New Roman" w:cs="Times New Roman"/>
          <w:color w:val="000000"/>
        </w:rPr>
        <w:t xml:space="preserve"> </w:t>
      </w:r>
      <w:r w:rsidR="009A40A3" w:rsidRPr="009A40A3">
        <w:rPr>
          <w:rFonts w:ascii="Times New Roman" w:hAnsi="Times New Roman" w:cs="Times New Roman"/>
          <w:color w:val="000000"/>
        </w:rPr>
        <w:t>Zamawiający nie określa tego warunku.</w:t>
      </w:r>
    </w:p>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1AECF4A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4533CD92"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wypełniony formularz ofertowy, stanowiący załącznik nr </w:t>
      </w:r>
      <w:r w:rsidRPr="00AD325C">
        <w:rPr>
          <w:rFonts w:ascii="Times New Roman" w:hAnsi="Times New Roman" w:cs="Times New Roman"/>
          <w:b/>
          <w:bCs/>
          <w:color w:val="000000"/>
        </w:rPr>
        <w:t>1 do SWZ</w:t>
      </w:r>
      <w:r w:rsidRPr="00704BB2">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3) Pełnomocnictwo ustanowione do reprezentowania Wykonawców wspólnie ubiegających się o udzielenie zamówienia publicznego</w:t>
      </w:r>
    </w:p>
    <w:p w14:paraId="5BAE9EB7" w14:textId="4E6A4A55" w:rsidR="00041214" w:rsidRPr="00FA3A1C" w:rsidRDefault="00041214" w:rsidP="009A40A3">
      <w:pPr>
        <w:autoSpaceDE w:val="0"/>
        <w:autoSpaceDN w:val="0"/>
        <w:adjustRightInd w:val="0"/>
        <w:spacing w:before="240" w:line="276" w:lineRule="auto"/>
        <w:ind w:firstLine="708"/>
        <w:jc w:val="both"/>
        <w:rPr>
          <w:rFonts w:ascii="Times New Roman" w:hAnsi="Times New Roman" w:cs="Times New Roman"/>
          <w:color w:val="000000" w:themeColor="text1"/>
        </w:rPr>
      </w:pPr>
      <w:r w:rsidRPr="00A74B19">
        <w:rPr>
          <w:rFonts w:ascii="Times New Roman" w:hAnsi="Times New Roman" w:cs="Times New Roman"/>
        </w:rPr>
        <w:t xml:space="preserve">4) </w:t>
      </w:r>
      <w:r w:rsidRPr="00704BB2">
        <w:rPr>
          <w:rFonts w:ascii="Times New Roman" w:hAnsi="Times New Roman" w:cs="Times New Roman"/>
          <w:color w:val="000000"/>
        </w:rPr>
        <w:t xml:space="preserve">Wypełniony </w:t>
      </w:r>
      <w:r w:rsidRPr="00AD325C">
        <w:rPr>
          <w:rFonts w:ascii="Times New Roman" w:hAnsi="Times New Roman" w:cs="Times New Roman"/>
          <w:b/>
          <w:bCs/>
          <w:color w:val="000000"/>
        </w:rPr>
        <w:t xml:space="preserve">załącznik nr </w:t>
      </w:r>
      <w:r w:rsidR="00094501">
        <w:rPr>
          <w:rFonts w:ascii="Times New Roman" w:hAnsi="Times New Roman" w:cs="Times New Roman"/>
          <w:b/>
          <w:bCs/>
          <w:color w:val="000000"/>
        </w:rPr>
        <w:t>3</w:t>
      </w:r>
      <w:r w:rsidR="00FA3A1C" w:rsidRPr="00AD325C">
        <w:rPr>
          <w:rFonts w:ascii="Times New Roman" w:hAnsi="Times New Roman" w:cs="Times New Roman"/>
          <w:b/>
          <w:bCs/>
          <w:color w:val="000000" w:themeColor="text1"/>
        </w:rPr>
        <w:t xml:space="preserve"> </w:t>
      </w:r>
      <w:r w:rsidRPr="00AD325C">
        <w:rPr>
          <w:rFonts w:ascii="Times New Roman" w:hAnsi="Times New Roman" w:cs="Times New Roman"/>
          <w:b/>
          <w:bCs/>
          <w:color w:val="000000" w:themeColor="text1"/>
        </w:rPr>
        <w:t>do SWZ</w:t>
      </w:r>
      <w:r w:rsidRPr="00FA3A1C">
        <w:rPr>
          <w:rFonts w:ascii="Times New Roman" w:hAnsi="Times New Roman" w:cs="Times New Roman"/>
          <w:color w:val="000000" w:themeColor="text1"/>
        </w:rPr>
        <w:t xml:space="preserve">, </w:t>
      </w:r>
      <w:r w:rsidRPr="00AD325C">
        <w:rPr>
          <w:rFonts w:ascii="Times New Roman" w:hAnsi="Times New Roman" w:cs="Times New Roman"/>
          <w:b/>
          <w:bCs/>
          <w:color w:val="000000"/>
        </w:rPr>
        <w:t>stanowiący oświadczenia</w:t>
      </w:r>
      <w:r w:rsidR="00AD325C" w:rsidRPr="00AD325C">
        <w:rPr>
          <w:rFonts w:ascii="Times New Roman" w:hAnsi="Times New Roman" w:cs="Times New Roman"/>
          <w:b/>
          <w:bCs/>
          <w:color w:val="000000"/>
        </w:rPr>
        <w:t xml:space="preserve"> składane</w:t>
      </w:r>
      <w:r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 xml:space="preserve">na podstawie art. 125 ust. 1 ustawy </w:t>
      </w:r>
      <w:proofErr w:type="spellStart"/>
      <w:r w:rsidR="00AD325C" w:rsidRPr="00AD325C">
        <w:rPr>
          <w:rFonts w:ascii="Times New Roman" w:hAnsi="Times New Roman" w:cs="Times New Roman"/>
          <w:b/>
          <w:bCs/>
          <w:color w:val="000000"/>
        </w:rPr>
        <w:t>Pzp</w:t>
      </w:r>
      <w:proofErr w:type="spellEnd"/>
      <w:r w:rsidR="00AD325C" w:rsidRPr="00AD325C">
        <w:rPr>
          <w:rFonts w:ascii="Times New Roman" w:hAnsi="Times New Roman" w:cs="Times New Roman"/>
          <w:color w:val="000000"/>
        </w:rPr>
        <w:t xml:space="preserve"> </w:t>
      </w:r>
      <w:r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0A489B3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00C00FE5">
        <w:rPr>
          <w:rFonts w:ascii="Times New Roman" w:hAnsi="Times New Roman" w:cs="Times New Roman"/>
          <w:color w:val="000000"/>
        </w:rPr>
        <w:t xml:space="preserve"> </w:t>
      </w:r>
      <w:r w:rsidR="00C00FE5" w:rsidRPr="00C00FE5">
        <w:rPr>
          <w:rFonts w:ascii="Times New Roman" w:hAnsi="Times New Roman" w:cs="Times New Roman"/>
          <w:b/>
          <w:bCs/>
          <w:color w:val="000000"/>
        </w:rPr>
        <w:t>nie dotyczy</w:t>
      </w:r>
    </w:p>
    <w:p w14:paraId="2BF6E7DA" w14:textId="77777777" w:rsidR="00670BB1" w:rsidRPr="00670BB1" w:rsidRDefault="00670BB1" w:rsidP="00670BB1">
      <w:pPr>
        <w:autoSpaceDE w:val="0"/>
        <w:autoSpaceDN w:val="0"/>
        <w:adjustRightInd w:val="0"/>
        <w:spacing w:after="0" w:line="276" w:lineRule="auto"/>
        <w:ind w:firstLine="708"/>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8"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8"/>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A9098BA"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9" w:name="_Hlk71531623"/>
      <w:r w:rsidRPr="00704BB2">
        <w:rPr>
          <w:rFonts w:ascii="Times New Roman" w:hAnsi="Times New Roman" w:cs="Times New Roman"/>
          <w:color w:val="000000"/>
        </w:rPr>
        <w:t xml:space="preserve">12.3. </w:t>
      </w:r>
      <w:bookmarkStart w:id="10" w:name="_Hlk71531725"/>
      <w:bookmarkEnd w:id="9"/>
      <w:r w:rsidRPr="00704BB2">
        <w:rPr>
          <w:rFonts w:ascii="Times New Roman" w:hAnsi="Times New Roman" w:cs="Times New Roman"/>
          <w:color w:val="000000"/>
        </w:rPr>
        <w:t>W przypadku wspólnego ubiegania się o zamówienie przez Wykonawców</w:t>
      </w:r>
      <w:bookmarkEnd w:id="10"/>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w:t>
      </w:r>
      <w:r w:rsidR="00AD325C">
        <w:rPr>
          <w:rFonts w:ascii="Times New Roman" w:hAnsi="Times New Roman" w:cs="Times New Roman"/>
          <w:color w:val="000000"/>
        </w:rPr>
        <w:t>)</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lastRenderedPageBreak/>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1F1587DC" w:rsidR="007629C0" w:rsidRPr="009A40A3" w:rsidRDefault="007629C0" w:rsidP="00B3761F">
      <w:pPr>
        <w:autoSpaceDE w:val="0"/>
        <w:autoSpaceDN w:val="0"/>
        <w:adjustRightInd w:val="0"/>
        <w:spacing w:before="240" w:after="0" w:line="276" w:lineRule="auto"/>
        <w:jc w:val="both"/>
        <w:rPr>
          <w:rFonts w:ascii="Times New Roman" w:hAnsi="Times New Roman" w:cs="Times New Roman"/>
          <w:color w:val="4472C4" w:themeColor="accent1"/>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1" w:name="_Hlk72839132"/>
      <w:r w:rsidRPr="007629C0">
        <w:rPr>
          <w:rFonts w:ascii="Times New Roman" w:hAnsi="Times New Roman" w:cs="Times New Roman"/>
        </w:rPr>
        <w:t xml:space="preserve">Platformy zakupowej pod adresem        </w:t>
      </w:r>
      <w:bookmarkStart w:id="12" w:name="_Hlk71197348"/>
      <w:r w:rsidRPr="009A40A3">
        <w:fldChar w:fldCharType="begin"/>
      </w:r>
      <w:r w:rsidRPr="009A40A3">
        <w:rPr>
          <w:rFonts w:ascii="Times New Roman" w:hAnsi="Times New Roman" w:cs="Times New Roman"/>
          <w:color w:val="4472C4" w:themeColor="accent1"/>
        </w:rPr>
        <w:instrText xml:space="preserve"> HYPERLINK "https://platformazakupowa.pl/sp_golub_dobrzyn" </w:instrText>
      </w:r>
      <w:r w:rsidRPr="009A40A3">
        <w:fldChar w:fldCharType="separate"/>
      </w:r>
      <w:r w:rsidRPr="009A40A3">
        <w:rPr>
          <w:rStyle w:val="Hipercze"/>
          <w:rFonts w:ascii="Times New Roman" w:hAnsi="Times New Roman" w:cs="Times New Roman"/>
          <w:color w:val="4472C4" w:themeColor="accent1"/>
        </w:rPr>
        <w:t>https://platformazakupowa.pl/sp_golub_dobrzyn</w:t>
      </w:r>
      <w:r w:rsidRPr="009A40A3">
        <w:rPr>
          <w:rStyle w:val="Hipercze"/>
          <w:rFonts w:ascii="Times New Roman" w:hAnsi="Times New Roman" w:cs="Times New Roman"/>
          <w:color w:val="4472C4" w:themeColor="accent1"/>
        </w:rPr>
        <w:fldChar w:fldCharType="end"/>
      </w:r>
      <w:bookmarkEnd w:id="12"/>
    </w:p>
    <w:bookmarkEnd w:id="11"/>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3BF6413B" w14:textId="4FA9EBC8"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121A1FF4"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2" w:history="1">
        <w:r w:rsidR="00D157CC" w:rsidRPr="009A40A3">
          <w:rPr>
            <w:rStyle w:val="Hipercze"/>
            <w:rFonts w:ascii="Times New Roman" w:hAnsi="Times New Roman" w:cs="Times New Roman"/>
            <w:color w:val="4472C4" w:themeColor="accent1"/>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3" w:history="1">
        <w:r w:rsidR="00F57D89" w:rsidRPr="009A40A3">
          <w:rPr>
            <w:rStyle w:val="Hipercze"/>
            <w:rFonts w:ascii="Times New Roman" w:hAnsi="Times New Roman" w:cs="Times New Roman"/>
            <w:color w:val="4472C4" w:themeColor="accent1"/>
          </w:rPr>
          <w:t>https://platformazakupowa.pl/sp_golub_dobrzyn</w:t>
        </w:r>
      </w:hyperlink>
      <w:r w:rsidRPr="0080156C">
        <w:rPr>
          <w:rFonts w:ascii="Times New Roman" w:hAnsi="Times New Roman" w:cs="Times New Roman"/>
          <w:color w:val="000000" w:themeColor="text1"/>
        </w:rPr>
        <w:t>.</w:t>
      </w:r>
    </w:p>
    <w:p w14:paraId="7F5FB7E6" w14:textId="77777777" w:rsidR="00041214" w:rsidRDefault="00041214" w:rsidP="00B7724C">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01FD2AF" w14:textId="1AC29E4D" w:rsidR="009A40A3" w:rsidRPr="009A40A3" w:rsidRDefault="009A40A3" w:rsidP="00B7724C">
      <w:pPr>
        <w:autoSpaceDE w:val="0"/>
        <w:autoSpaceDN w:val="0"/>
        <w:adjustRightInd w:val="0"/>
        <w:spacing w:before="240" w:line="240" w:lineRule="auto"/>
        <w:jc w:val="both"/>
        <w:rPr>
          <w:rFonts w:ascii="Times New Roman" w:hAnsi="Times New Roman" w:cs="Times New Roman"/>
          <w:color w:val="000000"/>
        </w:rPr>
      </w:pPr>
      <w:r w:rsidRPr="009A40A3">
        <w:rPr>
          <w:rFonts w:ascii="Times New Roman" w:hAnsi="Times New Roman" w:cs="Times New Roman"/>
          <w:color w:val="000000"/>
        </w:rPr>
        <w:t>Zamawiający nie wymaga wniesienia wadium</w:t>
      </w:r>
      <w:r>
        <w:rPr>
          <w:rFonts w:ascii="Times New Roman" w:hAnsi="Times New Roman" w:cs="Times New Roman"/>
          <w:color w:val="000000"/>
        </w:rPr>
        <w:t>.</w:t>
      </w:r>
    </w:p>
    <w:p w14:paraId="627616CF" w14:textId="3009DD45" w:rsidR="00041214" w:rsidRPr="009479BF" w:rsidRDefault="00041214" w:rsidP="00A82B23">
      <w:pPr>
        <w:autoSpaceDE w:val="0"/>
        <w:autoSpaceDN w:val="0"/>
        <w:adjustRightInd w:val="0"/>
        <w:spacing w:line="276" w:lineRule="auto"/>
        <w:jc w:val="both"/>
        <w:rPr>
          <w:rFonts w:ascii="Times New Roman" w:hAnsi="Times New Roman" w:cs="Times New Roman"/>
          <w:b/>
          <w:bCs/>
          <w:color w:val="FF0000"/>
        </w:rPr>
      </w:pPr>
      <w:r w:rsidRPr="0081400E">
        <w:rPr>
          <w:rFonts w:ascii="Times New Roman" w:hAnsi="Times New Roman" w:cs="Times New Roman"/>
          <w:b/>
          <w:bCs/>
          <w:color w:val="000000"/>
        </w:rPr>
        <w:t>16. TERMIN ZWIĄZANIA OFERTĄ</w:t>
      </w:r>
    </w:p>
    <w:p w14:paraId="6E62F5F5" w14:textId="43CBA542" w:rsidR="0081400E" w:rsidRPr="0081400E" w:rsidRDefault="0081400E" w:rsidP="0081400E">
      <w:pPr>
        <w:autoSpaceDE w:val="0"/>
        <w:autoSpaceDN w:val="0"/>
        <w:adjustRightInd w:val="0"/>
        <w:spacing w:line="276" w:lineRule="auto"/>
        <w:jc w:val="both"/>
        <w:rPr>
          <w:rFonts w:ascii="Times New Roman" w:hAnsi="Times New Roman" w:cs="Times New Roman"/>
        </w:rPr>
      </w:pPr>
      <w:r w:rsidRPr="00670BB1">
        <w:rPr>
          <w:rFonts w:ascii="Times New Roman" w:hAnsi="Times New Roman" w:cs="Times New Roman"/>
        </w:rPr>
        <w:t>16.1. Wykonawca jest związany ofertą do dnia</w:t>
      </w:r>
      <w:r w:rsidRPr="00AA343E">
        <w:rPr>
          <w:rFonts w:ascii="Times New Roman" w:hAnsi="Times New Roman" w:cs="Times New Roman"/>
        </w:rPr>
        <w:t xml:space="preserve">: </w:t>
      </w:r>
      <w:r w:rsidR="009A40A3">
        <w:rPr>
          <w:rFonts w:ascii="Times New Roman" w:hAnsi="Times New Roman" w:cs="Times New Roman"/>
          <w:b/>
          <w:bCs/>
        </w:rPr>
        <w:t>11</w:t>
      </w:r>
      <w:r w:rsidR="00791F14" w:rsidRPr="00AA343E">
        <w:rPr>
          <w:rFonts w:ascii="Times New Roman" w:hAnsi="Times New Roman" w:cs="Times New Roman"/>
          <w:b/>
          <w:bCs/>
        </w:rPr>
        <w:t>.</w:t>
      </w:r>
      <w:r w:rsidR="009A40A3">
        <w:rPr>
          <w:rFonts w:ascii="Times New Roman" w:hAnsi="Times New Roman" w:cs="Times New Roman"/>
          <w:b/>
          <w:bCs/>
        </w:rPr>
        <w:t>03</w:t>
      </w:r>
      <w:r w:rsidR="00791F14" w:rsidRPr="00AA343E">
        <w:rPr>
          <w:rFonts w:ascii="Times New Roman" w:hAnsi="Times New Roman" w:cs="Times New Roman"/>
          <w:b/>
          <w:bCs/>
        </w:rPr>
        <w:t>.202</w:t>
      </w:r>
      <w:r w:rsidR="009A40A3">
        <w:rPr>
          <w:rFonts w:ascii="Times New Roman" w:hAnsi="Times New Roman" w:cs="Times New Roman"/>
          <w:b/>
          <w:bCs/>
        </w:rPr>
        <w:t xml:space="preserve">5 </w:t>
      </w:r>
      <w:r w:rsidRPr="00AA343E">
        <w:rPr>
          <w:rFonts w:ascii="Times New Roman" w:hAnsi="Times New Roman" w:cs="Times New Roman"/>
          <w:b/>
          <w:bCs/>
        </w:rPr>
        <w:t>r</w:t>
      </w:r>
      <w:r w:rsidRPr="00AA343E">
        <w:rPr>
          <w:rFonts w:ascii="Times New Roman" w:hAnsi="Times New Roman" w:cs="Times New Roman"/>
        </w:rPr>
        <w:t xml:space="preserve">., </w:t>
      </w:r>
      <w:r w:rsidRPr="00670BB1">
        <w:rPr>
          <w:rFonts w:ascii="Times New Roman" w:hAnsi="Times New Roman" w:cs="Times New Roman"/>
        </w:rPr>
        <w:t xml:space="preserve">przy czym pierwszym dniem terminu związania </w:t>
      </w:r>
      <w:r w:rsidRPr="0081400E">
        <w:rPr>
          <w:rFonts w:ascii="Times New Roman" w:hAnsi="Times New Roman" w:cs="Times New Roman"/>
        </w:rPr>
        <w:t>ofertą jest dzień,  w którym upływa termin składania ofert</w:t>
      </w:r>
      <w:r w:rsidR="007E0592">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77777777" w:rsidR="004D556D" w:rsidRPr="00704BB2"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011C1008" w14:textId="77777777" w:rsidR="00EB1F7D" w:rsidRDefault="00041214" w:rsidP="00EB1F7D">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00EB1F7D"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4D5997A9" w:rsidR="00612CE2" w:rsidRPr="00933DD5" w:rsidRDefault="00041214" w:rsidP="00EB1F7D">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b/>
          <w:bCs/>
        </w:rPr>
        <w:t xml:space="preserve">18. </w:t>
      </w:r>
      <w:r w:rsidR="00A949CE" w:rsidRPr="00FF0075">
        <w:rPr>
          <w:rFonts w:ascii="Times New Roman" w:hAnsi="Times New Roman" w:cs="Times New Roman"/>
          <w:b/>
          <w:bCs/>
        </w:rPr>
        <w:t xml:space="preserve">SPOSÓB ORAZ </w:t>
      </w:r>
      <w:r w:rsidRPr="00FF0075">
        <w:rPr>
          <w:rFonts w:ascii="Times New Roman" w:hAnsi="Times New Roman" w:cs="Times New Roman"/>
          <w:b/>
          <w:bCs/>
        </w:rPr>
        <w:t>TERMIN SKŁADANIA</w:t>
      </w:r>
      <w:r w:rsidR="00A949CE" w:rsidRPr="00FF0075">
        <w:rPr>
          <w:rFonts w:ascii="Times New Roman" w:hAnsi="Times New Roman" w:cs="Times New Roman"/>
          <w:b/>
          <w:bCs/>
        </w:rPr>
        <w:t xml:space="preserve"> OFERT</w:t>
      </w:r>
    </w:p>
    <w:p w14:paraId="6A5A6D4B" w14:textId="69F9B9D6"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rPr>
        <w:t>18.1.</w:t>
      </w:r>
      <w:r w:rsidR="00C27614" w:rsidRPr="00FF0075">
        <w:rPr>
          <w:rFonts w:ascii="Times New Roman" w:hAnsi="Times New Roman" w:cs="Times New Roman"/>
        </w:rPr>
        <w:t xml:space="preserve"> </w:t>
      </w:r>
      <w:r w:rsidRPr="00FF0075">
        <w:rPr>
          <w:rFonts w:ascii="Times New Roman" w:hAnsi="Times New Roman" w:cs="Times New Roman"/>
        </w:rPr>
        <w:t xml:space="preserve">Ofertę wraz z załącznikami, należy złożyć za pośrednictwem Platformy </w:t>
      </w:r>
      <w:r w:rsidR="00F57D89" w:rsidRPr="00FF0075">
        <w:rPr>
          <w:rFonts w:ascii="Times New Roman" w:hAnsi="Times New Roman" w:cs="Times New Roman"/>
        </w:rPr>
        <w:t xml:space="preserve">zakupowej </w:t>
      </w:r>
      <w:r w:rsidRPr="00FF0075">
        <w:rPr>
          <w:rFonts w:ascii="Times New Roman" w:hAnsi="Times New Roman" w:cs="Times New Roman"/>
        </w:rPr>
        <w:t>w terminie</w:t>
      </w:r>
      <w:r w:rsidR="004D556D" w:rsidRPr="00FF0075">
        <w:rPr>
          <w:rFonts w:ascii="Times New Roman" w:hAnsi="Times New Roman" w:cs="Times New Roman"/>
        </w:rPr>
        <w:t xml:space="preserve"> </w:t>
      </w:r>
      <w:r w:rsidRPr="00FF0075">
        <w:rPr>
          <w:rFonts w:ascii="Times New Roman" w:hAnsi="Times New Roman" w:cs="Times New Roman"/>
        </w:rPr>
        <w:t xml:space="preserve">do dnia </w:t>
      </w:r>
      <w:r w:rsidR="00A8385C">
        <w:rPr>
          <w:rFonts w:ascii="Times New Roman" w:hAnsi="Times New Roman" w:cs="Times New Roman"/>
          <w:b/>
          <w:bCs/>
        </w:rPr>
        <w:t>10.02.</w:t>
      </w:r>
      <w:r w:rsidR="00791F14" w:rsidRPr="00FF0075">
        <w:rPr>
          <w:rFonts w:ascii="Times New Roman" w:hAnsi="Times New Roman" w:cs="Times New Roman"/>
          <w:b/>
          <w:bCs/>
        </w:rPr>
        <w:t>202</w:t>
      </w:r>
      <w:r w:rsidR="00A8385C">
        <w:rPr>
          <w:rFonts w:ascii="Times New Roman" w:hAnsi="Times New Roman" w:cs="Times New Roman"/>
          <w:b/>
          <w:bCs/>
        </w:rPr>
        <w:t>5</w:t>
      </w:r>
      <w:r w:rsidR="00BD4E43" w:rsidRPr="00FF0075">
        <w:rPr>
          <w:rFonts w:ascii="Times New Roman" w:hAnsi="Times New Roman" w:cs="Times New Roman"/>
          <w:b/>
          <w:bCs/>
        </w:rPr>
        <w:t xml:space="preserve"> </w:t>
      </w:r>
      <w:r w:rsidRPr="00FF0075">
        <w:rPr>
          <w:rFonts w:ascii="Times New Roman" w:hAnsi="Times New Roman" w:cs="Times New Roman"/>
          <w:b/>
          <w:bCs/>
        </w:rPr>
        <w:t>r</w:t>
      </w:r>
      <w:r w:rsidR="00D46B21" w:rsidRPr="00FF0075">
        <w:rPr>
          <w:rFonts w:ascii="Times New Roman" w:hAnsi="Times New Roman" w:cs="Times New Roman"/>
          <w:b/>
          <w:bCs/>
        </w:rPr>
        <w:t>.</w:t>
      </w:r>
      <w:r w:rsidRPr="00FF0075">
        <w:rPr>
          <w:rFonts w:ascii="Times New Roman" w:hAnsi="Times New Roman" w:cs="Times New Roman"/>
          <w:b/>
          <w:bCs/>
        </w:rPr>
        <w:t xml:space="preserve"> do godz. 11:00.</w:t>
      </w:r>
    </w:p>
    <w:p w14:paraId="77E23980" w14:textId="77777777" w:rsidR="004D556D" w:rsidRPr="00FF0075"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b/>
          <w:bCs/>
        </w:rPr>
        <w:t>19. TERMIN OTWARCIA OFERT</w:t>
      </w:r>
    </w:p>
    <w:p w14:paraId="169B8B95" w14:textId="52192644" w:rsidR="00041214" w:rsidRPr="00FF0075" w:rsidRDefault="00041214" w:rsidP="008536F7">
      <w:pPr>
        <w:autoSpaceDE w:val="0"/>
        <w:autoSpaceDN w:val="0"/>
        <w:adjustRightInd w:val="0"/>
        <w:spacing w:line="276" w:lineRule="auto"/>
        <w:jc w:val="both"/>
        <w:rPr>
          <w:rFonts w:ascii="Times New Roman" w:hAnsi="Times New Roman" w:cs="Times New Roman"/>
        </w:rPr>
      </w:pPr>
      <w:r w:rsidRPr="00FF0075">
        <w:rPr>
          <w:rFonts w:ascii="Times New Roman" w:hAnsi="Times New Roman" w:cs="Times New Roman"/>
        </w:rPr>
        <w:t>19.1.</w:t>
      </w:r>
      <w:r w:rsidR="00C27614" w:rsidRPr="00FF0075">
        <w:rPr>
          <w:rFonts w:ascii="Times New Roman" w:hAnsi="Times New Roman" w:cs="Times New Roman"/>
        </w:rPr>
        <w:t xml:space="preserve"> </w:t>
      </w:r>
      <w:r w:rsidRPr="00FF0075">
        <w:rPr>
          <w:rFonts w:ascii="Times New Roman" w:hAnsi="Times New Roman" w:cs="Times New Roman"/>
        </w:rPr>
        <w:t xml:space="preserve">Otwarcie ofert nastąpi w dniu: </w:t>
      </w:r>
      <w:r w:rsidR="00791F14" w:rsidRPr="00FF0075">
        <w:rPr>
          <w:rFonts w:ascii="Times New Roman" w:hAnsi="Times New Roman" w:cs="Times New Roman"/>
          <w:b/>
          <w:bCs/>
        </w:rPr>
        <w:t>1</w:t>
      </w:r>
      <w:r w:rsidR="00E919EA">
        <w:rPr>
          <w:rFonts w:ascii="Times New Roman" w:hAnsi="Times New Roman" w:cs="Times New Roman"/>
          <w:b/>
          <w:bCs/>
        </w:rPr>
        <w:t>0</w:t>
      </w:r>
      <w:r w:rsidR="00791F14" w:rsidRPr="00FF0075">
        <w:rPr>
          <w:rFonts w:ascii="Times New Roman" w:hAnsi="Times New Roman" w:cs="Times New Roman"/>
          <w:b/>
          <w:bCs/>
        </w:rPr>
        <w:t>.</w:t>
      </w:r>
      <w:r w:rsidR="00E919EA">
        <w:rPr>
          <w:rFonts w:ascii="Times New Roman" w:hAnsi="Times New Roman" w:cs="Times New Roman"/>
          <w:b/>
          <w:bCs/>
        </w:rPr>
        <w:t>02</w:t>
      </w:r>
      <w:r w:rsidR="00791F14" w:rsidRPr="00FF0075">
        <w:rPr>
          <w:rFonts w:ascii="Times New Roman" w:hAnsi="Times New Roman" w:cs="Times New Roman"/>
          <w:b/>
          <w:bCs/>
        </w:rPr>
        <w:t>.202</w:t>
      </w:r>
      <w:r w:rsidR="00E919EA">
        <w:rPr>
          <w:rFonts w:ascii="Times New Roman" w:hAnsi="Times New Roman" w:cs="Times New Roman"/>
          <w:b/>
          <w:bCs/>
        </w:rPr>
        <w:t>5</w:t>
      </w:r>
      <w:r w:rsidR="009C119C" w:rsidRPr="00FF0075">
        <w:rPr>
          <w:rFonts w:ascii="Times New Roman" w:hAnsi="Times New Roman" w:cs="Times New Roman"/>
          <w:b/>
          <w:bCs/>
        </w:rPr>
        <w:t xml:space="preserve"> </w:t>
      </w:r>
      <w:r w:rsidRPr="00FF0075">
        <w:rPr>
          <w:rFonts w:ascii="Times New Roman" w:hAnsi="Times New Roman" w:cs="Times New Roman"/>
          <w:b/>
          <w:bCs/>
        </w:rPr>
        <w:t>r. o godz. 12:00</w:t>
      </w:r>
      <w:r w:rsidRPr="00FF0075">
        <w:rPr>
          <w:rFonts w:ascii="Times New Roman" w:hAnsi="Times New Roman" w:cs="Times New Roman"/>
        </w:rPr>
        <w:t>, za pośrednictwem</w:t>
      </w:r>
      <w:r w:rsidR="004D556D" w:rsidRPr="00FF0075">
        <w:rPr>
          <w:rFonts w:ascii="Times New Roman" w:hAnsi="Times New Roman" w:cs="Times New Roman"/>
        </w:rPr>
        <w:t xml:space="preserve"> </w:t>
      </w:r>
      <w:r w:rsidRPr="00FF0075">
        <w:rPr>
          <w:rFonts w:ascii="Times New Roman" w:hAnsi="Times New Roman" w:cs="Times New Roman"/>
        </w:rPr>
        <w:t>Platformy</w:t>
      </w:r>
      <w:r w:rsidR="0023226B" w:rsidRPr="00FF0075">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FF0075">
        <w:rPr>
          <w:rFonts w:ascii="Times New Roman" w:hAnsi="Times New Roman" w:cs="Times New Roman"/>
        </w:rPr>
        <w:t>19.2.</w:t>
      </w:r>
      <w:r w:rsidR="00C27614" w:rsidRPr="00FF0075">
        <w:rPr>
          <w:rFonts w:ascii="Times New Roman" w:hAnsi="Times New Roman" w:cs="Times New Roman"/>
        </w:rPr>
        <w:t xml:space="preserve"> </w:t>
      </w:r>
      <w:r w:rsidRPr="00FF0075">
        <w:rPr>
          <w:rFonts w:ascii="Times New Roman" w:hAnsi="Times New Roman" w:cs="Times New Roman"/>
        </w:rPr>
        <w:t>Zamawiający, najpóźniej przed otwarciem ofert, udostępni na</w:t>
      </w:r>
      <w:r w:rsidR="00F57D89" w:rsidRPr="00FF0075">
        <w:rPr>
          <w:rFonts w:ascii="Times New Roman" w:hAnsi="Times New Roman" w:cs="Times New Roman"/>
        </w:rPr>
        <w:t xml:space="preserve"> Platformie zakupowej</w:t>
      </w:r>
      <w:r w:rsidRPr="00FF0075">
        <w:rPr>
          <w:rFonts w:ascii="Times New Roman" w:hAnsi="Times New Roman" w:cs="Times New Roman"/>
        </w:rPr>
        <w:t xml:space="preserve"> informację </w:t>
      </w:r>
      <w:r w:rsidR="00F57D89" w:rsidRPr="00FF0075">
        <w:rPr>
          <w:rFonts w:ascii="Times New Roman" w:hAnsi="Times New Roman" w:cs="Times New Roman"/>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4AD8AD8F" w:rsidR="00041214" w:rsidRPr="00704BB2" w:rsidRDefault="00041214" w:rsidP="00524653">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p>
    <w:p w14:paraId="5B6B5D00" w14:textId="791281E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4CCC73A" w14:textId="3989B36C"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znaczenie kryterium </w:t>
      </w:r>
      <w:r w:rsidR="00E919EA">
        <w:rPr>
          <w:rFonts w:ascii="Times New Roman" w:eastAsia="Times New Roman" w:hAnsi="Times New Roman" w:cs="Times New Roman"/>
          <w:bCs/>
          <w:lang w:eastAsia="zh-CN"/>
        </w:rPr>
        <w:t>100</w:t>
      </w:r>
      <w:r w:rsidRPr="00612A17">
        <w:rPr>
          <w:rFonts w:ascii="Times New Roman" w:eastAsia="Times New Roman" w:hAnsi="Times New Roman" w:cs="Times New Roman"/>
          <w:bCs/>
          <w:lang w:eastAsia="zh-CN"/>
        </w:rPr>
        <w:t xml:space="preserve">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110BF77D"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0.2pt" o:ole="" filled="t">
            <v:fill color2="black"/>
            <v:imagedata r:id="rId14" o:title=""/>
          </v:shape>
          <o:OLEObject Type="Embed" ProgID="Equation.3" ShapeID="_x0000_i1025" DrawAspect="Content" ObjectID="_1799667410" r:id="rId15"/>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xml:space="preserve">= --------------------------  x </w:t>
      </w:r>
      <w:r w:rsidR="00E919EA">
        <w:rPr>
          <w:rFonts w:ascii="Times New Roman" w:eastAsia="Times New Roman" w:hAnsi="Times New Roman" w:cs="Times New Roman"/>
          <w:sz w:val="24"/>
          <w:szCs w:val="24"/>
          <w:lang w:eastAsia="zh-CN"/>
        </w:rPr>
        <w:t>100</w:t>
      </w:r>
      <w:r w:rsidRPr="00612A17">
        <w:rPr>
          <w:rFonts w:ascii="Times New Roman" w:eastAsia="Times New Roman" w:hAnsi="Times New Roman" w:cs="Times New Roman"/>
          <w:sz w:val="24"/>
          <w:szCs w:val="24"/>
          <w:lang w:eastAsia="zh-CN"/>
        </w:rPr>
        <w:t xml:space="preserve">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proofErr w:type="spellStart"/>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proofErr w:type="spellEnd"/>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02EB46A" w14:textId="48206940" w:rsidR="00E919EA" w:rsidRPr="00704BB2" w:rsidRDefault="00E919EA" w:rsidP="008536F7">
      <w:pPr>
        <w:autoSpaceDE w:val="0"/>
        <w:autoSpaceDN w:val="0"/>
        <w:adjustRightInd w:val="0"/>
        <w:spacing w:after="0" w:line="276" w:lineRule="auto"/>
        <w:jc w:val="both"/>
        <w:rPr>
          <w:rFonts w:ascii="Times New Roman" w:hAnsi="Times New Roman" w:cs="Times New Roman"/>
          <w:b/>
          <w:bCs/>
          <w:color w:val="000000"/>
        </w:rPr>
      </w:pPr>
      <w:r w:rsidRPr="00065AC0">
        <w:rPr>
          <w:rFonts w:ascii="Times New Roman" w:hAnsi="Times New Roman" w:cs="Times New Roman"/>
          <w:color w:val="000000"/>
        </w:rPr>
        <w:t xml:space="preserve">Zamawiający nie wymaga wniesienia </w:t>
      </w:r>
      <w:r w:rsidR="00065AC0" w:rsidRPr="00065AC0">
        <w:rPr>
          <w:rFonts w:ascii="Times New Roman" w:hAnsi="Times New Roman" w:cs="Times New Roman"/>
          <w:color w:val="000000"/>
        </w:rPr>
        <w:t>zabezpieczenia należytego wykonania umowy</w:t>
      </w:r>
      <w:r w:rsidRPr="00065AC0">
        <w:rPr>
          <w:rFonts w:ascii="Times New Roman" w:hAnsi="Times New Roman" w:cs="Times New Roman"/>
          <w:color w:val="000000"/>
        </w:rPr>
        <w:t>.</w:t>
      </w:r>
    </w:p>
    <w:p w14:paraId="4ADF8483" w14:textId="77777777" w:rsidR="00E919EA" w:rsidRDefault="00E919EA" w:rsidP="008536F7">
      <w:pPr>
        <w:autoSpaceDE w:val="0"/>
        <w:autoSpaceDN w:val="0"/>
        <w:adjustRightInd w:val="0"/>
        <w:spacing w:after="0" w:line="276" w:lineRule="auto"/>
        <w:jc w:val="both"/>
        <w:rPr>
          <w:rFonts w:ascii="Times New Roman" w:hAnsi="Times New Roman" w:cs="Times New Roman"/>
          <w:b/>
          <w:bCs/>
          <w:color w:val="000000"/>
        </w:rPr>
      </w:pPr>
    </w:p>
    <w:p w14:paraId="43E4F6AD" w14:textId="206E848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6F3E218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065AC0">
        <w:rPr>
          <w:rFonts w:ascii="Times New Roman" w:eastAsia="Times New Roman" w:hAnsi="Times New Roman" w:cs="Times New Roman"/>
          <w:bCs/>
          <w:color w:val="000000"/>
          <w:lang w:eastAsia="zh-CN"/>
        </w:rPr>
        <w:t>z</w:t>
      </w:r>
      <w:r w:rsidR="00F72ABA" w:rsidRPr="00F72ABA">
        <w:rPr>
          <w:rFonts w:ascii="Times New Roman" w:eastAsia="Times New Roman" w:hAnsi="Times New Roman" w:cs="Times New Roman"/>
          <w:b/>
          <w:bCs/>
          <w:lang w:eastAsia="zh-CN"/>
        </w:rPr>
        <w:t>ałącznik</w:t>
      </w:r>
      <w:r w:rsidR="00094501">
        <w:rPr>
          <w:rFonts w:ascii="Times New Roman" w:eastAsia="Times New Roman" w:hAnsi="Times New Roman" w:cs="Times New Roman"/>
          <w:b/>
          <w:bCs/>
          <w:lang w:eastAsia="zh-CN"/>
        </w:rPr>
        <w:t xml:space="preserve"> nr 4</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3044F245" w14:textId="181755EA"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Zgodnie z art. 13 ust. 1i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 ,,Rozporządzenie”,</w:t>
      </w:r>
      <w:r>
        <w:rPr>
          <w:rFonts w:ascii="Times New Roman" w:hAnsi="Times New Roman" w:cs="Times New Roman"/>
          <w:color w:val="000000"/>
        </w:rPr>
        <w:t xml:space="preserve"> i</w:t>
      </w:r>
      <w:r w:rsidRPr="005D339B">
        <w:rPr>
          <w:rFonts w:ascii="Times New Roman" w:hAnsi="Times New Roman" w:cs="Times New Roman"/>
          <w:color w:val="000000"/>
        </w:rPr>
        <w:t>nformujemy że</w:t>
      </w:r>
      <w:r>
        <w:rPr>
          <w:rFonts w:ascii="Times New Roman" w:hAnsi="Times New Roman" w:cs="Times New Roman"/>
          <w:color w:val="000000"/>
        </w:rPr>
        <w:t>:</w:t>
      </w:r>
    </w:p>
    <w:p w14:paraId="3EE6E3B0"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1. Administratorem jest Dyrektor Zespołu Szkół Nr 3 z siedzibą przy ul. M. Konopnickiej 15 w Golubiu-Dobrzyniu 87-400, tel. 56 683 25 53, adres e-mail: zs3@golub-dobrzyn.com.pl.</w:t>
      </w:r>
    </w:p>
    <w:p w14:paraId="3AB99B6C"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 xml:space="preserve">2. Celem zbierania danych jest rozpatrzenie wniosku o zapewnienie dostępności. Dane będą przetwarzane zgodnie z art. 6 ust. 1 lit. C oraz lit. E Ogólnego rozporządzenia o ochronie danych osobowych oraz na </w:t>
      </w:r>
      <w:r w:rsidRPr="005D339B">
        <w:rPr>
          <w:rFonts w:ascii="Times New Roman" w:hAnsi="Times New Roman" w:cs="Times New Roman"/>
          <w:color w:val="000000"/>
        </w:rPr>
        <w:lastRenderedPageBreak/>
        <w:t>podstawie art. 30 ustawy z dnia 19 lipca 2019 r. o zapewnianiu dostępności osobom ze szczególnymi potrzebami (Dz. U. z 2020 r. poz. 1062 ze zm.).</w:t>
      </w:r>
    </w:p>
    <w:p w14:paraId="7D8C58D2"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3. Przysługuje Pani/Panu prawo dostępu do treści danych oraz ich sprostowania, usunięcia lub ograniczenia przetwarzania, a także prawo do cofnięcia zgody w dowolnym momencie oraz prawo do wniesienia skargi do organu nadzorczego, tj. Prezesa Urzędu Ochrony Danych Osobowych, ul. Stawki 2, 00-193 Warszawa, adres e-mail: iod@uodo.gov.pl.</w:t>
      </w:r>
    </w:p>
    <w:p w14:paraId="0C386149"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4. Podanie danych jest dobrowolne, lecz niezbędne w celu rozpatrzenia wniosku o zapewnienie dostępności. W przypadku niepodania danych wniosek pozostanie nierozpatrzony.</w:t>
      </w:r>
    </w:p>
    <w:p w14:paraId="69F8DDB2"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5. Dane udostępnione przez Panią/Pana nie będą podlegały udostępnieniu podmiotom trzecim. Odbiorcami danych będą tylko instytucje upoważnione z mocy prawa.</w:t>
      </w:r>
    </w:p>
    <w:p w14:paraId="0B5DEE01"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6. Dane udostępnione przez Panią/Pana nie będą podlegały profilowaniu.</w:t>
      </w:r>
    </w:p>
    <w:p w14:paraId="2D8044E7" w14:textId="77777777"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7. Administrator danych nie ma zamiaru przekazywać danych osobowych do państwa trzeciego lub organizacji międzynarodowej.</w:t>
      </w:r>
    </w:p>
    <w:p w14:paraId="2CE00FA9" w14:textId="14FD4508" w:rsidR="005D339B" w:rsidRP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8. Pani/Pana dane od momentu pozyskania będą przechowywane przez okres wynikający z regulacji prawnych – kategorii archiwalnej dokumentacji określonej w jednolitym rzeczowym wykazie akt dla organów powiatu i starostw powiatowych, stosownie do Rozporządzenia Prezesa Rady Ministrów z dnia 18 stycznia 2011 r. w sprawie instrukcji kancelaryjnej, jednolitych rzeczowych wykazów akt oraz instrukcji w sprawie organizacji i zakresu działania archiwów zakładowych. Kryteria okresu przechowywania ustala się w oparciu o klasyfikację i kwalifikację dokumentacji w jednolitym rzeczowym wykazie akt.</w:t>
      </w:r>
    </w:p>
    <w:p w14:paraId="212B1F87" w14:textId="2AC593A6" w:rsidR="005D339B" w:rsidRDefault="005D339B" w:rsidP="005D339B">
      <w:pPr>
        <w:autoSpaceDE w:val="0"/>
        <w:autoSpaceDN w:val="0"/>
        <w:adjustRightInd w:val="0"/>
        <w:spacing w:after="0" w:line="276" w:lineRule="auto"/>
        <w:jc w:val="both"/>
        <w:rPr>
          <w:rFonts w:ascii="Times New Roman" w:hAnsi="Times New Roman" w:cs="Times New Roman"/>
          <w:color w:val="000000"/>
        </w:rPr>
      </w:pPr>
      <w:r w:rsidRPr="005D339B">
        <w:rPr>
          <w:rFonts w:ascii="Times New Roman" w:hAnsi="Times New Roman" w:cs="Times New Roman"/>
          <w:color w:val="000000"/>
        </w:rPr>
        <w:t>9. Kontakt z Inspektorem ochrony danych osobowych w Starostwie Powiatowym w Golubiu-Dobrzyniu, e-mail: iod.powiat@golub-dobrzyn.com.pl, adres pocztowy: Inspektor Ochrony Danych Starostwa Powiatowego w Golubiu-Dobrzyniu, ul. Plac Tysiąclecia 25, 87-400 Golub-Dobrzyń.</w:t>
      </w:r>
    </w:p>
    <w:p w14:paraId="5B350C78" w14:textId="77777777" w:rsidR="005D339B" w:rsidRDefault="005D339B" w:rsidP="00791F14">
      <w:pPr>
        <w:autoSpaceDE w:val="0"/>
        <w:autoSpaceDN w:val="0"/>
        <w:adjustRightInd w:val="0"/>
        <w:spacing w:after="0" w:line="276" w:lineRule="auto"/>
        <w:jc w:val="both"/>
        <w:rPr>
          <w:rFonts w:ascii="Times New Roman" w:hAnsi="Times New Roman" w:cs="Times New Roman"/>
          <w:color w:val="000000"/>
        </w:rPr>
      </w:pPr>
    </w:p>
    <w:p w14:paraId="46A75C02" w14:textId="77777777" w:rsidR="005D339B" w:rsidRDefault="005D339B" w:rsidP="00791F14">
      <w:pPr>
        <w:autoSpaceDE w:val="0"/>
        <w:autoSpaceDN w:val="0"/>
        <w:adjustRightInd w:val="0"/>
        <w:spacing w:after="0" w:line="276" w:lineRule="auto"/>
        <w:jc w:val="both"/>
        <w:rPr>
          <w:rFonts w:ascii="Times New Roman" w:hAnsi="Times New Roman" w:cs="Times New Roman"/>
          <w:color w:val="000000"/>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46381AC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1) Zał. nr </w:t>
      </w:r>
      <w:r w:rsidR="006953C6">
        <w:rPr>
          <w:rFonts w:ascii="Times New Roman" w:hAnsi="Times New Roman" w:cs="Times New Roman"/>
          <w:color w:val="000000"/>
          <w:sz w:val="21"/>
          <w:szCs w:val="21"/>
        </w:rPr>
        <w:t>1</w:t>
      </w:r>
      <w:r w:rsidRPr="00041214">
        <w:rPr>
          <w:rFonts w:ascii="Times New Roman" w:hAnsi="Times New Roman" w:cs="Times New Roman"/>
          <w:color w:val="000000"/>
          <w:sz w:val="21"/>
          <w:szCs w:val="21"/>
        </w:rPr>
        <w:t xml:space="preserve"> – </w:t>
      </w:r>
      <w:r w:rsidR="001A4805">
        <w:rPr>
          <w:rFonts w:ascii="Times New Roman" w:hAnsi="Times New Roman" w:cs="Times New Roman"/>
          <w:color w:val="000000"/>
          <w:sz w:val="21"/>
          <w:szCs w:val="21"/>
        </w:rPr>
        <w:t>formularz</w:t>
      </w:r>
      <w:r w:rsidRPr="00041214">
        <w:rPr>
          <w:rFonts w:ascii="Times New Roman" w:hAnsi="Times New Roman" w:cs="Times New Roman"/>
          <w:color w:val="000000"/>
          <w:sz w:val="21"/>
          <w:szCs w:val="21"/>
        </w:rPr>
        <w:t xml:space="preserve"> oferty;</w:t>
      </w:r>
    </w:p>
    <w:p w14:paraId="05D17D5D" w14:textId="52A3CC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2) </w:t>
      </w:r>
      <w:r w:rsidR="006953C6" w:rsidRPr="00041214">
        <w:rPr>
          <w:rFonts w:ascii="Times New Roman" w:hAnsi="Times New Roman" w:cs="Times New Roman"/>
          <w:color w:val="000000"/>
          <w:sz w:val="21"/>
          <w:szCs w:val="21"/>
        </w:rPr>
        <w:t xml:space="preserve">Zał. </w:t>
      </w:r>
      <w:r w:rsidR="006953C6">
        <w:rPr>
          <w:rFonts w:ascii="Times New Roman" w:hAnsi="Times New Roman" w:cs="Times New Roman"/>
          <w:color w:val="000000"/>
          <w:sz w:val="21"/>
          <w:szCs w:val="21"/>
        </w:rPr>
        <w:t>n</w:t>
      </w:r>
      <w:r w:rsidR="006953C6" w:rsidRPr="00041214">
        <w:rPr>
          <w:rFonts w:ascii="Times New Roman" w:hAnsi="Times New Roman" w:cs="Times New Roman"/>
          <w:color w:val="000000"/>
          <w:sz w:val="21"/>
          <w:szCs w:val="21"/>
        </w:rPr>
        <w:t>r</w:t>
      </w:r>
      <w:r w:rsidR="006953C6" w:rsidRPr="006953C6">
        <w:rPr>
          <w:rFonts w:ascii="Times New Roman" w:hAnsi="Times New Roman" w:cs="Times New Roman"/>
          <w:color w:val="000000"/>
          <w:sz w:val="21"/>
          <w:szCs w:val="21"/>
        </w:rPr>
        <w:t xml:space="preserve"> </w:t>
      </w:r>
      <w:r w:rsidR="00986BE2">
        <w:rPr>
          <w:rFonts w:ascii="Times New Roman" w:hAnsi="Times New Roman" w:cs="Times New Roman"/>
          <w:color w:val="000000"/>
          <w:sz w:val="21"/>
          <w:szCs w:val="21"/>
        </w:rPr>
        <w:t>1a</w:t>
      </w:r>
      <w:r w:rsidR="00AA579C">
        <w:rPr>
          <w:rFonts w:ascii="Times New Roman" w:hAnsi="Times New Roman" w:cs="Times New Roman"/>
          <w:color w:val="000000"/>
          <w:sz w:val="21"/>
          <w:szCs w:val="21"/>
        </w:rPr>
        <w:t xml:space="preserve"> </w:t>
      </w:r>
      <w:r w:rsidR="005D339B">
        <w:rPr>
          <w:rFonts w:ascii="Times New Roman" w:hAnsi="Times New Roman" w:cs="Times New Roman"/>
          <w:color w:val="000000"/>
          <w:sz w:val="21"/>
          <w:szCs w:val="21"/>
        </w:rPr>
        <w:t>– szczegółowy opis przedmiotu zamówienia;</w:t>
      </w:r>
    </w:p>
    <w:p w14:paraId="65B19866" w14:textId="0C31B1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3</w:t>
      </w:r>
      <w:r w:rsidR="006953C6">
        <w:rPr>
          <w:rFonts w:ascii="Times New Roman" w:hAnsi="Times New Roman" w:cs="Times New Roman"/>
          <w:color w:val="000000"/>
          <w:sz w:val="21"/>
          <w:szCs w:val="21"/>
        </w:rPr>
        <w:t>)</w:t>
      </w:r>
      <w:r w:rsidR="006953C6" w:rsidRPr="006953C6">
        <w:rPr>
          <w:rFonts w:ascii="Times New Roman" w:hAnsi="Times New Roman" w:cs="Times New Roman"/>
          <w:color w:val="000000"/>
          <w:sz w:val="21"/>
          <w:szCs w:val="21"/>
        </w:rPr>
        <w:t xml:space="preserve"> </w:t>
      </w:r>
      <w:r w:rsidR="006953C6" w:rsidRPr="00041214">
        <w:rPr>
          <w:rFonts w:ascii="Times New Roman" w:hAnsi="Times New Roman" w:cs="Times New Roman"/>
          <w:color w:val="000000"/>
          <w:sz w:val="21"/>
          <w:szCs w:val="21"/>
        </w:rPr>
        <w:t xml:space="preserve">Zał. nr </w:t>
      </w:r>
      <w:r w:rsidR="006953C6">
        <w:rPr>
          <w:rFonts w:ascii="Times New Roman" w:hAnsi="Times New Roman" w:cs="Times New Roman"/>
          <w:color w:val="000000"/>
          <w:sz w:val="21"/>
          <w:szCs w:val="21"/>
        </w:rPr>
        <w:t>3</w:t>
      </w:r>
      <w:r w:rsidR="006953C6" w:rsidRPr="00041214">
        <w:rPr>
          <w:rFonts w:ascii="Times New Roman" w:hAnsi="Times New Roman" w:cs="Times New Roman"/>
          <w:color w:val="000000"/>
          <w:sz w:val="21"/>
          <w:szCs w:val="21"/>
        </w:rPr>
        <w:t xml:space="preserve"> –</w:t>
      </w:r>
      <w:r w:rsidR="001A4805">
        <w:rPr>
          <w:rFonts w:ascii="Times New Roman" w:hAnsi="Times New Roman" w:cs="Times New Roman"/>
          <w:color w:val="000000"/>
          <w:sz w:val="21"/>
          <w:szCs w:val="21"/>
        </w:rPr>
        <w:t xml:space="preserve"> </w:t>
      </w:r>
      <w:r w:rsidR="005D339B" w:rsidRPr="005D339B">
        <w:rPr>
          <w:rFonts w:ascii="Times New Roman" w:hAnsi="Times New Roman" w:cs="Times New Roman"/>
          <w:color w:val="000000"/>
          <w:sz w:val="21"/>
          <w:szCs w:val="21"/>
        </w:rPr>
        <w:t>oświadczenie o spełnianiu warunków oraz nie podleganiu wykluczenia z postępowania</w:t>
      </w:r>
      <w:r w:rsidR="006953C6" w:rsidRPr="00041214">
        <w:rPr>
          <w:rFonts w:ascii="Times New Roman" w:hAnsi="Times New Roman" w:cs="Times New Roman"/>
          <w:color w:val="000000"/>
          <w:sz w:val="21"/>
          <w:szCs w:val="21"/>
        </w:rPr>
        <w:t>;</w:t>
      </w:r>
    </w:p>
    <w:p w14:paraId="1750D431" w14:textId="6E4DF19B" w:rsidR="00CD2228" w:rsidRPr="00094501" w:rsidRDefault="00041214" w:rsidP="00094501">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4) </w:t>
      </w:r>
      <w:r w:rsidR="000E3570" w:rsidRPr="00041214">
        <w:rPr>
          <w:rFonts w:ascii="Times New Roman" w:hAnsi="Times New Roman" w:cs="Times New Roman"/>
          <w:color w:val="000000"/>
          <w:sz w:val="21"/>
          <w:szCs w:val="21"/>
        </w:rPr>
        <w:t xml:space="preserve">Zał. nr </w:t>
      </w:r>
      <w:r w:rsidR="00094501">
        <w:rPr>
          <w:rFonts w:ascii="Times New Roman" w:hAnsi="Times New Roman" w:cs="Times New Roman"/>
          <w:color w:val="000000"/>
          <w:sz w:val="21"/>
          <w:szCs w:val="21"/>
        </w:rPr>
        <w:t>4</w:t>
      </w:r>
      <w:r w:rsidR="000E3570" w:rsidRPr="00041214">
        <w:rPr>
          <w:rFonts w:ascii="Times New Roman" w:hAnsi="Times New Roman" w:cs="Times New Roman"/>
          <w:color w:val="000000"/>
          <w:sz w:val="21"/>
          <w:szCs w:val="21"/>
        </w:rPr>
        <w:t xml:space="preserve"> –</w:t>
      </w:r>
      <w:r w:rsidR="001A4805">
        <w:rPr>
          <w:rFonts w:ascii="Times New Roman" w:hAnsi="Times New Roman" w:cs="Times New Roman"/>
          <w:color w:val="000000"/>
          <w:sz w:val="21"/>
          <w:szCs w:val="21"/>
        </w:rPr>
        <w:t xml:space="preserve"> </w:t>
      </w:r>
      <w:r w:rsidR="00094501">
        <w:rPr>
          <w:rFonts w:ascii="Times New Roman" w:hAnsi="Times New Roman" w:cs="Times New Roman"/>
          <w:color w:val="000000"/>
          <w:sz w:val="21"/>
          <w:szCs w:val="21"/>
        </w:rPr>
        <w:t>projekt umowy.</w:t>
      </w:r>
    </w:p>
    <w:sectPr w:rsidR="00CD2228" w:rsidRPr="00094501" w:rsidSect="00791F14">
      <w:footerReference w:type="default" r:id="rId16"/>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066E8" w14:textId="77777777" w:rsidR="00993517" w:rsidRDefault="00993517" w:rsidP="005257F8">
      <w:pPr>
        <w:spacing w:after="0" w:line="240" w:lineRule="auto"/>
      </w:pPr>
      <w:r>
        <w:separator/>
      </w:r>
    </w:p>
  </w:endnote>
  <w:endnote w:type="continuationSeparator" w:id="0">
    <w:p w14:paraId="3C6F6614" w14:textId="77777777" w:rsidR="00993517" w:rsidRDefault="00993517"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4170" w14:textId="77777777" w:rsidR="00993517" w:rsidRDefault="00993517" w:rsidP="005257F8">
      <w:pPr>
        <w:spacing w:after="0" w:line="240" w:lineRule="auto"/>
      </w:pPr>
      <w:r>
        <w:separator/>
      </w:r>
    </w:p>
  </w:footnote>
  <w:footnote w:type="continuationSeparator" w:id="0">
    <w:p w14:paraId="5693568E" w14:textId="77777777" w:rsidR="00993517" w:rsidRDefault="00993517" w:rsidP="00525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F29F94D"/>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B77B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C3A1614"/>
    <w:multiLevelType w:val="hybridMultilevel"/>
    <w:tmpl w:val="AF46A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240274">
    <w:abstractNumId w:val="5"/>
  </w:num>
  <w:num w:numId="2" w16cid:durableId="1937782386">
    <w:abstractNumId w:val="2"/>
  </w:num>
  <w:num w:numId="3" w16cid:durableId="1141383492">
    <w:abstractNumId w:val="0"/>
  </w:num>
  <w:num w:numId="4" w16cid:durableId="735399796">
    <w:abstractNumId w:val="4"/>
  </w:num>
  <w:num w:numId="5" w16cid:durableId="1644578369">
    <w:abstractNumId w:val="6"/>
  </w:num>
  <w:num w:numId="6" w16cid:durableId="2076313632">
    <w:abstractNumId w:val="9"/>
  </w:num>
  <w:num w:numId="7" w16cid:durableId="450246496">
    <w:abstractNumId w:val="3"/>
  </w:num>
  <w:num w:numId="8" w16cid:durableId="97257578">
    <w:abstractNumId w:val="7"/>
  </w:num>
  <w:num w:numId="9" w16cid:durableId="3170729">
    <w:abstractNumId w:val="1"/>
  </w:num>
  <w:num w:numId="10" w16cid:durableId="1070495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64C5"/>
    <w:rsid w:val="0000763C"/>
    <w:rsid w:val="00010B0E"/>
    <w:rsid w:val="000134CE"/>
    <w:rsid w:val="0002238A"/>
    <w:rsid w:val="000234B8"/>
    <w:rsid w:val="00025F4A"/>
    <w:rsid w:val="00031A77"/>
    <w:rsid w:val="000327EE"/>
    <w:rsid w:val="00041214"/>
    <w:rsid w:val="000472BB"/>
    <w:rsid w:val="00064178"/>
    <w:rsid w:val="00065AC0"/>
    <w:rsid w:val="00066273"/>
    <w:rsid w:val="0006795A"/>
    <w:rsid w:val="00074AC8"/>
    <w:rsid w:val="0008787E"/>
    <w:rsid w:val="00092D11"/>
    <w:rsid w:val="00094501"/>
    <w:rsid w:val="000A1B7A"/>
    <w:rsid w:val="000A42AD"/>
    <w:rsid w:val="000C245B"/>
    <w:rsid w:val="000D0DCE"/>
    <w:rsid w:val="000D3D75"/>
    <w:rsid w:val="000D683C"/>
    <w:rsid w:val="000D719C"/>
    <w:rsid w:val="000E3570"/>
    <w:rsid w:val="000E5D63"/>
    <w:rsid w:val="000E5D6B"/>
    <w:rsid w:val="000F6874"/>
    <w:rsid w:val="000F6C5E"/>
    <w:rsid w:val="00111B5D"/>
    <w:rsid w:val="00117603"/>
    <w:rsid w:val="001247F9"/>
    <w:rsid w:val="00135524"/>
    <w:rsid w:val="001459D3"/>
    <w:rsid w:val="00150522"/>
    <w:rsid w:val="001565F5"/>
    <w:rsid w:val="00176DD9"/>
    <w:rsid w:val="0018289D"/>
    <w:rsid w:val="00197557"/>
    <w:rsid w:val="001A4805"/>
    <w:rsid w:val="001D1C34"/>
    <w:rsid w:val="001F0BAA"/>
    <w:rsid w:val="001F5561"/>
    <w:rsid w:val="00211F82"/>
    <w:rsid w:val="002305B9"/>
    <w:rsid w:val="0023226B"/>
    <w:rsid w:val="002405D6"/>
    <w:rsid w:val="00242883"/>
    <w:rsid w:val="00243248"/>
    <w:rsid w:val="0024630F"/>
    <w:rsid w:val="00271D9E"/>
    <w:rsid w:val="00275F5E"/>
    <w:rsid w:val="00283EC0"/>
    <w:rsid w:val="00285174"/>
    <w:rsid w:val="0029450F"/>
    <w:rsid w:val="002A3940"/>
    <w:rsid w:val="002B2BB5"/>
    <w:rsid w:val="002B7BEB"/>
    <w:rsid w:val="002C55C5"/>
    <w:rsid w:val="002C5DB0"/>
    <w:rsid w:val="002D096B"/>
    <w:rsid w:val="002E78B0"/>
    <w:rsid w:val="00303ACD"/>
    <w:rsid w:val="00316A2A"/>
    <w:rsid w:val="00316AC8"/>
    <w:rsid w:val="003527E0"/>
    <w:rsid w:val="00386845"/>
    <w:rsid w:val="00396FB3"/>
    <w:rsid w:val="003C327E"/>
    <w:rsid w:val="003D109D"/>
    <w:rsid w:val="003E7989"/>
    <w:rsid w:val="004207A9"/>
    <w:rsid w:val="00437BCB"/>
    <w:rsid w:val="00444653"/>
    <w:rsid w:val="00453869"/>
    <w:rsid w:val="004626D8"/>
    <w:rsid w:val="00475A0D"/>
    <w:rsid w:val="004B19CB"/>
    <w:rsid w:val="004B22CA"/>
    <w:rsid w:val="004D009E"/>
    <w:rsid w:val="004D556D"/>
    <w:rsid w:val="00500505"/>
    <w:rsid w:val="00502ED7"/>
    <w:rsid w:val="005074BD"/>
    <w:rsid w:val="00516353"/>
    <w:rsid w:val="00524653"/>
    <w:rsid w:val="005257F8"/>
    <w:rsid w:val="00532C3D"/>
    <w:rsid w:val="005442D1"/>
    <w:rsid w:val="00564634"/>
    <w:rsid w:val="00570DB3"/>
    <w:rsid w:val="005839F2"/>
    <w:rsid w:val="005B4C61"/>
    <w:rsid w:val="005D0D5A"/>
    <w:rsid w:val="005D339B"/>
    <w:rsid w:val="005D3BB2"/>
    <w:rsid w:val="005F050A"/>
    <w:rsid w:val="005F6C7A"/>
    <w:rsid w:val="00607EAB"/>
    <w:rsid w:val="00611EBB"/>
    <w:rsid w:val="00612A17"/>
    <w:rsid w:val="00612CE2"/>
    <w:rsid w:val="00620B82"/>
    <w:rsid w:val="0063523D"/>
    <w:rsid w:val="006407D7"/>
    <w:rsid w:val="00645460"/>
    <w:rsid w:val="00646064"/>
    <w:rsid w:val="006478EA"/>
    <w:rsid w:val="00653AB9"/>
    <w:rsid w:val="00660F8A"/>
    <w:rsid w:val="00661CA9"/>
    <w:rsid w:val="00664D8B"/>
    <w:rsid w:val="00667674"/>
    <w:rsid w:val="00670BB1"/>
    <w:rsid w:val="00687320"/>
    <w:rsid w:val="00694793"/>
    <w:rsid w:val="006953C6"/>
    <w:rsid w:val="006A3012"/>
    <w:rsid w:val="006D7073"/>
    <w:rsid w:val="006D7533"/>
    <w:rsid w:val="006F4A1E"/>
    <w:rsid w:val="006F5751"/>
    <w:rsid w:val="00700181"/>
    <w:rsid w:val="00702185"/>
    <w:rsid w:val="007036C0"/>
    <w:rsid w:val="00704BB2"/>
    <w:rsid w:val="007234D8"/>
    <w:rsid w:val="00726C89"/>
    <w:rsid w:val="00727D86"/>
    <w:rsid w:val="00737329"/>
    <w:rsid w:val="00740D54"/>
    <w:rsid w:val="00753B96"/>
    <w:rsid w:val="00761AC7"/>
    <w:rsid w:val="007629C0"/>
    <w:rsid w:val="00787418"/>
    <w:rsid w:val="00791F14"/>
    <w:rsid w:val="007B244C"/>
    <w:rsid w:val="007B2529"/>
    <w:rsid w:val="007B25B0"/>
    <w:rsid w:val="007E0592"/>
    <w:rsid w:val="007E6754"/>
    <w:rsid w:val="0080156C"/>
    <w:rsid w:val="0080408F"/>
    <w:rsid w:val="00807521"/>
    <w:rsid w:val="0081400E"/>
    <w:rsid w:val="00817C1A"/>
    <w:rsid w:val="00823996"/>
    <w:rsid w:val="00837EAA"/>
    <w:rsid w:val="0084727B"/>
    <w:rsid w:val="008536F7"/>
    <w:rsid w:val="00861032"/>
    <w:rsid w:val="00862A12"/>
    <w:rsid w:val="00864559"/>
    <w:rsid w:val="00871B9E"/>
    <w:rsid w:val="008801D4"/>
    <w:rsid w:val="00880C01"/>
    <w:rsid w:val="008A12EF"/>
    <w:rsid w:val="008B3DD7"/>
    <w:rsid w:val="008B4559"/>
    <w:rsid w:val="008B6501"/>
    <w:rsid w:val="008C4979"/>
    <w:rsid w:val="008C6B2D"/>
    <w:rsid w:val="008D3ABD"/>
    <w:rsid w:val="008D5853"/>
    <w:rsid w:val="008F7385"/>
    <w:rsid w:val="00900756"/>
    <w:rsid w:val="009013F8"/>
    <w:rsid w:val="00902EC5"/>
    <w:rsid w:val="0091318C"/>
    <w:rsid w:val="00933DD5"/>
    <w:rsid w:val="009479BF"/>
    <w:rsid w:val="00961C52"/>
    <w:rsid w:val="00977186"/>
    <w:rsid w:val="009861BA"/>
    <w:rsid w:val="00986BE2"/>
    <w:rsid w:val="00993517"/>
    <w:rsid w:val="00996F23"/>
    <w:rsid w:val="0099763E"/>
    <w:rsid w:val="00997A3A"/>
    <w:rsid w:val="00997AB2"/>
    <w:rsid w:val="009A37DE"/>
    <w:rsid w:val="009A40A3"/>
    <w:rsid w:val="009C119C"/>
    <w:rsid w:val="009D3B86"/>
    <w:rsid w:val="009D607D"/>
    <w:rsid w:val="009E6E3C"/>
    <w:rsid w:val="009F1A78"/>
    <w:rsid w:val="00A10DC4"/>
    <w:rsid w:val="00A30971"/>
    <w:rsid w:val="00A50396"/>
    <w:rsid w:val="00A50EFA"/>
    <w:rsid w:val="00A5202A"/>
    <w:rsid w:val="00A74B19"/>
    <w:rsid w:val="00A82B23"/>
    <w:rsid w:val="00A8385C"/>
    <w:rsid w:val="00A92702"/>
    <w:rsid w:val="00A949CE"/>
    <w:rsid w:val="00AA343E"/>
    <w:rsid w:val="00AA579C"/>
    <w:rsid w:val="00AC5CAB"/>
    <w:rsid w:val="00AC7D7D"/>
    <w:rsid w:val="00AC7D9F"/>
    <w:rsid w:val="00AD325C"/>
    <w:rsid w:val="00AD4DE2"/>
    <w:rsid w:val="00AD4FD8"/>
    <w:rsid w:val="00AE1B1A"/>
    <w:rsid w:val="00AF717F"/>
    <w:rsid w:val="00B03CDB"/>
    <w:rsid w:val="00B03D62"/>
    <w:rsid w:val="00B135CA"/>
    <w:rsid w:val="00B22454"/>
    <w:rsid w:val="00B308C6"/>
    <w:rsid w:val="00B3761F"/>
    <w:rsid w:val="00B537EB"/>
    <w:rsid w:val="00B53F15"/>
    <w:rsid w:val="00B7168C"/>
    <w:rsid w:val="00B7176E"/>
    <w:rsid w:val="00B7724C"/>
    <w:rsid w:val="00B97511"/>
    <w:rsid w:val="00BC297A"/>
    <w:rsid w:val="00BD4E43"/>
    <w:rsid w:val="00BE2117"/>
    <w:rsid w:val="00C00FE5"/>
    <w:rsid w:val="00C119E9"/>
    <w:rsid w:val="00C130BC"/>
    <w:rsid w:val="00C149F9"/>
    <w:rsid w:val="00C27614"/>
    <w:rsid w:val="00C46EEA"/>
    <w:rsid w:val="00C5506C"/>
    <w:rsid w:val="00C817F8"/>
    <w:rsid w:val="00C81928"/>
    <w:rsid w:val="00C81D28"/>
    <w:rsid w:val="00C97299"/>
    <w:rsid w:val="00CD10A3"/>
    <w:rsid w:val="00CD2228"/>
    <w:rsid w:val="00CD5239"/>
    <w:rsid w:val="00CE5713"/>
    <w:rsid w:val="00D02709"/>
    <w:rsid w:val="00D157CC"/>
    <w:rsid w:val="00D21C7A"/>
    <w:rsid w:val="00D231BB"/>
    <w:rsid w:val="00D24201"/>
    <w:rsid w:val="00D31387"/>
    <w:rsid w:val="00D3639C"/>
    <w:rsid w:val="00D418FC"/>
    <w:rsid w:val="00D4253F"/>
    <w:rsid w:val="00D46B21"/>
    <w:rsid w:val="00D84DED"/>
    <w:rsid w:val="00D91B07"/>
    <w:rsid w:val="00D96B75"/>
    <w:rsid w:val="00DB011F"/>
    <w:rsid w:val="00DB4B49"/>
    <w:rsid w:val="00DC403B"/>
    <w:rsid w:val="00DC6E6D"/>
    <w:rsid w:val="00DD6C39"/>
    <w:rsid w:val="00DE1F55"/>
    <w:rsid w:val="00DE60A7"/>
    <w:rsid w:val="00DE6B51"/>
    <w:rsid w:val="00E02CEC"/>
    <w:rsid w:val="00E04FE7"/>
    <w:rsid w:val="00E25831"/>
    <w:rsid w:val="00E25D3A"/>
    <w:rsid w:val="00E35B2A"/>
    <w:rsid w:val="00E42D05"/>
    <w:rsid w:val="00E6700E"/>
    <w:rsid w:val="00E80DD4"/>
    <w:rsid w:val="00E84BA1"/>
    <w:rsid w:val="00E919EA"/>
    <w:rsid w:val="00E967F8"/>
    <w:rsid w:val="00EB1F7D"/>
    <w:rsid w:val="00EC479E"/>
    <w:rsid w:val="00ED0E53"/>
    <w:rsid w:val="00ED677C"/>
    <w:rsid w:val="00EE6FA7"/>
    <w:rsid w:val="00EF2030"/>
    <w:rsid w:val="00F3221C"/>
    <w:rsid w:val="00F44CEB"/>
    <w:rsid w:val="00F57D89"/>
    <w:rsid w:val="00F72ABA"/>
    <w:rsid w:val="00F86687"/>
    <w:rsid w:val="00F916F1"/>
    <w:rsid w:val="00F93082"/>
    <w:rsid w:val="00F94F23"/>
    <w:rsid w:val="00FA3A1C"/>
    <w:rsid w:val="00FC6BB0"/>
    <w:rsid w:val="00FD58BF"/>
    <w:rsid w:val="00FE5902"/>
    <w:rsid w:val="00FF0075"/>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character" w:customStyle="1" w:styleId="markedcontent">
    <w:name w:val="markedcontent"/>
    <w:basedOn w:val="Domylnaczcionkaakapitu"/>
    <w:rsid w:val="000234B8"/>
  </w:style>
  <w:style w:type="paragraph" w:styleId="Bezodstpw">
    <w:name w:val="No Spacing"/>
    <w:uiPriority w:val="1"/>
    <w:qFormat/>
    <w:rsid w:val="006478EA"/>
    <w:pPr>
      <w:spacing w:after="0" w:line="240" w:lineRule="auto"/>
    </w:pPr>
    <w:rPr>
      <w:rFonts w:ascii="Calibri" w:eastAsia="Calibri" w:hAnsi="Calibri" w:cs="Times New Roman"/>
    </w:rPr>
  </w:style>
  <w:style w:type="paragraph" w:customStyle="1" w:styleId="Default">
    <w:name w:val="Default"/>
    <w:rsid w:val="008239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platformazakupowa.pl/sp_golub_dobrzy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3@golub-dobrzyn.com.pl" TargetMode="Externa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strona/45-instrukcje"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p_golub_dobrzyn" TargetMode="External"/><Relationship Id="rId14"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14</Pages>
  <Words>6342</Words>
  <Characters>38055</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Łukasz Mazurkiewicz</cp:lastModifiedBy>
  <cp:revision>168</cp:revision>
  <cp:lastPrinted>2021-06-16T08:29:00Z</cp:lastPrinted>
  <dcterms:created xsi:type="dcterms:W3CDTF">2021-05-06T11:41:00Z</dcterms:created>
  <dcterms:modified xsi:type="dcterms:W3CDTF">2025-01-29T13:50:00Z</dcterms:modified>
</cp:coreProperties>
</file>