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B9" w:rsidRPr="000640B9" w:rsidRDefault="000640B9" w:rsidP="000640B9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kern w:val="32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      </w:t>
      </w:r>
      <w:r w:rsidRPr="000640B9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543E4977" wp14:editId="74954347">
            <wp:extent cx="1752600" cy="2352675"/>
            <wp:effectExtent l="0" t="0" r="0" b="9525"/>
            <wp:docPr id="2" name="Obraz 2" descr="G:\znak\zna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G:\znak\zna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40B9">
        <w:rPr>
          <w:rFonts w:ascii="Arial" w:eastAsia="Times New Roman" w:hAnsi="Arial" w:cs="Arial"/>
          <w:kern w:val="32"/>
          <w:sz w:val="20"/>
          <w:szCs w:val="20"/>
          <w:lang w:eastAsia="pl-PL"/>
        </w:rPr>
        <w:t xml:space="preserve">          </w:t>
      </w:r>
      <w:bookmarkStart w:id="0" w:name="_Hlk129001012"/>
      <w:r>
        <w:rPr>
          <w:rFonts w:ascii="Arial" w:eastAsia="Times New Roman" w:hAnsi="Arial" w:cs="Arial"/>
          <w:kern w:val="32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kern w:val="32"/>
          <w:sz w:val="20"/>
          <w:szCs w:val="20"/>
          <w:lang w:eastAsia="pl-PL"/>
        </w:rPr>
        <w:tab/>
        <w:t xml:space="preserve">                 </w:t>
      </w:r>
      <w:r w:rsidRPr="000640B9">
        <w:rPr>
          <w:rFonts w:ascii="Arial" w:eastAsia="Times New Roman" w:hAnsi="Arial" w:cs="Arial"/>
          <w:kern w:val="32"/>
          <w:sz w:val="20"/>
          <w:szCs w:val="20"/>
          <w:lang w:eastAsia="pl-PL"/>
        </w:rPr>
        <w:t>ZATWIERDZAM</w:t>
      </w:r>
      <w:r w:rsidRPr="000640B9">
        <w:rPr>
          <w:rFonts w:ascii="Arial" w:eastAsia="Times New Roman" w:hAnsi="Arial" w:cs="Arial"/>
          <w:kern w:val="32"/>
          <w:sz w:val="20"/>
          <w:szCs w:val="20"/>
          <w:lang w:eastAsia="pl-PL"/>
        </w:rPr>
        <w:tab/>
      </w:r>
    </w:p>
    <w:p w:rsidR="000640B9" w:rsidRPr="000640B9" w:rsidRDefault="000640B9" w:rsidP="000640B9">
      <w:pPr>
        <w:keepNext/>
        <w:spacing w:after="0" w:line="276" w:lineRule="auto"/>
        <w:ind w:left="5245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     </w:t>
      </w:r>
      <w:r w:rsidRPr="000640B9">
        <w:rPr>
          <w:rFonts w:ascii="Arial" w:eastAsia="Times New Roman" w:hAnsi="Arial" w:cs="Arial"/>
          <w:bCs/>
          <w:kern w:val="32"/>
          <w:sz w:val="20"/>
          <w:szCs w:val="20"/>
          <w:lang w:eastAsia="pl-PL"/>
        </w:rPr>
        <w:t>DOWÓDCA JW 4101</w:t>
      </w:r>
    </w:p>
    <w:p w:rsidR="000640B9" w:rsidRPr="000640B9" w:rsidRDefault="000640B9" w:rsidP="000640B9">
      <w:pPr>
        <w:spacing w:after="0" w:line="276" w:lineRule="auto"/>
        <w:ind w:left="56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………………………….</w:t>
      </w:r>
    </w:p>
    <w:p w:rsidR="000640B9" w:rsidRPr="000640B9" w:rsidRDefault="000640B9" w:rsidP="000640B9">
      <w:pPr>
        <w:spacing w:after="120" w:line="276" w:lineRule="auto"/>
        <w:ind w:left="5954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0640B9" w:rsidRPr="000640B9" w:rsidRDefault="000640B9" w:rsidP="000640B9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7A6967" w:rsidRPr="000640B9" w:rsidRDefault="007A6967" w:rsidP="007A6967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OGŁOSZENIE </w:t>
      </w:r>
    </w:p>
    <w:p w:rsidR="007A6967" w:rsidRPr="000640B9" w:rsidRDefault="007A6967" w:rsidP="007A6967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en-GB"/>
        </w:rPr>
        <w:t>O ZAMÓWIENIU W TRYBIE PRZETARGU OGRANICZONEGO</w:t>
      </w:r>
    </w:p>
    <w:p w:rsidR="007A6967" w:rsidRPr="000640B9" w:rsidRDefault="007A6967" w:rsidP="007A6967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en-GB"/>
        </w:rPr>
        <w:t>oraz</w:t>
      </w:r>
    </w:p>
    <w:p w:rsidR="007A6967" w:rsidRPr="000640B9" w:rsidRDefault="007A6967" w:rsidP="007A6967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en-GB"/>
        </w:rPr>
        <w:t>OPIS SPOSOBU PRZYGOTOWANIA WNIOSKU</w:t>
      </w:r>
    </w:p>
    <w:p w:rsidR="007A6967" w:rsidRPr="000640B9" w:rsidRDefault="007A6967" w:rsidP="007A6967">
      <w:pPr>
        <w:spacing w:after="120" w:line="276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0640B9">
        <w:rPr>
          <w:rFonts w:ascii="Arial" w:eastAsia="Times New Roman" w:hAnsi="Arial" w:cs="Arial"/>
          <w:sz w:val="20"/>
          <w:szCs w:val="20"/>
          <w:lang w:eastAsia="en-GB"/>
        </w:rPr>
        <w:t xml:space="preserve">o dopuszczenie do udziału w postępowaniu o udzielenie zamówienia publicznego w dziedzinach obronności i bezpieczeństwa w trybie przetargu ograniczonego prowadzonego zgodnie z Działem VI ustawy z dnia </w:t>
      </w:r>
      <w:bookmarkStart w:id="1" w:name="_Hlk129001640"/>
      <w:r w:rsidRPr="000640B9">
        <w:rPr>
          <w:rFonts w:ascii="Arial" w:eastAsia="Times New Roman" w:hAnsi="Arial" w:cs="Arial"/>
          <w:sz w:val="20"/>
          <w:szCs w:val="20"/>
          <w:lang w:eastAsia="en-GB"/>
        </w:rPr>
        <w:t xml:space="preserve">11.09.2019 roku Prawo Zamówień Publicznych (t. jedn. Dz. U. z 2024 r., poz. 1320 z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en-GB"/>
        </w:rPr>
        <w:t>późn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en-GB"/>
        </w:rPr>
        <w:t>zm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en-GB"/>
        </w:rPr>
        <w:t xml:space="preserve">) zwanej dalej ustawą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en-GB"/>
        </w:rPr>
        <w:t>Pzp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en-GB"/>
        </w:rPr>
        <w:t>, o wartości powyżej progów unijnych</w:t>
      </w:r>
      <w:bookmarkEnd w:id="1"/>
      <w:r w:rsidRPr="000640B9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7A6967" w:rsidRPr="000640B9" w:rsidRDefault="007A6967" w:rsidP="007A6967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7A6967" w:rsidRPr="000640B9" w:rsidRDefault="007A6967" w:rsidP="007A6967">
      <w:pPr>
        <w:tabs>
          <w:tab w:val="left" w:pos="0"/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Cs/>
          <w:color w:val="000099"/>
          <w:sz w:val="20"/>
          <w:szCs w:val="20"/>
          <w:u w:val="single"/>
          <w:lang w:eastAsia="pl-PL"/>
        </w:rPr>
      </w:pPr>
      <w:r w:rsidRPr="000640B9">
        <w:rPr>
          <w:rFonts w:ascii="Arial" w:eastAsia="Times New Roman" w:hAnsi="Arial" w:cs="Arial"/>
          <w:b/>
          <w:bCs/>
          <w:i/>
          <w:color w:val="000099"/>
          <w:sz w:val="20"/>
          <w:szCs w:val="20"/>
          <w:lang w:eastAsia="pl-PL"/>
        </w:rPr>
        <w:t>„</w:t>
      </w:r>
      <w:r>
        <w:rPr>
          <w:rFonts w:ascii="Arial" w:eastAsia="Times New Roman" w:hAnsi="Arial" w:cs="Arial"/>
          <w:b/>
          <w:bCs/>
          <w:i/>
          <w:color w:val="000099"/>
          <w:sz w:val="20"/>
          <w:szCs w:val="20"/>
          <w:lang w:eastAsia="pl-PL"/>
        </w:rPr>
        <w:t xml:space="preserve">Dostawa części do broni palnej lekkiej dla Jednostki Wojskowej Nr 4101 w Lublińcu – nr </w:t>
      </w:r>
      <w:proofErr w:type="spellStart"/>
      <w:r>
        <w:rPr>
          <w:rFonts w:ascii="Arial" w:eastAsia="Times New Roman" w:hAnsi="Arial" w:cs="Arial"/>
          <w:b/>
          <w:bCs/>
          <w:i/>
          <w:color w:val="000099"/>
          <w:sz w:val="20"/>
          <w:szCs w:val="20"/>
          <w:lang w:eastAsia="pl-PL"/>
        </w:rPr>
        <w:t>spr</w:t>
      </w:r>
      <w:proofErr w:type="spellEnd"/>
      <w:r>
        <w:rPr>
          <w:rFonts w:ascii="Arial" w:eastAsia="Times New Roman" w:hAnsi="Arial" w:cs="Arial"/>
          <w:b/>
          <w:bCs/>
          <w:i/>
          <w:color w:val="000099"/>
          <w:sz w:val="20"/>
          <w:szCs w:val="20"/>
          <w:lang w:eastAsia="pl-PL"/>
        </w:rPr>
        <w:t xml:space="preserve">. </w:t>
      </w:r>
      <w:r w:rsidR="00C425F7">
        <w:rPr>
          <w:rFonts w:ascii="Arial" w:eastAsia="Times New Roman" w:hAnsi="Arial" w:cs="Arial"/>
          <w:b/>
          <w:bCs/>
          <w:i/>
          <w:color w:val="000099"/>
          <w:sz w:val="20"/>
          <w:szCs w:val="20"/>
          <w:lang w:eastAsia="pl-PL"/>
        </w:rPr>
        <w:t>2/OIB/2025</w:t>
      </w:r>
    </w:p>
    <w:p w:rsidR="007A6967" w:rsidRDefault="007A6967" w:rsidP="007A6967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A6967" w:rsidRDefault="007A6967" w:rsidP="007A6967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A6967" w:rsidRPr="00393FCF" w:rsidRDefault="007A6967" w:rsidP="007A6967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393FCF">
        <w:rPr>
          <w:rFonts w:ascii="Arial" w:hAnsi="Arial" w:cs="Arial"/>
          <w:sz w:val="20"/>
          <w:szCs w:val="20"/>
          <w:lang w:eastAsia="pl-PL"/>
        </w:rPr>
        <w:t xml:space="preserve">Ogłoszenie o postępowaniu zostało przekazane do publikacji w Dzienniku Urzędowym Unii Europejskiej w dniu </w:t>
      </w:r>
      <w:r w:rsidR="00C84465" w:rsidRPr="00C84465">
        <w:rPr>
          <w:rFonts w:ascii="Arial" w:hAnsi="Arial" w:cs="Arial"/>
          <w:bCs/>
          <w:sz w:val="20"/>
          <w:szCs w:val="20"/>
          <w:lang w:eastAsia="pl-PL"/>
        </w:rPr>
        <w:t>24.04.2025</w:t>
      </w:r>
      <w:r w:rsidRPr="00C84465">
        <w:rPr>
          <w:rFonts w:ascii="Arial" w:hAnsi="Arial" w:cs="Arial"/>
          <w:bCs/>
          <w:sz w:val="20"/>
          <w:szCs w:val="20"/>
          <w:lang w:eastAsia="pl-PL"/>
        </w:rPr>
        <w:t xml:space="preserve"> r</w:t>
      </w:r>
      <w:r w:rsidRPr="007A6967">
        <w:rPr>
          <w:rFonts w:ascii="Arial" w:hAnsi="Arial" w:cs="Arial"/>
          <w:color w:val="FF0000"/>
          <w:sz w:val="20"/>
          <w:szCs w:val="20"/>
          <w:lang w:eastAsia="pl-PL"/>
        </w:rPr>
        <w:t xml:space="preserve">. </w:t>
      </w:r>
      <w:r w:rsidRPr="00393FCF">
        <w:rPr>
          <w:rFonts w:ascii="Arial" w:hAnsi="Arial" w:cs="Arial"/>
          <w:sz w:val="20"/>
          <w:szCs w:val="20"/>
          <w:lang w:eastAsia="pl-PL"/>
        </w:rPr>
        <w:t xml:space="preserve">oraz opublikowane pod numerem: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1A5D05" w:rsidRPr="001A5D05" w:rsidTr="00B04C8A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7A6967" w:rsidRPr="001A5D05" w:rsidRDefault="001A5D05" w:rsidP="00B04C8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bookmarkStart w:id="2" w:name="_Hlk150501070"/>
            <w:r w:rsidRPr="001A5D0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271986</w:t>
            </w:r>
            <w:r w:rsidR="007A6967" w:rsidRPr="001A5D0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-2025</w:t>
            </w:r>
          </w:p>
        </w:tc>
      </w:tr>
      <w:bookmarkEnd w:id="2"/>
    </w:tbl>
    <w:p w:rsidR="007A6967" w:rsidRPr="001A5D05" w:rsidRDefault="007A6967" w:rsidP="007A6967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A6967" w:rsidRPr="001A5D05" w:rsidRDefault="007A6967" w:rsidP="007A6967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1A5D05">
        <w:rPr>
          <w:rFonts w:ascii="Arial" w:hAnsi="Arial" w:cs="Arial"/>
          <w:sz w:val="20"/>
          <w:szCs w:val="20"/>
          <w:lang w:eastAsia="pl-PL"/>
        </w:rPr>
        <w:t>Numer wydania: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1A5D05" w:rsidRPr="001A5D05" w:rsidTr="00B04C8A">
        <w:trPr>
          <w:trHeight w:val="454"/>
        </w:trPr>
        <w:tc>
          <w:tcPr>
            <w:tcW w:w="3969" w:type="dxa"/>
            <w:shd w:val="clear" w:color="auto" w:fill="auto"/>
            <w:vAlign w:val="center"/>
          </w:tcPr>
          <w:p w:rsidR="007A6967" w:rsidRPr="001A5D05" w:rsidRDefault="007A6967" w:rsidP="001A5D0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1A5D0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Dz.U. S: </w:t>
            </w:r>
            <w:r w:rsidR="001A5D05" w:rsidRPr="001A5D0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82</w:t>
            </w:r>
            <w:r w:rsidRPr="001A5D0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/2025</w:t>
            </w:r>
          </w:p>
        </w:tc>
      </w:tr>
    </w:tbl>
    <w:p w:rsidR="007A6967" w:rsidRPr="001A5D05" w:rsidRDefault="007A6967" w:rsidP="007A6967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A6967" w:rsidRPr="00ED746E" w:rsidRDefault="007A6967" w:rsidP="007A6967">
      <w:pPr>
        <w:spacing w:after="6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D746E">
        <w:rPr>
          <w:rFonts w:ascii="Arial" w:hAnsi="Arial" w:cs="Arial"/>
          <w:sz w:val="20"/>
          <w:szCs w:val="20"/>
          <w:lang w:eastAsia="pl-PL"/>
        </w:rPr>
        <w:t xml:space="preserve">i zamieszczone na stronie internetowej Zamawiającego, zgodnie z terminem określonym w art. 88 ust. 3 ustawy z dnia 11 września 2019r. Prawo zamówień publicznych </w:t>
      </w:r>
      <w:r w:rsidRPr="00ED746E">
        <w:rPr>
          <w:rFonts w:ascii="Arial" w:hAnsi="Arial" w:cs="Arial"/>
          <w:bCs/>
          <w:sz w:val="20"/>
          <w:szCs w:val="20"/>
          <w:lang w:eastAsia="pl-PL"/>
        </w:rPr>
        <w:t>(Dz. U. z 2024r., poz. 1320 ze zm.)</w:t>
      </w:r>
      <w:r w:rsidRPr="00ED746E">
        <w:rPr>
          <w:rFonts w:ascii="Arial" w:hAnsi="Arial" w:cs="Arial"/>
          <w:sz w:val="20"/>
          <w:szCs w:val="20"/>
          <w:lang w:eastAsia="pl-PL"/>
        </w:rPr>
        <w:t>.</w:t>
      </w:r>
    </w:p>
    <w:p w:rsidR="007A6967" w:rsidRPr="00ED746E" w:rsidRDefault="007A6967" w:rsidP="007A6967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7A6967" w:rsidRPr="00ED746E" w:rsidRDefault="007A6967" w:rsidP="007A6967">
      <w:pPr>
        <w:spacing w:after="12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ED746E">
        <w:rPr>
          <w:rFonts w:ascii="Arial" w:hAnsi="Arial" w:cs="Arial"/>
          <w:b/>
          <w:sz w:val="20"/>
          <w:szCs w:val="20"/>
          <w:lang w:eastAsia="pl-PL"/>
        </w:rPr>
        <w:t xml:space="preserve">Oznaczenie przedmiotu zamówienia wg Wspólnego Słownika Zamówień (CPV): </w:t>
      </w:r>
    </w:p>
    <w:p w:rsidR="007A6967" w:rsidRPr="00ED746E" w:rsidRDefault="007A6967" w:rsidP="007A6967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35341000-6   części broni palnej lekkiej</w:t>
      </w:r>
    </w:p>
    <w:p w:rsidR="007A6967" w:rsidRPr="00ED746E" w:rsidRDefault="007A6967" w:rsidP="007A6967">
      <w:p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</w:p>
    <w:p w:rsidR="000640B9" w:rsidRPr="000640B9" w:rsidRDefault="000640B9" w:rsidP="000640B9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0640B9" w:rsidRPr="000640B9" w:rsidRDefault="000640B9" w:rsidP="000640B9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0640B9" w:rsidRPr="000640B9" w:rsidRDefault="000640B9" w:rsidP="000640B9">
      <w:pPr>
        <w:spacing w:after="12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bookmarkEnd w:id="0"/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>I. NAZWA I ADRES ZAMAWIAJĄCEGO:</w:t>
      </w:r>
    </w:p>
    <w:p w:rsidR="000640B9" w:rsidRPr="000640B9" w:rsidRDefault="000640B9" w:rsidP="000640B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3" w:name="_Hlk129001390"/>
      <w:r w:rsidRPr="000640B9">
        <w:rPr>
          <w:rFonts w:ascii="Arial" w:eastAsia="Times New Roman" w:hAnsi="Arial" w:cs="Arial"/>
          <w:sz w:val="20"/>
          <w:szCs w:val="20"/>
          <w:lang w:eastAsia="ar-SA"/>
        </w:rPr>
        <w:t>Jednostka Wojskowa Nr 4101</w:t>
      </w:r>
    </w:p>
    <w:p w:rsidR="000640B9" w:rsidRPr="000640B9" w:rsidRDefault="000640B9" w:rsidP="000640B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40B9">
        <w:rPr>
          <w:rFonts w:ascii="Arial" w:eastAsia="Times New Roman" w:hAnsi="Arial" w:cs="Arial"/>
          <w:sz w:val="20"/>
          <w:szCs w:val="20"/>
          <w:lang w:eastAsia="ar-SA"/>
        </w:rPr>
        <w:t xml:space="preserve">ul. Sobieskiego 35, </w:t>
      </w:r>
    </w:p>
    <w:p w:rsidR="000640B9" w:rsidRPr="000640B9" w:rsidRDefault="000640B9" w:rsidP="000640B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40B9">
        <w:rPr>
          <w:rFonts w:ascii="Arial" w:eastAsia="Times New Roman" w:hAnsi="Arial" w:cs="Arial"/>
          <w:sz w:val="20"/>
          <w:szCs w:val="20"/>
          <w:lang w:eastAsia="ar-SA"/>
        </w:rPr>
        <w:t>42-700 Lubliniec</w:t>
      </w:r>
    </w:p>
    <w:bookmarkEnd w:id="3"/>
    <w:p w:rsidR="000640B9" w:rsidRPr="000640B9" w:rsidRDefault="000640B9" w:rsidP="000640B9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40B9">
        <w:rPr>
          <w:rFonts w:ascii="Arial" w:eastAsia="Times New Roman" w:hAnsi="Arial" w:cs="Arial"/>
          <w:sz w:val="20"/>
          <w:szCs w:val="20"/>
          <w:lang w:eastAsia="ar-SA"/>
        </w:rPr>
        <w:t>tel. 261 926 225</w:t>
      </w:r>
    </w:p>
    <w:p w:rsidR="000640B9" w:rsidRPr="000640B9" w:rsidRDefault="000640B9" w:rsidP="000640B9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/>
          <w:sz w:val="20"/>
          <w:szCs w:val="20"/>
        </w:rPr>
      </w:pPr>
      <w:r w:rsidRPr="000640B9">
        <w:rPr>
          <w:rFonts w:ascii="Arial" w:hAnsi="Arial" w:cs="Arial"/>
          <w:sz w:val="20"/>
          <w:szCs w:val="20"/>
        </w:rPr>
        <w:t xml:space="preserve">Adres strony internetowej prowadzonego postępowania/ adres, gdzie będą udostępnianie dokumenty prowadzonego postępowania: </w:t>
      </w:r>
      <w:hyperlink r:id="rId8" w:history="1">
        <w:r w:rsidRPr="000640B9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https://platformazakupowa.pl/pn/jwk</w:t>
        </w:r>
      </w:hyperlink>
    </w:p>
    <w:p w:rsidR="000640B9" w:rsidRPr="000640B9" w:rsidRDefault="000640B9" w:rsidP="000640B9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0640B9">
        <w:rPr>
          <w:rFonts w:ascii="Arial" w:hAnsi="Arial" w:cs="Arial"/>
          <w:bCs/>
          <w:snapToGrid w:val="0"/>
          <w:sz w:val="20"/>
          <w:szCs w:val="20"/>
          <w:lang w:eastAsia="pl-PL"/>
        </w:rPr>
        <w:t xml:space="preserve">Strona internetowa Zamawiającego: </w:t>
      </w:r>
      <w:hyperlink r:id="rId9" w:history="1">
        <w:r w:rsidRPr="000640B9">
          <w:rPr>
            <w:rFonts w:ascii="Arial" w:hAnsi="Arial" w:cs="Arial"/>
            <w:color w:val="0000FF"/>
            <w:sz w:val="20"/>
            <w:szCs w:val="20"/>
            <w:u w:val="single"/>
            <w:lang w:eastAsia="pl-PL"/>
          </w:rPr>
          <w:t>https://www.jwk.wp.mil.pl</w:t>
        </w:r>
      </w:hyperlink>
    </w:p>
    <w:p w:rsidR="000640B9" w:rsidRPr="000640B9" w:rsidRDefault="000640B9" w:rsidP="000640B9">
      <w:pPr>
        <w:overflowPunct w:val="0"/>
        <w:autoSpaceDE w:val="0"/>
        <w:autoSpaceDN w:val="0"/>
        <w:adjustRightInd w:val="0"/>
        <w:ind w:left="284"/>
        <w:textAlignment w:val="baseline"/>
        <w:rPr>
          <w:rFonts w:ascii="Arial" w:hAnsi="Arial" w:cs="Arial"/>
          <w:b/>
          <w:sz w:val="20"/>
          <w:szCs w:val="20"/>
          <w:lang w:val="en-US" w:eastAsia="pl-PL"/>
        </w:rPr>
      </w:pPr>
      <w:r w:rsidRPr="000640B9">
        <w:rPr>
          <w:rFonts w:ascii="Arial" w:hAnsi="Arial" w:cs="Arial"/>
          <w:sz w:val="20"/>
          <w:szCs w:val="20"/>
          <w:lang w:val="en-US" w:eastAsia="pl-PL"/>
        </w:rPr>
        <w:t xml:space="preserve">e-mail: </w:t>
      </w:r>
      <w:bookmarkStart w:id="4" w:name="_Hlk124923175"/>
      <w:r w:rsidRPr="000640B9">
        <w:rPr>
          <w:rFonts w:ascii="Arial" w:hAnsi="Arial" w:cs="Arial"/>
          <w:b/>
          <w:sz w:val="20"/>
          <w:szCs w:val="20"/>
          <w:lang w:val="en-US" w:eastAsia="pl-PL"/>
        </w:rPr>
        <w:fldChar w:fldCharType="begin"/>
      </w:r>
      <w:r w:rsidRPr="000640B9">
        <w:rPr>
          <w:rFonts w:ascii="Arial" w:hAnsi="Arial" w:cs="Arial"/>
          <w:b/>
          <w:sz w:val="20"/>
          <w:szCs w:val="20"/>
          <w:lang w:val="en-US" w:eastAsia="pl-PL"/>
        </w:rPr>
        <w:instrText xml:space="preserve"> HYPERLINK "mailto:a.lukasik@ron.mil.pl" </w:instrText>
      </w:r>
      <w:r w:rsidRPr="000640B9">
        <w:rPr>
          <w:rFonts w:ascii="Arial" w:hAnsi="Arial" w:cs="Arial"/>
          <w:b/>
          <w:sz w:val="20"/>
          <w:szCs w:val="20"/>
          <w:lang w:val="en-US" w:eastAsia="pl-PL"/>
        </w:rPr>
        <w:fldChar w:fldCharType="separate"/>
      </w:r>
      <w:r w:rsidRPr="000640B9">
        <w:rPr>
          <w:rFonts w:ascii="Arial" w:hAnsi="Arial" w:cs="Arial"/>
          <w:b/>
          <w:color w:val="0000FF"/>
          <w:sz w:val="20"/>
          <w:szCs w:val="20"/>
          <w:u w:val="single"/>
          <w:lang w:val="en-US" w:eastAsia="pl-PL"/>
        </w:rPr>
        <w:t>a.lukasik@ron.mil.pl</w:t>
      </w:r>
      <w:bookmarkEnd w:id="4"/>
      <w:r w:rsidRPr="000640B9">
        <w:rPr>
          <w:rFonts w:ascii="Arial" w:hAnsi="Arial" w:cs="Arial"/>
          <w:b/>
          <w:sz w:val="20"/>
          <w:szCs w:val="20"/>
          <w:lang w:val="en-US" w:eastAsia="pl-PL"/>
        </w:rPr>
        <w:fldChar w:fldCharType="end"/>
      </w:r>
    </w:p>
    <w:p w:rsidR="000640B9" w:rsidRPr="000640B9" w:rsidRDefault="000640B9" w:rsidP="000640B9">
      <w:pPr>
        <w:suppressAutoHyphens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7A6967" w:rsidRPr="00FF7E39" w:rsidRDefault="007A6967" w:rsidP="007A6967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en-GB"/>
        </w:rPr>
        <w:t>II. KRÓTKI OPIS PRZEDMIOTU ZAMÓWIENIA</w:t>
      </w:r>
    </w:p>
    <w:p w:rsidR="007A6967" w:rsidRPr="00ED6A40" w:rsidRDefault="007A6967" w:rsidP="007A6967">
      <w:pPr>
        <w:pStyle w:val="Akapitzlist"/>
        <w:numPr>
          <w:ilvl w:val="0"/>
          <w:numId w:val="2"/>
        </w:numPr>
        <w:spacing w:after="120" w:line="240" w:lineRule="auto"/>
        <w:ind w:left="567" w:hanging="283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bookmarkStart w:id="5" w:name="_Hlk129001440"/>
      <w:r w:rsidRPr="00ED6A40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 xml:space="preserve">Opis przedmiotu zamówienia dotyczy </w:t>
      </w:r>
      <w:r>
        <w:rPr>
          <w:rFonts w:ascii="Arial" w:eastAsia="Arial Unicode MS" w:hAnsi="Arial" w:cs="Arial"/>
          <w:b/>
          <w:bCs/>
          <w:sz w:val="20"/>
          <w:szCs w:val="20"/>
          <w:lang w:eastAsia="pl-PL"/>
        </w:rPr>
        <w:t xml:space="preserve">dostawy </w:t>
      </w:r>
      <w:r w:rsidRPr="00ED6A40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w zakresie:</w:t>
      </w:r>
    </w:p>
    <w:p w:rsidR="007A6967" w:rsidRDefault="007A6967" w:rsidP="007A6967">
      <w:pPr>
        <w:pStyle w:val="Akapitzlist"/>
        <w:spacing w:after="120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9438A2">
        <w:rPr>
          <w:rFonts w:ascii="Arial" w:hAnsi="Arial" w:cs="Arial"/>
          <w:sz w:val="20"/>
          <w:szCs w:val="20"/>
        </w:rPr>
        <w:t xml:space="preserve">Przedmiotem zamówienia jest zakup </w:t>
      </w:r>
      <w:r>
        <w:rPr>
          <w:rFonts w:ascii="Arial" w:hAnsi="Arial" w:cs="Arial"/>
          <w:b/>
          <w:sz w:val="20"/>
          <w:szCs w:val="20"/>
        </w:rPr>
        <w:t>części do broni palnej lekkiej z podziałem na zadania:</w:t>
      </w:r>
    </w:p>
    <w:p w:rsidR="00C84465" w:rsidRPr="008F7F42" w:rsidRDefault="00C84465" w:rsidP="00C84465">
      <w:pPr>
        <w:spacing w:after="12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7F42">
        <w:rPr>
          <w:rFonts w:ascii="Arial" w:eastAsia="Times New Roman" w:hAnsi="Arial" w:cs="Arial"/>
          <w:sz w:val="20"/>
          <w:szCs w:val="20"/>
          <w:lang w:eastAsia="pl-PL"/>
        </w:rPr>
        <w:t>Zadanie nr 1 - Zakup TŚM do FABARM STF12</w:t>
      </w:r>
      <w:r w:rsidRPr="008F7F42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F7F42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C84465" w:rsidRPr="008F7F42" w:rsidRDefault="00C84465" w:rsidP="00C84465">
      <w:pPr>
        <w:spacing w:after="120" w:line="276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F7F42">
        <w:rPr>
          <w:rFonts w:ascii="Arial" w:eastAsia="Times New Roman" w:hAnsi="Arial" w:cs="Arial"/>
          <w:sz w:val="20"/>
          <w:szCs w:val="20"/>
          <w:lang w:eastAsia="pl-PL"/>
        </w:rPr>
        <w:t xml:space="preserve">Zadanie nr 2 - Zakup TŚM do LMT MARS </w:t>
      </w:r>
    </w:p>
    <w:p w:rsidR="007A6967" w:rsidRPr="007E4C83" w:rsidRDefault="007A6967" w:rsidP="007A6967">
      <w:pPr>
        <w:spacing w:after="200" w:line="240" w:lineRule="auto"/>
        <w:ind w:left="567" w:hanging="28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Pr="007E4C8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Zamawiający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</w:t>
      </w:r>
      <w:r w:rsidRPr="007E4C83">
        <w:rPr>
          <w:rFonts w:ascii="Arial" w:eastAsia="Times New Roman" w:hAnsi="Arial" w:cs="Arial"/>
          <w:b/>
          <w:sz w:val="20"/>
          <w:szCs w:val="20"/>
          <w:lang w:eastAsia="pl-PL"/>
        </w:rPr>
        <w:t>zastrzega sobie możliwoś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ci</w:t>
      </w:r>
      <w:r w:rsidRPr="007E4C8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skorzystania z prawa opcji określonego w art. 441 ustawy.</w:t>
      </w:r>
    </w:p>
    <w:p w:rsidR="007A6967" w:rsidRPr="00B9323B" w:rsidRDefault="007A6967" w:rsidP="007A6967">
      <w:pPr>
        <w:spacing w:after="120"/>
        <w:ind w:left="567" w:hanging="283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Arial" w:eastAsia="Arial Unicode MS" w:hAnsi="Arial" w:cs="Arial"/>
          <w:b/>
          <w:bCs/>
          <w:sz w:val="20"/>
          <w:szCs w:val="20"/>
          <w:u w:val="single"/>
          <w:lang w:eastAsia="pl-PL"/>
        </w:rPr>
        <w:t xml:space="preserve">3.  </w:t>
      </w:r>
      <w:r w:rsidRPr="00B9323B">
        <w:rPr>
          <w:rFonts w:ascii="Arial" w:eastAsia="Arial Unicode MS" w:hAnsi="Arial" w:cs="Arial"/>
          <w:b/>
          <w:bCs/>
          <w:sz w:val="20"/>
          <w:szCs w:val="20"/>
          <w:u w:val="single"/>
          <w:lang w:eastAsia="pl-PL"/>
        </w:rPr>
        <w:t>Z uwagi na poufny charakter informacji w opisie przedmiotów zamówienia, OPZ zostanie przekazany wyłącznie wykonawcom, którzy zostaną zaproszeni do II etapu składania ofert, poprzez przesłanie przez Zamawiającego informacji na wskazany przez Wykonawcę e-mail.</w:t>
      </w:r>
    </w:p>
    <w:p w:rsidR="007A6967" w:rsidRPr="00B9323B" w:rsidRDefault="007A6967" w:rsidP="007A6967">
      <w:pPr>
        <w:spacing w:after="120"/>
        <w:ind w:left="567" w:hanging="283"/>
        <w:jc w:val="both"/>
        <w:rPr>
          <w:rFonts w:ascii="Arial" w:eastAsia="Times New Roman" w:hAnsi="Arial" w:cs="Arial"/>
          <w:b/>
          <w:bCs/>
          <w:color w:val="31007A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1007A"/>
          <w:sz w:val="20"/>
          <w:szCs w:val="20"/>
          <w:lang w:eastAsia="pl-PL"/>
        </w:rPr>
        <w:t xml:space="preserve">4. </w:t>
      </w:r>
      <w:r w:rsidRPr="00B9323B">
        <w:rPr>
          <w:rFonts w:ascii="Arial" w:eastAsia="Times New Roman" w:hAnsi="Arial" w:cs="Arial"/>
          <w:b/>
          <w:bCs/>
          <w:color w:val="31007A"/>
          <w:sz w:val="20"/>
          <w:szCs w:val="20"/>
          <w:lang w:eastAsia="pl-PL"/>
        </w:rPr>
        <w:t xml:space="preserve">WNIOSEK O DOPUSZCZENIE DO UDZIAŁU W POSTĘPOWANIU wraz z załącznikami znajduje się na stronie internetowej Zamawiającego. </w:t>
      </w:r>
    </w:p>
    <w:p w:rsidR="007A6967" w:rsidRPr="004E673A" w:rsidRDefault="007A6967" w:rsidP="007A6967">
      <w:pPr>
        <w:spacing w:after="12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5. </w:t>
      </w:r>
      <w:r w:rsidRPr="00F649AE">
        <w:rPr>
          <w:rFonts w:ascii="Arial" w:eastAsia="Times New Roman" w:hAnsi="Arial" w:cs="Arial"/>
          <w:sz w:val="20"/>
          <w:szCs w:val="20"/>
          <w:lang w:eastAsia="pl-PL"/>
        </w:rPr>
        <w:t xml:space="preserve">Zamawiający informuje, że złożenie oferty </w:t>
      </w:r>
      <w:r w:rsidRPr="00F649AE">
        <w:rPr>
          <w:rFonts w:ascii="Arial" w:eastAsia="Times New Roman" w:hAnsi="Arial" w:cs="Arial"/>
          <w:b/>
          <w:sz w:val="20"/>
          <w:szCs w:val="20"/>
          <w:lang w:eastAsia="pl-PL"/>
        </w:rPr>
        <w:t>nie musi</w:t>
      </w:r>
      <w:r w:rsidRPr="00F649AE">
        <w:rPr>
          <w:rFonts w:ascii="Arial" w:eastAsia="Times New Roman" w:hAnsi="Arial" w:cs="Arial"/>
          <w:sz w:val="20"/>
          <w:szCs w:val="20"/>
          <w:lang w:eastAsia="pl-PL"/>
        </w:rPr>
        <w:t xml:space="preserve"> być poprzedzone odbyciem wizji lokalnej lub sprawdzeniem dokumentów dotyczących zamówienia jakie znajdują się w dyspozycji Zamawiającego, a jakie będą udostępniane podmiotom zgłaszającym chęć udziału w postępowaniu.</w:t>
      </w:r>
    </w:p>
    <w:p w:rsidR="007A6967" w:rsidRPr="00F059A3" w:rsidRDefault="007A6967" w:rsidP="007A69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120" w:line="276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59A3">
        <w:rPr>
          <w:rFonts w:ascii="Arial" w:eastAsia="Times New Roman" w:hAnsi="Arial" w:cs="Arial"/>
          <w:sz w:val="20"/>
          <w:szCs w:val="20"/>
          <w:lang w:eastAsia="pl-PL"/>
        </w:rPr>
        <w:t>Postępowanie o udzielenie zamówienia publicznego w dziedzinie obronności i bezpieczeństwa prowadzone jest w trybie przetargu ograniczonego na podstawie art. 411 ust. 1 ustawy z dnia 19 września 2019 r. Prawo zamówień publicznych (t. jedn. Dz.U. z 202</w:t>
      </w:r>
      <w:r w:rsidR="00C84465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059A3">
        <w:rPr>
          <w:rFonts w:ascii="Arial" w:eastAsia="Times New Roman" w:hAnsi="Arial" w:cs="Arial"/>
          <w:sz w:val="20"/>
          <w:szCs w:val="20"/>
          <w:lang w:eastAsia="pl-PL"/>
        </w:rPr>
        <w:t xml:space="preserve"> r. poz. 1</w:t>
      </w:r>
      <w:r w:rsidR="00C84465">
        <w:rPr>
          <w:rFonts w:ascii="Arial" w:eastAsia="Times New Roman" w:hAnsi="Arial" w:cs="Arial"/>
          <w:sz w:val="20"/>
          <w:szCs w:val="20"/>
          <w:lang w:eastAsia="pl-PL"/>
        </w:rPr>
        <w:t xml:space="preserve">320 </w:t>
      </w:r>
      <w:r w:rsidRPr="00F059A3">
        <w:rPr>
          <w:rFonts w:ascii="Arial" w:eastAsia="Times New Roman" w:hAnsi="Arial" w:cs="Arial"/>
          <w:sz w:val="20"/>
          <w:szCs w:val="20"/>
          <w:lang w:eastAsia="pl-PL"/>
        </w:rPr>
        <w:t>ze zm.) dalej jako: ustawa PZP.</w:t>
      </w:r>
    </w:p>
    <w:p w:rsidR="007A6967" w:rsidRPr="00BE2323" w:rsidRDefault="007A6967" w:rsidP="007A6967">
      <w:pPr>
        <w:widowControl w:val="0"/>
        <w:numPr>
          <w:ilvl w:val="0"/>
          <w:numId w:val="31"/>
        </w:numPr>
        <w:suppressAutoHyphens/>
        <w:spacing w:after="120" w:line="276" w:lineRule="auto"/>
        <w:ind w:left="567" w:hanging="283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E2323">
        <w:rPr>
          <w:rFonts w:ascii="Arial" w:eastAsia="Calibri" w:hAnsi="Arial" w:cs="Arial"/>
          <w:b/>
          <w:bCs/>
          <w:sz w:val="20"/>
          <w:szCs w:val="20"/>
        </w:rPr>
        <w:t>Zapewnienie jakości</w:t>
      </w:r>
    </w:p>
    <w:p w:rsidR="007A6967" w:rsidRPr="00BE2323" w:rsidRDefault="007A6967" w:rsidP="007A6967">
      <w:pPr>
        <w:pStyle w:val="Akapitzlist"/>
        <w:numPr>
          <w:ilvl w:val="1"/>
          <w:numId w:val="31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E2323">
        <w:rPr>
          <w:rFonts w:ascii="Arial" w:hAnsi="Arial" w:cs="Arial"/>
          <w:sz w:val="20"/>
          <w:szCs w:val="20"/>
        </w:rPr>
        <w:t>Wymagania jakościowe będą weryfikowane w oparciu o wystawione przez dostawcę świadectwa zgodności (COC).</w:t>
      </w:r>
    </w:p>
    <w:p w:rsidR="007A6967" w:rsidRPr="00BE2323" w:rsidRDefault="007A6967" w:rsidP="007A6967">
      <w:pPr>
        <w:pStyle w:val="Akapitzlist"/>
        <w:numPr>
          <w:ilvl w:val="1"/>
          <w:numId w:val="31"/>
        </w:numPr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E2323">
        <w:rPr>
          <w:rFonts w:ascii="Arial" w:hAnsi="Arial" w:cs="Arial"/>
          <w:sz w:val="20"/>
          <w:szCs w:val="20"/>
        </w:rPr>
        <w:t>W zakresie odstępstw od poszczególnych wymagań jakościowych ostateczną decyzję podejmie Zamawiający.</w:t>
      </w:r>
    </w:p>
    <w:p w:rsidR="007A6967" w:rsidRPr="00BE2323" w:rsidRDefault="007A6967" w:rsidP="007A6967">
      <w:pPr>
        <w:widowControl w:val="0"/>
        <w:numPr>
          <w:ilvl w:val="0"/>
          <w:numId w:val="31"/>
        </w:numPr>
        <w:suppressAutoHyphens/>
        <w:spacing w:after="120" w:line="360" w:lineRule="auto"/>
        <w:ind w:left="567" w:hanging="283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BE2323">
        <w:rPr>
          <w:rFonts w:ascii="Arial" w:eastAsia="Calibri" w:hAnsi="Arial" w:cs="Arial"/>
          <w:b/>
          <w:bCs/>
          <w:sz w:val="20"/>
          <w:szCs w:val="20"/>
        </w:rPr>
        <w:t>Wymagania związane z kodyfikacją</w:t>
      </w:r>
    </w:p>
    <w:bookmarkEnd w:id="5"/>
    <w:p w:rsidR="007A6967" w:rsidRPr="00BE2323" w:rsidRDefault="007A6967" w:rsidP="007A6967">
      <w:pPr>
        <w:pStyle w:val="Akapitzlist"/>
        <w:spacing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BE2323">
        <w:rPr>
          <w:rFonts w:ascii="Arial" w:hAnsi="Arial" w:cs="Arial"/>
          <w:sz w:val="20"/>
          <w:szCs w:val="20"/>
        </w:rPr>
        <w:t>Podlega kodyfikacji zgodnie z zasadami Systemu Kodyfikacyjnego NATO oraz decyzją nr 72/MON Ministra Obrony Narodowej z dnia 26 maja 2020 r. w sprawie Systemu Kodyfikacji Wyrobów Obronnych (Dz.Urz.MON.2020.88 z dnia 27 maja 2020 r.).</w:t>
      </w:r>
    </w:p>
    <w:p w:rsidR="000640B9" w:rsidRPr="000640B9" w:rsidRDefault="000640B9" w:rsidP="000640B9">
      <w:pPr>
        <w:tabs>
          <w:tab w:val="left" w:pos="-1080"/>
          <w:tab w:val="left" w:pos="426"/>
        </w:tabs>
        <w:spacing w:after="0" w:line="276" w:lineRule="auto"/>
        <w:ind w:left="-32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en-GB"/>
        </w:rPr>
        <w:t>III. MIEJSCE REALIZACJI PRZEDMIOTU ZAMÓWIENIA</w:t>
      </w:r>
    </w:p>
    <w:p w:rsidR="000640B9" w:rsidRPr="000640B9" w:rsidRDefault="000640B9" w:rsidP="000640B9">
      <w:pPr>
        <w:suppressAutoHyphens/>
        <w:spacing w:after="0" w:line="276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40B9">
        <w:rPr>
          <w:rFonts w:ascii="Arial" w:eastAsia="Times New Roman" w:hAnsi="Arial" w:cs="Arial"/>
          <w:sz w:val="20"/>
          <w:szCs w:val="20"/>
          <w:lang w:eastAsia="ar-SA"/>
        </w:rPr>
        <w:t>Jednostka Wojskowa Nr 4101</w:t>
      </w:r>
    </w:p>
    <w:p w:rsidR="000640B9" w:rsidRPr="000640B9" w:rsidRDefault="000640B9" w:rsidP="000640B9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40B9">
        <w:rPr>
          <w:rFonts w:ascii="Arial" w:eastAsia="Times New Roman" w:hAnsi="Arial" w:cs="Arial"/>
          <w:sz w:val="20"/>
          <w:szCs w:val="20"/>
          <w:lang w:eastAsia="ar-SA"/>
        </w:rPr>
        <w:t xml:space="preserve">   ul. Sobieskiego 35, </w:t>
      </w:r>
    </w:p>
    <w:p w:rsidR="000640B9" w:rsidRPr="000640B9" w:rsidRDefault="000640B9" w:rsidP="000640B9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640B9">
        <w:rPr>
          <w:rFonts w:ascii="Arial" w:eastAsia="Times New Roman" w:hAnsi="Arial" w:cs="Arial"/>
          <w:sz w:val="20"/>
          <w:szCs w:val="20"/>
          <w:lang w:eastAsia="ar-SA"/>
        </w:rPr>
        <w:t xml:space="preserve">   42-700 Lubliniec</w:t>
      </w:r>
    </w:p>
    <w:p w:rsidR="000640B9" w:rsidRPr="000640B9" w:rsidRDefault="000640B9" w:rsidP="000640B9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0640B9" w:rsidRPr="000640B9" w:rsidRDefault="000640B9" w:rsidP="000640B9">
      <w:pPr>
        <w:keepNext/>
        <w:numPr>
          <w:ilvl w:val="8"/>
          <w:numId w:val="1"/>
        </w:numPr>
        <w:suppressAutoHyphens/>
        <w:spacing w:after="0" w:line="276" w:lineRule="auto"/>
        <w:jc w:val="both"/>
        <w:outlineLvl w:val="8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640B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IV. TERMIN WYKONANIA ZAMÓWIENIA</w:t>
      </w:r>
    </w:p>
    <w:p w:rsidR="00C84465" w:rsidRPr="00C84465" w:rsidRDefault="00C84465" w:rsidP="00C84465">
      <w:pPr>
        <w:pStyle w:val="Akapitzlist"/>
        <w:keepLines/>
        <w:numPr>
          <w:ilvl w:val="0"/>
          <w:numId w:val="1"/>
        </w:numPr>
        <w:suppressAutoHyphens/>
        <w:spacing w:after="0" w:line="276" w:lineRule="auto"/>
        <w:rPr>
          <w:rFonts w:ascii="Arial" w:eastAsia="Times New Roman" w:hAnsi="Arial" w:cs="Arial"/>
          <w:b/>
          <w:i/>
          <w:color w:val="00B0F0"/>
          <w:sz w:val="20"/>
          <w:szCs w:val="20"/>
          <w:lang w:eastAsia="pl-PL"/>
        </w:rPr>
      </w:pPr>
      <w:r w:rsidRPr="00C84465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zamówienia: </w:t>
      </w:r>
      <w:r w:rsidRPr="00C8446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do dnia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30.11.2025</w:t>
      </w:r>
      <w:r w:rsidRPr="00C8446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r.  </w:t>
      </w:r>
    </w:p>
    <w:p w:rsidR="000640B9" w:rsidRPr="000640B9" w:rsidRDefault="000640B9" w:rsidP="000640B9">
      <w:pPr>
        <w:keepLines/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lastRenderedPageBreak/>
        <w:br/>
      </w:r>
      <w:r w:rsidRPr="000640B9">
        <w:rPr>
          <w:rFonts w:ascii="Arial" w:eastAsia="Calibri" w:hAnsi="Arial" w:cs="Arial"/>
          <w:b/>
          <w:sz w:val="20"/>
          <w:szCs w:val="20"/>
        </w:rPr>
        <w:t>V. PODSTAWY WYKLUCZENIA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bookmarkStart w:id="6" w:name="_Hlk129002747"/>
      <w:r w:rsidRPr="000640B9">
        <w:rPr>
          <w:rFonts w:ascii="Arial" w:eastAsia="Calibri" w:hAnsi="Arial" w:cs="Arial"/>
          <w:sz w:val="20"/>
          <w:szCs w:val="20"/>
        </w:rPr>
        <w:t xml:space="preserve">1. Na podstawie art. 405 ust. 1 z postępowania o udzielenie zamówienia wyklucza się wykonawców, w stosunku do których zachodzi którakolwiek z okoliczności wskazanych w art. 108 ust. 1–6 ustawy </w:t>
      </w:r>
      <w:proofErr w:type="spellStart"/>
      <w:r w:rsidRPr="000640B9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640B9">
        <w:rPr>
          <w:rFonts w:ascii="Arial" w:eastAsia="Calibri" w:hAnsi="Arial" w:cs="Arial"/>
          <w:sz w:val="20"/>
          <w:szCs w:val="20"/>
        </w:rPr>
        <w:t xml:space="preserve">, tj.: 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 xml:space="preserve">1) będącego osobą fizyczną, którego prawomocnie skazano za przestępstwo: </w:t>
      </w:r>
    </w:p>
    <w:p w:rsidR="000640B9" w:rsidRPr="000640B9" w:rsidRDefault="000640B9" w:rsidP="000640B9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 xml:space="preserve">a) udziału w zorganizowanej grupie przestępczej albo związku mającym na celu popełnienie przestępstwa lub przestępstwa skarbowego, o którym mowa w art. 258 Kodeksu karnego, </w:t>
      </w:r>
    </w:p>
    <w:p w:rsidR="000640B9" w:rsidRPr="000640B9" w:rsidRDefault="000640B9" w:rsidP="000640B9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 xml:space="preserve">b) handlu ludźmi, o którym mowa w art. 189a Kodeksu karnego, </w:t>
      </w:r>
    </w:p>
    <w:p w:rsidR="000640B9" w:rsidRPr="000640B9" w:rsidRDefault="000640B9" w:rsidP="000640B9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>c) 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:rsidR="000640B9" w:rsidRPr="000640B9" w:rsidRDefault="000640B9" w:rsidP="000640B9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0640B9" w:rsidRPr="000640B9" w:rsidRDefault="000640B9" w:rsidP="000640B9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 xml:space="preserve">e) o charakterze terrorystycznym, o którym mowa w art. 115 § 20 Kodeksu karnego, lub mające na celu popełnienie tego przestępstwa, </w:t>
      </w:r>
    </w:p>
    <w:p w:rsidR="000640B9" w:rsidRPr="000640B9" w:rsidRDefault="000640B9" w:rsidP="000640B9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0640B9" w:rsidRPr="000640B9" w:rsidRDefault="000640B9" w:rsidP="000640B9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0640B9" w:rsidRPr="000640B9" w:rsidRDefault="000640B9" w:rsidP="000640B9">
      <w:pPr>
        <w:spacing w:after="0" w:line="276" w:lineRule="auto"/>
        <w:ind w:left="709" w:hanging="283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0640B9" w:rsidRPr="000640B9" w:rsidRDefault="000640B9" w:rsidP="000640B9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 </w:t>
      </w:r>
    </w:p>
    <w:p w:rsidR="000640B9" w:rsidRPr="000640B9" w:rsidRDefault="000640B9" w:rsidP="000640B9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>4) wobec którego prawomocnie orzeczono zakaz ubiegania się o zamówienia publiczne;</w:t>
      </w:r>
    </w:p>
    <w:p w:rsidR="000640B9" w:rsidRPr="000640B9" w:rsidRDefault="000640B9" w:rsidP="000640B9">
      <w:pPr>
        <w:spacing w:after="0"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 xml:space="preserve">5) jeżeli zamawiający może stwierdzić, na podstawie wiarygodnych przesłanek, że 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 </w:t>
      </w:r>
    </w:p>
    <w:p w:rsidR="000640B9" w:rsidRPr="000640B9" w:rsidRDefault="000640B9" w:rsidP="000640B9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0640B9" w:rsidRPr="000640B9" w:rsidRDefault="000640B9" w:rsidP="000640B9">
      <w:pPr>
        <w:spacing w:after="120" w:line="276" w:lineRule="auto"/>
        <w:ind w:left="426" w:right="-2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Calibri" w:hAnsi="Arial" w:cs="Arial"/>
          <w:sz w:val="20"/>
          <w:szCs w:val="20"/>
        </w:rPr>
        <w:t xml:space="preserve">2. </w:t>
      </w:r>
      <w:r w:rsidRPr="000640B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 xml:space="preserve">Z postępowania o udzielenie zamówienia, w przypadku zamówienia o wartości równej lub przekraczającej wyrażoną w złotych równowartość kwoty dla robót budowlanych - 20 000 000 euro, a dla dostaw lub usług - 10 000 000 euro, wyklucza się wykonawcę, który udaremnia lub utrudnia stwierdzenie przestępnego pochodzenia pieniędzy lub ukrywa ich pochodzenie, w związku z brakiem możliwości ustalenia beneficjenta rzeczywistego, w rozumieniu </w:t>
      </w:r>
      <w:r w:rsidRPr="000640B9"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 xml:space="preserve">art. 2 ust. 2 pkt 1 </w:t>
      </w:r>
      <w:r w:rsidRPr="000640B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ustawy z dnia 1 marca 2018 r. o przeciwdziałaniu praniu pieniędzy oraz finansowaniu terroryzmu (Dz. U. z 2023 r. poz. 1124, 1285, 1723 i 1843 oraz z 2024 r. poz. 850 i 1222).</w:t>
      </w:r>
    </w:p>
    <w:p w:rsidR="000640B9" w:rsidRPr="000640B9" w:rsidRDefault="000640B9" w:rsidP="000640B9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:rsidR="000640B9" w:rsidRPr="000640B9" w:rsidRDefault="000640B9" w:rsidP="000640B9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>3. Wykonawca może zostać wykluczony przez zamawiającego na każdym etapie postępowania o udzielenie zamówienia.</w:t>
      </w:r>
    </w:p>
    <w:bookmarkEnd w:id="6"/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640B9">
        <w:rPr>
          <w:rFonts w:ascii="Arial" w:eastAsia="Calibri" w:hAnsi="Arial" w:cs="Arial"/>
          <w:b/>
          <w:sz w:val="20"/>
          <w:szCs w:val="20"/>
        </w:rPr>
        <w:t xml:space="preserve">V A. </w:t>
      </w:r>
      <w:bookmarkStart w:id="7" w:name="_Hlk129002969"/>
      <w:r w:rsidRPr="000640B9">
        <w:rPr>
          <w:rFonts w:ascii="Arial" w:eastAsia="Calibri" w:hAnsi="Arial" w:cs="Arial"/>
          <w:b/>
          <w:sz w:val="20"/>
          <w:szCs w:val="20"/>
        </w:rPr>
        <w:t>PODSTAWY WYKLUCZENIA, o których mowa w ustawie z dnia 13 kwietnia 2022 r. o szczególnych rozwiązaniach w zakresie przeciwdziałania wspieraniu agresji na Ukrainę oraz służących ochronie bezpieczeństwa narodowego (Dz. U. z 2022 r. poz. 835)</w:t>
      </w:r>
    </w:p>
    <w:p w:rsidR="000640B9" w:rsidRPr="000640B9" w:rsidRDefault="000640B9" w:rsidP="000640B9">
      <w:p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bookmarkStart w:id="8" w:name="_Hlk129002942"/>
      <w:bookmarkEnd w:id="7"/>
      <w:r w:rsidRPr="000640B9">
        <w:rPr>
          <w:rFonts w:ascii="Arial" w:eastAsia="Calibri" w:hAnsi="Arial" w:cs="Arial"/>
          <w:sz w:val="20"/>
          <w:szCs w:val="20"/>
        </w:rPr>
        <w:t>1. Na podstawie art. 7 ust. 1 ustawy z dnia 13 kwietnia 2022 r. o szczególnych rozwiązaniach w zakresie przeciwdziałania wspieraniu agresji na Ukrainę oraz służących ochronie bezpieczeństwa narodowego (Dz. U. z 2022 r. poz. 835)</w:t>
      </w:r>
      <w:r w:rsidRPr="000640B9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640B9">
        <w:rPr>
          <w:rFonts w:ascii="Arial" w:eastAsia="Calibri" w:hAnsi="Arial" w:cs="Arial"/>
          <w:sz w:val="20"/>
          <w:szCs w:val="20"/>
        </w:rPr>
        <w:t xml:space="preserve">z postępowania o udzielenie zamówienia publicznego prowadzonego na podstawie ustawy </w:t>
      </w:r>
      <w:proofErr w:type="spellStart"/>
      <w:r w:rsidRPr="000640B9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0640B9">
        <w:rPr>
          <w:rFonts w:ascii="Arial" w:eastAsia="Calibri" w:hAnsi="Arial" w:cs="Arial"/>
          <w:sz w:val="20"/>
          <w:szCs w:val="20"/>
        </w:rPr>
        <w:t xml:space="preserve"> wyklucza się:</w:t>
      </w:r>
    </w:p>
    <w:p w:rsidR="000640B9" w:rsidRPr="000640B9" w:rsidRDefault="000640B9" w:rsidP="000640B9">
      <w:pPr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>1) wykonawcę wymienionego w wykazach określonych w rozporządzeniu 765/2006 i rozporządzeniu 269/2014 albo wpisanego na listę na podstawie decyzji w sprawie wpisu na listę rozstrzygającej o zastosowaniu środka, o którym mowa w art. 1 pkt 3;</w:t>
      </w:r>
    </w:p>
    <w:p w:rsidR="000640B9" w:rsidRPr="000640B9" w:rsidRDefault="000640B9" w:rsidP="000640B9">
      <w:pPr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 xml:space="preserve">2) wykonawcę, którego beneficjentem rzeczywistym w rozumieniu ustawy z dnia 1 marca 2018r.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 </w:t>
      </w:r>
    </w:p>
    <w:p w:rsidR="000640B9" w:rsidRPr="000640B9" w:rsidRDefault="000640B9" w:rsidP="000640B9">
      <w:pPr>
        <w:spacing w:after="0" w:line="276" w:lineRule="auto"/>
        <w:ind w:left="567" w:hanging="283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>3) wykonawcę, którego jednostką dominującą w rozumieniu art. 3 ust. 1 pkt 37 ustawy z dnia 29 września 1994 r. o rachunkowości (Dz. U. z 2021 r. poz. 217, 2105 i 2106) jest podmiot wymieniony w wykazach określonych w 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3.</w:t>
      </w:r>
    </w:p>
    <w:p w:rsidR="000640B9" w:rsidRPr="000640B9" w:rsidRDefault="000640B9" w:rsidP="000640B9">
      <w:pPr>
        <w:spacing w:after="0"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>2. Zgodnie z art. 7 ust. 3 powyższej ustawy w przypadku wykonawcy wykluczonego na podstawie ust. 1, zamawiający odrzuca ofertę takiego wykonawcy. Zgodnie z ust. 2 wykluczenie następuje na okres trwania okoliczności określonych w ust. 1.</w:t>
      </w:r>
    </w:p>
    <w:p w:rsidR="000640B9" w:rsidRPr="000640B9" w:rsidRDefault="000640B9" w:rsidP="000640B9">
      <w:pPr>
        <w:spacing w:after="0" w:line="276" w:lineRule="auto"/>
        <w:ind w:left="142" w:hanging="142"/>
        <w:jc w:val="both"/>
        <w:rPr>
          <w:rFonts w:ascii="Arial" w:eastAsia="Calibri" w:hAnsi="Arial" w:cs="Arial"/>
          <w:b/>
          <w:sz w:val="20"/>
          <w:szCs w:val="20"/>
        </w:rPr>
      </w:pPr>
      <w:r w:rsidRPr="000640B9">
        <w:rPr>
          <w:rFonts w:ascii="Arial" w:eastAsia="Calibri" w:hAnsi="Arial" w:cs="Arial"/>
          <w:sz w:val="20"/>
          <w:szCs w:val="20"/>
        </w:rPr>
        <w:t xml:space="preserve">3. Zgodnie z art. 7 ust. 6 oraz 7 powyższej ustawy osoba lub podmiot podlegające wykluczeniu na podstawie ust. 1, które w okresie tego wykluczenia ubiegają się o udzielenie zamówienia publicznego lub biorą udział w postępowaniu o udzielenie zamówienia publicznego, podlegają karze pieniężnej. </w:t>
      </w:r>
      <w:r w:rsidRPr="000640B9">
        <w:rPr>
          <w:rFonts w:ascii="Arial" w:eastAsia="Calibri" w:hAnsi="Arial" w:cs="Arial"/>
          <w:b/>
          <w:sz w:val="20"/>
          <w:szCs w:val="20"/>
        </w:rPr>
        <w:t>Karę pieniężną nakłada Prezes Urzędu Zamówień Publicznych, w drodze decyzji, w wysokości do 20 000 000 zł.</w:t>
      </w:r>
    </w:p>
    <w:p w:rsidR="000640B9" w:rsidRPr="000640B9" w:rsidRDefault="000640B9" w:rsidP="000640B9">
      <w:p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640B9">
        <w:rPr>
          <w:rFonts w:ascii="Arial" w:eastAsia="Calibri" w:hAnsi="Arial" w:cs="Arial"/>
          <w:b/>
          <w:sz w:val="20"/>
          <w:szCs w:val="20"/>
        </w:rPr>
        <w:t xml:space="preserve">4. </w:t>
      </w:r>
      <w:r w:rsidRPr="000640B9">
        <w:rPr>
          <w:rFonts w:ascii="Arial" w:eastAsia="Calibri" w:hAnsi="Arial" w:cs="Arial"/>
          <w:color w:val="000000"/>
          <w:sz w:val="20"/>
          <w:szCs w:val="20"/>
        </w:rPr>
        <w:t xml:space="preserve">Na mocy art. 1 pkt. 23 (art. 5k) rozporządzenia Rady (UE) 2022/576 z dnia 8 kwietnia </w:t>
      </w:r>
      <w:r w:rsidRPr="000640B9">
        <w:rPr>
          <w:rFonts w:ascii="Arial" w:eastAsia="Calibri" w:hAnsi="Arial" w:cs="Arial"/>
          <w:color w:val="000000"/>
          <w:sz w:val="20"/>
          <w:szCs w:val="20"/>
        </w:rPr>
        <w:br/>
        <w:t>2022 r. w sprawie zmiany rozporządzenia (UE) nr 833/2014 z dnia 31 lipca 2014 r. dotyczącego środków ograniczających w związku z działaniami Rosji destabilizującymi sytuację na Ukrainie (</w:t>
      </w:r>
      <w:proofErr w:type="spellStart"/>
      <w:r w:rsidRPr="000640B9">
        <w:rPr>
          <w:rFonts w:ascii="Arial" w:eastAsia="Calibri" w:hAnsi="Arial" w:cs="Arial"/>
          <w:color w:val="000000"/>
          <w:sz w:val="20"/>
          <w:szCs w:val="20"/>
        </w:rPr>
        <w:t>Dz.Urz</w:t>
      </w:r>
      <w:proofErr w:type="spellEnd"/>
      <w:r w:rsidRPr="000640B9">
        <w:rPr>
          <w:rFonts w:ascii="Arial" w:eastAsia="Calibri" w:hAnsi="Arial" w:cs="Arial"/>
          <w:color w:val="000000"/>
          <w:sz w:val="20"/>
          <w:szCs w:val="20"/>
        </w:rPr>
        <w:t>. UE nr L 229 z 31.7.2014), Zamawiający nie udzieli zamówienia Wykonawcy, działającego na rzecz lub z udziałem:</w:t>
      </w:r>
    </w:p>
    <w:p w:rsidR="000640B9" w:rsidRPr="000640B9" w:rsidRDefault="000640B9" w:rsidP="000640B9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640B9">
        <w:rPr>
          <w:rFonts w:ascii="Arial" w:eastAsia="Calibri" w:hAnsi="Arial" w:cs="Arial"/>
          <w:color w:val="000000"/>
          <w:sz w:val="20"/>
          <w:szCs w:val="20"/>
        </w:rPr>
        <w:t>a)</w:t>
      </w:r>
      <w:r w:rsidRPr="000640B9">
        <w:rPr>
          <w:rFonts w:ascii="Arial" w:eastAsia="Calibri" w:hAnsi="Arial" w:cs="Arial"/>
          <w:color w:val="000000"/>
          <w:sz w:val="20"/>
          <w:szCs w:val="20"/>
        </w:rPr>
        <w:tab/>
        <w:t>obywateli rosyjskich lub osób fizycznych lub prawnych, podmiotów lub organów z siedzibą w Rosji;</w:t>
      </w:r>
    </w:p>
    <w:p w:rsidR="000640B9" w:rsidRPr="000640B9" w:rsidRDefault="000640B9" w:rsidP="000640B9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640B9">
        <w:rPr>
          <w:rFonts w:ascii="Arial" w:eastAsia="Calibri" w:hAnsi="Arial" w:cs="Arial"/>
          <w:color w:val="000000"/>
          <w:sz w:val="20"/>
          <w:szCs w:val="20"/>
        </w:rPr>
        <w:t>b)</w:t>
      </w:r>
      <w:r w:rsidRPr="000640B9">
        <w:rPr>
          <w:rFonts w:ascii="Arial" w:eastAsia="Calibri" w:hAnsi="Arial" w:cs="Arial"/>
          <w:color w:val="000000"/>
          <w:sz w:val="20"/>
          <w:szCs w:val="20"/>
        </w:rPr>
        <w:tab/>
        <w:t>osób prawnych, podmiotów lub organów, do których prawa własności bezpośrednio lub pośrednio w ponad 50% należą do podmiotu, o którym mowa w lit. a), lub</w:t>
      </w:r>
    </w:p>
    <w:p w:rsidR="000640B9" w:rsidRPr="000640B9" w:rsidRDefault="000640B9" w:rsidP="000640B9">
      <w:p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640B9">
        <w:rPr>
          <w:rFonts w:ascii="Arial" w:eastAsia="Calibri" w:hAnsi="Arial" w:cs="Arial"/>
          <w:color w:val="000000"/>
          <w:sz w:val="20"/>
          <w:szCs w:val="20"/>
        </w:rPr>
        <w:t>c)</w:t>
      </w:r>
      <w:r w:rsidRPr="000640B9">
        <w:rPr>
          <w:rFonts w:ascii="Arial" w:eastAsia="Calibri" w:hAnsi="Arial" w:cs="Arial"/>
          <w:color w:val="000000"/>
          <w:sz w:val="20"/>
          <w:szCs w:val="20"/>
        </w:rPr>
        <w:tab/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10% wartości zamówienia. Okoliczności, o których mowa będą podlegały weryfikacji w toku postępowania,</w:t>
      </w:r>
    </w:p>
    <w:p w:rsidR="000640B9" w:rsidRPr="000640B9" w:rsidRDefault="000640B9" w:rsidP="000640B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0640B9" w:rsidRPr="000640B9" w:rsidRDefault="000640B9" w:rsidP="000640B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640B9">
        <w:rPr>
          <w:rFonts w:ascii="Arial" w:eastAsia="Calibri" w:hAnsi="Arial" w:cs="Arial"/>
          <w:color w:val="000000"/>
          <w:sz w:val="20"/>
          <w:szCs w:val="20"/>
        </w:rPr>
        <w:t>Zamawiający zastrzega możliwość żądania dokumentów, oświadczeń dokumentujących stan faktyczny w zakresie, o którym mowa w pkt. a), b), c).</w:t>
      </w:r>
    </w:p>
    <w:p w:rsidR="000640B9" w:rsidRPr="000640B9" w:rsidRDefault="000640B9" w:rsidP="000640B9">
      <w:pPr>
        <w:spacing w:after="0" w:line="276" w:lineRule="auto"/>
        <w:ind w:left="142" w:hanging="142"/>
        <w:jc w:val="both"/>
        <w:rPr>
          <w:rFonts w:ascii="Arial" w:eastAsia="Calibri" w:hAnsi="Arial" w:cs="Arial"/>
          <w:sz w:val="20"/>
          <w:szCs w:val="20"/>
        </w:rPr>
      </w:pPr>
    </w:p>
    <w:bookmarkEnd w:id="8"/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453E" w:rsidRPr="00FF7E39" w:rsidRDefault="00A3453E" w:rsidP="00A3453E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FF7E39">
        <w:rPr>
          <w:rFonts w:ascii="Arial" w:eastAsia="Calibri" w:hAnsi="Arial" w:cs="Arial"/>
          <w:b/>
          <w:sz w:val="20"/>
          <w:szCs w:val="20"/>
        </w:rPr>
        <w:t>VI. PODSTAWY WYKLUCZENIA, O KTÓRYCH MOWA W ART. 109 UST. 1, JEŻELI ZAMAWIAJĄCY JE PRZEWIDUJE</w:t>
      </w:r>
    </w:p>
    <w:p w:rsidR="00A3453E" w:rsidRPr="00FF7E39" w:rsidRDefault="00A3453E" w:rsidP="00A3453E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TimesNewRomanPSMT" w:hAnsi="Arial" w:cs="Arial"/>
          <w:sz w:val="20"/>
          <w:szCs w:val="20"/>
        </w:rPr>
        <w:t xml:space="preserve">Zamawiający </w:t>
      </w:r>
      <w:r w:rsidRPr="00FF7E39">
        <w:rPr>
          <w:rFonts w:ascii="Arial" w:eastAsia="TimesNewRomanPSMT" w:hAnsi="Arial" w:cs="Arial"/>
          <w:bCs/>
          <w:sz w:val="20"/>
          <w:szCs w:val="20"/>
        </w:rPr>
        <w:t>nie przewiduje</w:t>
      </w:r>
      <w:r w:rsidRPr="00FF7E39">
        <w:rPr>
          <w:rFonts w:ascii="Arial" w:eastAsia="TimesNewRomanPSMT" w:hAnsi="Arial" w:cs="Arial"/>
          <w:b/>
          <w:bCs/>
          <w:sz w:val="20"/>
          <w:szCs w:val="20"/>
        </w:rPr>
        <w:t xml:space="preserve"> </w:t>
      </w:r>
      <w:r w:rsidRPr="00FF7E39">
        <w:rPr>
          <w:rFonts w:ascii="Arial" w:eastAsia="TimesNewRomanPSMT" w:hAnsi="Arial" w:cs="Arial"/>
          <w:sz w:val="20"/>
          <w:szCs w:val="20"/>
        </w:rPr>
        <w:t>podstaw wykluczenia, o których mowa w art. 109.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0640B9">
        <w:rPr>
          <w:rFonts w:ascii="Arial" w:hAnsi="Arial" w:cs="Arial"/>
          <w:b/>
          <w:bCs/>
          <w:sz w:val="20"/>
          <w:szCs w:val="20"/>
        </w:rPr>
        <w:lastRenderedPageBreak/>
        <w:t>VIA. PODSTAWY WYKLUCZENIA, O KTÓRYCH MOWA W ART. 405 UST. 2 – FAKULTATYWNA PRZESŁANKA</w:t>
      </w:r>
    </w:p>
    <w:p w:rsidR="000640B9" w:rsidRPr="000640B9" w:rsidRDefault="000640B9" w:rsidP="000640B9">
      <w:pPr>
        <w:numPr>
          <w:ilvl w:val="0"/>
          <w:numId w:val="14"/>
        </w:numPr>
        <w:spacing w:after="0" w:line="276" w:lineRule="auto"/>
        <w:ind w:left="284"/>
        <w:jc w:val="both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Zamawiający przewiduje wykluczenie Wykonawcy na podstawie art. 405 ust. 2 pkt. 1-4, 6 i 7 ustawy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 tj. </w:t>
      </w:r>
      <w:r w:rsidRPr="000640B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zamawiający wykluczy wykonawcę:</w:t>
      </w:r>
    </w:p>
    <w:p w:rsidR="000640B9" w:rsidRPr="000640B9" w:rsidRDefault="000640B9" w:rsidP="000640B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będącego osobą fizyczną, spółką jawną, spółką partnerską, spółką komandytową, spółką komandytowo-akcyjną albo osobą prawną, jeżeli, odpowiednio, w stosunku do takiej osoby, wspólnika, partnera lub członka zarządu, komplementariusza, urzędującego członka organu zarządzającego, lub w związku z podejmowanym przez niego działaniem lub zaniechaniem podjęto decyzję o cofnięciu poświadczenia bezpieczeństwa, o której mowa w </w:t>
      </w:r>
      <w:hyperlink r:id="rId10" w:anchor="/document/17646871?unitId=art(33)ust(11)pkt(1)&amp;cm=DOCUMENT" w:history="1">
        <w:r w:rsidRPr="000640B9">
          <w:rPr>
            <w:rFonts w:ascii="Arial" w:eastAsia="Times New Roman" w:hAnsi="Arial" w:cs="Arial"/>
            <w:color w:val="1B7AB8"/>
            <w:sz w:val="20"/>
            <w:szCs w:val="20"/>
            <w:u w:val="single"/>
            <w:lang w:eastAsia="pl-PL"/>
          </w:rPr>
          <w:t>art. 33 ust. 11 pkt 1</w:t>
        </w:r>
      </w:hyperlink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ustawy z dnia 5 sierpnia 2010 r. o ochronie informacji niejawnych;</w:t>
      </w:r>
    </w:p>
    <w:p w:rsidR="000640B9" w:rsidRPr="000640B9" w:rsidRDefault="000640B9" w:rsidP="000640B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który naruszył zobowiązania w zakresie bezpieczeństwa informacji lub bezpieczeństwa dostaw;</w:t>
      </w:r>
    </w:p>
    <w:p w:rsidR="000640B9" w:rsidRPr="000640B9" w:rsidRDefault="000640B9" w:rsidP="000640B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którego uznano za nieposiadającego wiarygodności niezbędnej do wykluczenia zagrożenia dla obronności lub bezpieczeństwa państwa, także w inny sposób niż w drodze wydania decyzji o cofnięciu świadectwa bezpieczeństwa przemysłowego, o której mowa w </w:t>
      </w:r>
      <w:hyperlink r:id="rId11" w:anchor="/document/17646871?unitId=art(66)&amp;cm=DOCUMENT" w:history="1">
        <w:r w:rsidRPr="000640B9">
          <w:rPr>
            <w:rFonts w:ascii="Arial" w:eastAsia="Times New Roman" w:hAnsi="Arial" w:cs="Arial"/>
            <w:color w:val="1B7AB8"/>
            <w:sz w:val="20"/>
            <w:szCs w:val="20"/>
            <w:u w:val="single"/>
            <w:lang w:eastAsia="pl-PL"/>
          </w:rPr>
          <w:t>art. 66</w:t>
        </w:r>
      </w:hyperlink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ustawy z dnia 5 sierpnia 2010 r. o ochronie informacji niejawnych;</w:t>
      </w:r>
    </w:p>
    <w:p w:rsidR="000640B9" w:rsidRPr="000640B9" w:rsidRDefault="000640B9" w:rsidP="000640B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który ma siedzibę albo miejsce zamieszkania w innym państwie niż państwa, o których mowa w art. 404 ust. 1, z zastrzeżeniem art. 404 ust. 2;</w:t>
      </w:r>
    </w:p>
    <w:p w:rsidR="000640B9" w:rsidRPr="000640B9" w:rsidRDefault="000640B9" w:rsidP="000640B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będącego osobą fizyczną, która naruszyła zobowiązania dotyczące bezpieczeństwa informacji lub bezpieczeństwa dostaw, w związku z wykonaniem, niewykonaniem lub nienależytym wykonaniem zamówienia;</w:t>
      </w:r>
    </w:p>
    <w:p w:rsidR="000640B9" w:rsidRPr="000640B9" w:rsidRDefault="000640B9" w:rsidP="000640B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jeżeli urzędujący członek jego organu zarządzającego lub nadzorczego, wspólnik spółki w spółce jawnej lub partnerskiej albo komplementariusz w spółce komandytowej lub komandytowo-akcyjnej lub prokurent naruszył zobowiązania dotyczące bezpieczeństwa informacji lub bezpieczeństwa dostaw w związku z wykonaniem, niewykonaniem lub nienależytym wykonaniem zamówienia.</w:t>
      </w:r>
    </w:p>
    <w:p w:rsidR="000640B9" w:rsidRPr="000640B9" w:rsidRDefault="000640B9" w:rsidP="000640B9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l-PL"/>
        </w:rPr>
        <w:t>W przypadkach, o których mowa w lit. b);e); f) wykluczenie wykonawcy następuje, jeżeli nie upłynęło 5 lat od stwierdzenia naruszenia, o którym mowa w tych przepisach.</w:t>
      </w:r>
    </w:p>
    <w:p w:rsidR="000640B9" w:rsidRPr="000640B9" w:rsidRDefault="000640B9" w:rsidP="000640B9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Wykluczenie, na podstawie lit. c) może nastąpić także w przypadku otrzymania przez zamawiającego, bezpośrednio lub pośrednio, pisemnego zawiadomienia od instytucji właściwych w sprawach ochrony bezpieczeństwa wewnętrznego lub zewnętrznego państwa, dysponujących informacjami w tym zakresie, o wystąpieniu zagrożenia dla obronności i bezpieczeństwa, w szczególności przekazania informacji o decyzji o cofnięciu świadectwa bezpieczeństwa przemysłowego, o której mowa w art. 66 ustawy z dnia 5 sierpnia 2010 r. o ochronie informacji niejawnych.</w:t>
      </w:r>
    </w:p>
    <w:p w:rsidR="000640B9" w:rsidRPr="000640B9" w:rsidRDefault="000640B9" w:rsidP="000640B9">
      <w:pPr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Zamawiający odstępuje od uzasadnienia odrzucenia wniosku o dopuszczenie do udziału w postępowaniu lub oferty, na podstawie lit. c), w przypadku gdy uzasadnienie podstaw wykluczenia ma charakter niejawny lub zastrzeżono, że nie wyraża się zgody na przekazanie wykonawcy informacji o treści zawiadomienia, o którym mowa w ust. c), albo przekazujący je nie wskazał szczegółowych informacji w zakresie wystąpienia zagrożenia dla obronności i bezpieczeństwa zamawiającemu.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640B9">
        <w:rPr>
          <w:rFonts w:ascii="Arial" w:eastAsia="Calibri" w:hAnsi="Arial" w:cs="Arial"/>
          <w:b/>
          <w:sz w:val="20"/>
          <w:szCs w:val="20"/>
        </w:rPr>
        <w:t>VII. INFORMACJA O WARUNKACH UDZIAŁU W POSTĘPOWANIU, JEŻELI ZAMAWIAJĄCY JE PRZEWIDUJE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A3453E" w:rsidRPr="0072051D" w:rsidRDefault="00A3453E" w:rsidP="00A3453E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1.</w:t>
      </w:r>
      <w:r w:rsidRPr="0072051D">
        <w:rPr>
          <w:rFonts w:ascii="Arial" w:eastAsia="Calibri" w:hAnsi="Arial" w:cs="Arial"/>
          <w:sz w:val="20"/>
          <w:szCs w:val="20"/>
        </w:rPr>
        <w:t>Zamawiający określa następujące warunki udziału w postępowaniu:</w:t>
      </w:r>
    </w:p>
    <w:p w:rsidR="00A3453E" w:rsidRPr="00737A5E" w:rsidRDefault="00A3453E" w:rsidP="00A3453E">
      <w:pPr>
        <w:pStyle w:val="Akapitzlist"/>
        <w:numPr>
          <w:ilvl w:val="0"/>
          <w:numId w:val="33"/>
        </w:numPr>
        <w:spacing w:after="120" w:line="240" w:lineRule="auto"/>
        <w:ind w:left="284" w:hanging="284"/>
        <w:jc w:val="both"/>
        <w:rPr>
          <w:rFonts w:ascii="Arial" w:hAnsi="Arial" w:cs="Arial"/>
          <w:b/>
          <w:i/>
          <w:sz w:val="20"/>
          <w:szCs w:val="20"/>
        </w:rPr>
      </w:pPr>
      <w:r w:rsidRPr="00737A5E">
        <w:rPr>
          <w:rFonts w:ascii="Arial" w:hAnsi="Arial" w:cs="Arial"/>
          <w:b/>
          <w:i/>
          <w:sz w:val="20"/>
          <w:szCs w:val="20"/>
        </w:rPr>
        <w:t xml:space="preserve">w zakresie uprawnień do prowadzenia określonej działalności gospodarczej lub zawodowej, o ile wynika to z odrębnych przepisów: </w:t>
      </w:r>
    </w:p>
    <w:p w:rsidR="00A3453E" w:rsidRPr="00554756" w:rsidRDefault="00A3453E" w:rsidP="00A3453E">
      <w:pPr>
        <w:pStyle w:val="Akapitzlist"/>
        <w:spacing w:after="0" w:line="276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hAnsi="Arial" w:cs="Arial"/>
          <w:bCs/>
          <w:color w:val="212529"/>
          <w:sz w:val="20"/>
          <w:szCs w:val="20"/>
          <w:shd w:val="clear" w:color="auto" w:fill="FFFFFF"/>
        </w:rPr>
        <w:t xml:space="preserve">koncesja na wytwarzanie i obrót materiałami </w:t>
      </w:r>
      <w:r w:rsidRPr="00554756">
        <w:rPr>
          <w:rFonts w:ascii="Arial" w:hAnsi="Arial" w:cs="Arial"/>
          <w:bCs/>
          <w:color w:val="212529"/>
          <w:sz w:val="20"/>
          <w:szCs w:val="20"/>
          <w:shd w:val="clear" w:color="auto" w:fill="FFFFFF"/>
        </w:rPr>
        <w:t>wybuchowymi, bronią, amunicją oraz wyrobami i technologią o przeznaczeniu wojskowym lub policyjnym</w:t>
      </w:r>
    </w:p>
    <w:p w:rsidR="00A3453E" w:rsidRPr="00737A5E" w:rsidRDefault="00A3453E" w:rsidP="00A3453E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737A5E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W zakresie Sytuacji ekonomicznej i finansowej: </w:t>
      </w:r>
    </w:p>
    <w:p w:rsidR="00A3453E" w:rsidRPr="00737A5E" w:rsidRDefault="00A3453E" w:rsidP="00A3453E">
      <w:pPr>
        <w:spacing w:line="276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37A5E">
        <w:rPr>
          <w:rFonts w:ascii="Arial" w:eastAsia="Times New Roman" w:hAnsi="Arial" w:cs="Arial"/>
          <w:sz w:val="20"/>
          <w:szCs w:val="20"/>
          <w:lang w:eastAsia="ar-SA"/>
        </w:rPr>
        <w:t>Zamawiający nie określa szczegółowego warunku w tym zakresie</w:t>
      </w:r>
    </w:p>
    <w:p w:rsidR="00A3453E" w:rsidRPr="00737A5E" w:rsidRDefault="00A3453E" w:rsidP="00A3453E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737A5E">
        <w:rPr>
          <w:rFonts w:ascii="Arial" w:eastAsia="Times New Roman" w:hAnsi="Arial" w:cs="Arial"/>
          <w:b/>
          <w:i/>
          <w:sz w:val="20"/>
          <w:szCs w:val="20"/>
          <w:lang w:eastAsia="ar-SA"/>
        </w:rPr>
        <w:t>3) W zakresie Kwalifikacji technicznych i/lub zawodowych:</w:t>
      </w:r>
    </w:p>
    <w:p w:rsidR="00A3453E" w:rsidRPr="006E0431" w:rsidRDefault="00A3453E" w:rsidP="00A3453E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E0431">
        <w:rPr>
          <w:rFonts w:ascii="Arial" w:hAnsi="Arial" w:cs="Arial"/>
          <w:sz w:val="20"/>
          <w:szCs w:val="20"/>
        </w:rPr>
        <w:t xml:space="preserve">złoży wykaz wykonanych, a w przypadku świadczeń okresowych lub ciągłych również wykonywanych zamówień (załącznik nr </w:t>
      </w:r>
      <w:r>
        <w:rPr>
          <w:rFonts w:ascii="Arial" w:hAnsi="Arial" w:cs="Arial"/>
          <w:sz w:val="20"/>
          <w:szCs w:val="20"/>
        </w:rPr>
        <w:t>4</w:t>
      </w:r>
      <w:r w:rsidRPr="006E0431">
        <w:rPr>
          <w:rFonts w:ascii="Arial" w:hAnsi="Arial" w:cs="Arial"/>
          <w:sz w:val="20"/>
          <w:szCs w:val="20"/>
        </w:rPr>
        <w:t xml:space="preserve"> do Wniosku), w okresie ostatnich 5 (pięciu) lat przed upływem terminu składania wniosków o dopuszczenie do udziału w postępowaniu o udzielenie zamówienia, a jeżeli okres prowadzenia działalności jest krótszy – w tym okresie, tj. co najmniej jednego zamówienia, które spełnia następujące warunki: </w:t>
      </w:r>
    </w:p>
    <w:p w:rsidR="00A3453E" w:rsidRPr="006E0431" w:rsidRDefault="00A3453E" w:rsidP="00A3453E">
      <w:pPr>
        <w:spacing w:after="0" w:line="276" w:lineRule="auto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431">
        <w:rPr>
          <w:rFonts w:ascii="Arial" w:hAnsi="Arial" w:cs="Arial"/>
          <w:sz w:val="20"/>
          <w:szCs w:val="20"/>
        </w:rPr>
        <w:t xml:space="preserve">a) przez 1 zamówienie Zamawiający rozumie 1 umowę/pojedyncze, odrębne zobowiązanie, </w:t>
      </w:r>
    </w:p>
    <w:p w:rsidR="00A3453E" w:rsidRPr="006E0431" w:rsidRDefault="00A3453E" w:rsidP="00A3453E">
      <w:pPr>
        <w:spacing w:after="0" w:line="276" w:lineRule="auto"/>
        <w:ind w:left="1418" w:hanging="284"/>
        <w:rPr>
          <w:rFonts w:ascii="Arial" w:hAnsi="Arial" w:cs="Arial"/>
          <w:sz w:val="20"/>
          <w:szCs w:val="20"/>
        </w:rPr>
      </w:pPr>
      <w:r w:rsidRPr="006E0431">
        <w:rPr>
          <w:rFonts w:ascii="Arial" w:hAnsi="Arial" w:cs="Arial"/>
          <w:sz w:val="20"/>
          <w:szCs w:val="20"/>
        </w:rPr>
        <w:t xml:space="preserve">b) zamówienie polegało/polega na dostawie: </w:t>
      </w:r>
    </w:p>
    <w:p w:rsidR="00A3453E" w:rsidRPr="007E166B" w:rsidRDefault="00A3453E" w:rsidP="00A3453E">
      <w:pPr>
        <w:spacing w:after="0" w:line="276" w:lineRule="auto"/>
        <w:ind w:left="1418" w:hanging="2"/>
        <w:rPr>
          <w:rFonts w:ascii="Arial" w:hAnsi="Arial" w:cs="Arial"/>
          <w:b/>
          <w:bCs/>
          <w:i/>
          <w:sz w:val="20"/>
          <w:szCs w:val="20"/>
        </w:rPr>
      </w:pPr>
      <w:r w:rsidRPr="007E166B">
        <w:rPr>
          <w:rFonts w:ascii="Arial" w:hAnsi="Arial" w:cs="Arial"/>
          <w:b/>
          <w:bCs/>
          <w:i/>
          <w:sz w:val="20"/>
          <w:szCs w:val="20"/>
        </w:rPr>
        <w:t xml:space="preserve">części bo broni palnej lekkiej </w:t>
      </w:r>
    </w:p>
    <w:p w:rsidR="00A3453E" w:rsidRPr="00A3453E" w:rsidRDefault="00A3453E" w:rsidP="00A3453E">
      <w:pPr>
        <w:spacing w:after="120" w:line="276" w:lineRule="auto"/>
        <w:ind w:left="709" w:firstLine="707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3453E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– </w:t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Zadanie nr 1 - Zakup TŚM do FABARM STF12</w:t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</w:p>
    <w:p w:rsidR="00A3453E" w:rsidRPr="00A3453E" w:rsidRDefault="00A3453E" w:rsidP="00A3453E">
      <w:pPr>
        <w:spacing w:after="120" w:line="276" w:lineRule="auto"/>
        <w:ind w:left="709" w:firstLine="707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- </w:t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Zadanie nr 2 - Zakup TŚM do LMT MARS </w:t>
      </w:r>
    </w:p>
    <w:p w:rsidR="00A3453E" w:rsidRPr="006E0431" w:rsidRDefault="00A3453E" w:rsidP="00A3453E">
      <w:pPr>
        <w:spacing w:after="0" w:line="276" w:lineRule="auto"/>
        <w:ind w:left="1418" w:hanging="2"/>
        <w:rPr>
          <w:rFonts w:ascii="Arial" w:hAnsi="Arial" w:cs="Arial"/>
          <w:sz w:val="20"/>
          <w:szCs w:val="20"/>
        </w:rPr>
      </w:pPr>
      <w:r w:rsidRPr="006E0431">
        <w:rPr>
          <w:rFonts w:ascii="Arial" w:hAnsi="Arial" w:cs="Arial"/>
          <w:sz w:val="20"/>
          <w:szCs w:val="20"/>
        </w:rPr>
        <w:t xml:space="preserve">c) wartość zrealizowanego zamówienia (w przypadku zamówień zakończonych) / części zrealizowanego zamówienia (w przypadku zamówień trwających) w okresie ostatnich 5 (pięciu) lat przed upływem terminu składania wniosków o dopuszczenie do udziału w postępowaniu, wyniosła co najmniej: </w:t>
      </w:r>
    </w:p>
    <w:p w:rsidR="00A3453E" w:rsidRPr="006E0431" w:rsidRDefault="00A3453E" w:rsidP="00A3453E">
      <w:pPr>
        <w:spacing w:after="0" w:line="276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300.</w:t>
      </w:r>
      <w:r w:rsidRPr="006E0431">
        <w:rPr>
          <w:rFonts w:ascii="Arial" w:hAnsi="Arial" w:cs="Arial"/>
          <w:b/>
          <w:sz w:val="20"/>
          <w:szCs w:val="20"/>
        </w:rPr>
        <w:t xml:space="preserve">000,00 zł brutto </w:t>
      </w:r>
      <w:r w:rsidRPr="006E04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trzysta tysięcy złotych </w:t>
      </w:r>
      <w:r w:rsidRPr="006E0431">
        <w:rPr>
          <w:rFonts w:ascii="Arial" w:hAnsi="Arial" w:cs="Arial"/>
          <w:sz w:val="20"/>
          <w:szCs w:val="20"/>
        </w:rPr>
        <w:t>00/100)</w:t>
      </w:r>
      <w:r>
        <w:rPr>
          <w:rFonts w:ascii="Arial" w:hAnsi="Arial" w:cs="Arial"/>
          <w:sz w:val="20"/>
          <w:szCs w:val="20"/>
        </w:rPr>
        <w:t xml:space="preserve"> </w:t>
      </w:r>
      <w:r w:rsidRPr="00554756">
        <w:rPr>
          <w:rFonts w:ascii="Arial" w:hAnsi="Arial" w:cs="Arial"/>
          <w:i/>
          <w:sz w:val="20"/>
          <w:szCs w:val="20"/>
        </w:rPr>
        <w:t>– osobno dla każdego zadania</w:t>
      </w:r>
    </w:p>
    <w:p w:rsidR="00A3453E" w:rsidRPr="006E0431" w:rsidRDefault="00A3453E" w:rsidP="00A3453E">
      <w:pPr>
        <w:spacing w:after="0" w:line="276" w:lineRule="auto"/>
        <w:ind w:left="1418" w:hanging="2"/>
        <w:jc w:val="both"/>
        <w:rPr>
          <w:rFonts w:ascii="Arial" w:hAnsi="Arial" w:cs="Arial"/>
          <w:sz w:val="20"/>
          <w:szCs w:val="20"/>
        </w:rPr>
      </w:pPr>
      <w:r w:rsidRPr="006E0431">
        <w:rPr>
          <w:rFonts w:ascii="Arial" w:hAnsi="Arial" w:cs="Arial"/>
          <w:sz w:val="20"/>
          <w:szCs w:val="20"/>
        </w:rPr>
        <w:t xml:space="preserve">oraz załączy dowody, że wskazane zamówienie zostało lub jest wykonywane należycie. Dowodem, o którym mowa są referencje bądź inne dokumenty wystawione przez podmiot na rzecz którego zamówienie było wykonane bądź wykonywane. W przypadku zamówienia trwającego dokument, o którym mowa powyżej powinien być wydany nie wcześniej niż 3 miesiące przed upływem terminu składania wniosków o dopuszczenie do udziału w postępowaniu. </w:t>
      </w:r>
    </w:p>
    <w:p w:rsidR="00A3453E" w:rsidRPr="006E0431" w:rsidRDefault="00A3453E" w:rsidP="00A3453E">
      <w:pPr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6E0431">
        <w:rPr>
          <w:rFonts w:ascii="Arial" w:hAnsi="Arial" w:cs="Arial"/>
          <w:sz w:val="20"/>
          <w:szCs w:val="20"/>
        </w:rPr>
        <w:t>Jeżeli z uzasadnionej przyczyny o obiektywnym charakte</w:t>
      </w:r>
      <w:r>
        <w:rPr>
          <w:rFonts w:ascii="Arial" w:hAnsi="Arial" w:cs="Arial"/>
          <w:sz w:val="20"/>
          <w:szCs w:val="20"/>
        </w:rPr>
        <w:t xml:space="preserve">rze Wykonawca nie jest w stanie </w:t>
      </w:r>
      <w:r w:rsidRPr="006E0431">
        <w:rPr>
          <w:rFonts w:ascii="Arial" w:hAnsi="Arial" w:cs="Arial"/>
          <w:sz w:val="20"/>
          <w:szCs w:val="20"/>
        </w:rPr>
        <w:t xml:space="preserve">uzyskać tych dokumentów – oświadczenie Wykonawcy. </w:t>
      </w:r>
    </w:p>
    <w:p w:rsidR="00A3453E" w:rsidRPr="006E0431" w:rsidRDefault="00A3453E" w:rsidP="00A3453E">
      <w:pPr>
        <w:spacing w:after="0" w:line="276" w:lineRule="auto"/>
        <w:ind w:left="142"/>
        <w:jc w:val="both"/>
        <w:rPr>
          <w:rFonts w:ascii="Arial" w:hAnsi="Arial" w:cs="Arial"/>
          <w:b/>
          <w:i/>
          <w:sz w:val="20"/>
          <w:szCs w:val="20"/>
        </w:rPr>
      </w:pPr>
      <w:r w:rsidRPr="006E0431">
        <w:rPr>
          <w:rFonts w:ascii="Arial" w:hAnsi="Arial" w:cs="Arial"/>
          <w:b/>
          <w:i/>
          <w:sz w:val="20"/>
          <w:szCs w:val="20"/>
        </w:rPr>
        <w:t xml:space="preserve">Uwaga. Oświadczenie, o którym mowa powyżej powinno zawierać opis obiektywnych (rzeczywistych, realnych) okoliczności uniemożliwiających uzyskanie referencji od podmiotu na rzecz, którego wykonano/ wykonywane są usługi. </w:t>
      </w:r>
    </w:p>
    <w:p w:rsidR="00A3453E" w:rsidRPr="006E0431" w:rsidRDefault="00A3453E" w:rsidP="00A3453E">
      <w:pPr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A3453E" w:rsidRPr="00737A5E" w:rsidRDefault="00A3453E" w:rsidP="00A3453E">
      <w:pPr>
        <w:pStyle w:val="Akapitzlist"/>
        <w:numPr>
          <w:ilvl w:val="0"/>
          <w:numId w:val="3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737A5E">
        <w:rPr>
          <w:rFonts w:ascii="Arial" w:eastAsia="Times New Roman" w:hAnsi="Arial" w:cs="Arial"/>
          <w:b/>
          <w:i/>
          <w:sz w:val="20"/>
          <w:szCs w:val="20"/>
          <w:lang w:eastAsia="ar-SA"/>
        </w:rPr>
        <w:t>Kryteria dotyczące sytuacji podmiotowej podwykonawców (które mogą prowadzić do ich wykluczenia), w tym wymogi związane z wpisem do rejestru zawodowego lub handlowego:</w:t>
      </w:r>
    </w:p>
    <w:p w:rsidR="00A3453E" w:rsidRPr="00737A5E" w:rsidRDefault="00A3453E" w:rsidP="00A3453E">
      <w:pPr>
        <w:spacing w:line="276" w:lineRule="auto"/>
        <w:ind w:firstLine="284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37A5E">
        <w:rPr>
          <w:rFonts w:ascii="Arial" w:eastAsia="Times New Roman" w:hAnsi="Arial" w:cs="Arial"/>
          <w:sz w:val="20"/>
          <w:szCs w:val="20"/>
          <w:lang w:eastAsia="ar-SA"/>
        </w:rPr>
        <w:t>Zamawiający nie określa szczegółowego warunku w tym zakresie</w:t>
      </w:r>
    </w:p>
    <w:p w:rsidR="00A3453E" w:rsidRDefault="00A3453E" w:rsidP="00A3453E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3453E" w:rsidRPr="00F42935" w:rsidRDefault="00A3453E" w:rsidP="00A3453E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42935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wykonawców </w:t>
      </w:r>
      <w:r w:rsidRPr="00F42935">
        <w:rPr>
          <w:rFonts w:ascii="Arial" w:eastAsia="Times New Roman" w:hAnsi="Arial" w:cs="Arial"/>
          <w:b/>
          <w:sz w:val="20"/>
          <w:szCs w:val="20"/>
          <w:lang w:eastAsia="pl-PL"/>
        </w:rPr>
        <w:t>WSPÓLNIE UBIEGAJĄCYCH</w:t>
      </w:r>
      <w:r w:rsidRPr="00F42935">
        <w:rPr>
          <w:rFonts w:ascii="Arial" w:eastAsia="Times New Roman" w:hAnsi="Arial" w:cs="Arial"/>
          <w:sz w:val="20"/>
          <w:szCs w:val="20"/>
          <w:lang w:eastAsia="pl-PL"/>
        </w:rPr>
        <w:t xml:space="preserve"> się o udzielenie zamówienia:</w:t>
      </w:r>
    </w:p>
    <w:p w:rsidR="00A3453E" w:rsidRPr="0072051D" w:rsidRDefault="00A3453E" w:rsidP="00A3453E">
      <w:pPr>
        <w:numPr>
          <w:ilvl w:val="0"/>
          <w:numId w:val="32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B3D13">
        <w:rPr>
          <w:rFonts w:ascii="Arial" w:hAnsi="Arial" w:cs="Arial"/>
          <w:sz w:val="20"/>
          <w:szCs w:val="20"/>
        </w:rPr>
        <w:t>Warunek dotyczący uprawnień do prowadzenia określonej działalności gospodarczej lub zawodowej jest spełniony, jeżeli co najmniej jeden z wykonawców wspólnie ubiegających się o udzielenie zamówienia posiada uprawnienia do prowadzenia określonej działalności gospodarczej lub zawodowej i zrealizuje usługi, do których realizacji te uprawnienia są wymagane. Zdolność do ochrony informacji niejawnych musi spełnić co najmniej ten członek konsorcjum, który faktycznie będzie realizował dostęp do informacji niejawnych</w:t>
      </w:r>
    </w:p>
    <w:p w:rsidR="00A3453E" w:rsidRPr="00FF7E39" w:rsidRDefault="00A3453E" w:rsidP="00A3453E">
      <w:pPr>
        <w:numPr>
          <w:ilvl w:val="0"/>
          <w:numId w:val="32"/>
        </w:numPr>
        <w:spacing w:after="0" w:line="276" w:lineRule="auto"/>
        <w:ind w:left="851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warunków dotyczących wykształcenia, kwalifikacji zawodowych lub doświadczenia wykonawcy wspólnie ubiegający się o udzielenie zamówienia mogą polegać na zdolnościach tych z wykonawców, którzy wykonają usługi, do realizacji których te zdolności są wymagane. </w:t>
      </w:r>
    </w:p>
    <w:p w:rsidR="00A3453E" w:rsidRPr="000F66E1" w:rsidRDefault="00A3453E" w:rsidP="00A3453E">
      <w:pPr>
        <w:pStyle w:val="Akapitzlist"/>
        <w:numPr>
          <w:ilvl w:val="0"/>
          <w:numId w:val="35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F66E1">
        <w:rPr>
          <w:rFonts w:ascii="Arial" w:eastAsia="Times New Roman" w:hAnsi="Arial" w:cs="Arial"/>
          <w:sz w:val="20"/>
          <w:szCs w:val="20"/>
          <w:u w:val="single"/>
          <w:lang w:eastAsia="pl-PL"/>
        </w:rPr>
        <w:t>W przypadku, o którym mowa w ust. 2 pkt. 1 pkt. 2, wykonawcy wspólnie ubiegający się o udzielenie zamówienia dołączają do wniosku o dopuszczenie do udziału w postępowaniu albo do oferty oświadczenie, z którego wynika, które usługi wykonają poszczególni wykonawcy</w:t>
      </w:r>
      <w:r w:rsidRPr="000F66E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3453E" w:rsidRDefault="00A3453E" w:rsidP="00A3453E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640B9">
        <w:rPr>
          <w:rFonts w:ascii="Arial" w:eastAsia="Calibri" w:hAnsi="Arial" w:cs="Arial"/>
          <w:b/>
          <w:sz w:val="20"/>
          <w:szCs w:val="20"/>
        </w:rPr>
        <w:t>VIII. INFORMACJA O PODMIOTOWYCH ŚRODKACH DOWODOWYCH, JEŻELI ZAMAWIAJĄCY BĘDZIE WYMAGAŁ ICH ZŁOŻENIA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0640B9">
        <w:rPr>
          <w:rFonts w:ascii="Arial" w:eastAsia="Calibri" w:hAnsi="Arial" w:cs="Arial"/>
          <w:b/>
          <w:iCs/>
          <w:sz w:val="20"/>
          <w:szCs w:val="20"/>
        </w:rPr>
        <w:t>UWAGA!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:rsidR="000640B9" w:rsidRPr="000640B9" w:rsidRDefault="000640B9" w:rsidP="000640B9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Zgodnie z art. 125 ust. 1 do wniosku o dopuszczenie do udziału w postępowaniu wykonawca składa oświadczenie dotyczące przesłanek wykluczenia z postępowania oraz oświadczenie dotyczące spełniania warunków udziału w postępowaniu w zakresie wskazanym przez zamawiającego </w:t>
      </w:r>
      <w:r w:rsidRPr="000640B9">
        <w:rPr>
          <w:rFonts w:ascii="Arial" w:eastAsia="Times New Roman" w:hAnsi="Arial" w:cs="Arial"/>
          <w:iCs/>
          <w:sz w:val="20"/>
          <w:szCs w:val="20"/>
          <w:lang w:eastAsia="pl-PL"/>
        </w:rPr>
        <w:t>(wzór- załącznik nr 2 i załącznik nr 3 do danych do ogłoszenia).</w:t>
      </w:r>
    </w:p>
    <w:p w:rsidR="000640B9" w:rsidRPr="000640B9" w:rsidRDefault="000640B9" w:rsidP="000640B9">
      <w:p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iCs/>
          <w:sz w:val="20"/>
          <w:szCs w:val="20"/>
          <w:lang w:eastAsia="pl-PL"/>
        </w:rPr>
        <w:t>W przypadku wspólnego ubiegania się o zamówienie przez wykonawców, oświadczenia, o którym mowa powyżej składa każdy z wykonawców. Oświadczenia te potwierdzają brak podstaw wykluczenia oraz spełnianie warunków udziału w postępowaniu w zakresie, w jakim każdy z wykonawców wykazuje spełnianie warunków udziału w postępowaniu.</w:t>
      </w:r>
    </w:p>
    <w:p w:rsidR="00A3453E" w:rsidRPr="00FF7E39" w:rsidRDefault="00A3453E" w:rsidP="00A3453E">
      <w:pPr>
        <w:numPr>
          <w:ilvl w:val="0"/>
          <w:numId w:val="3"/>
        </w:numPr>
        <w:spacing w:after="0" w:line="276" w:lineRule="auto"/>
        <w:ind w:left="426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F7E39">
        <w:rPr>
          <w:rFonts w:ascii="Arial" w:eastAsia="Calibri" w:hAnsi="Arial" w:cs="Arial"/>
          <w:b/>
          <w:sz w:val="20"/>
          <w:szCs w:val="20"/>
          <w:u w:val="single"/>
        </w:rPr>
        <w:t>Zamawiający wymaga złożenia następujących podmiotowych środków dowodowych:</w:t>
      </w:r>
    </w:p>
    <w:p w:rsidR="00A3453E" w:rsidRPr="00FF7E39" w:rsidRDefault="00A3453E" w:rsidP="00A3453E">
      <w:pPr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celu potwierdzenia </w:t>
      </w: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braku podstaw wykluczenia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wykonawcy z udziału w postępowaniu o udzielenie zamówienia publicznego: </w:t>
      </w:r>
    </w:p>
    <w:p w:rsidR="00A3453E" w:rsidRPr="00FF7E39" w:rsidRDefault="00A3453E" w:rsidP="00A3453E">
      <w:pPr>
        <w:numPr>
          <w:ilvl w:val="0"/>
          <w:numId w:val="36"/>
        </w:numPr>
        <w:spacing w:after="0" w:line="276" w:lineRule="auto"/>
        <w:ind w:left="1134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informacji z Krajowego Rejestru Karnego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w zakresie: </w:t>
      </w:r>
    </w:p>
    <w:p w:rsidR="00A3453E" w:rsidRPr="00FF7E39" w:rsidRDefault="00A3453E" w:rsidP="00A3453E">
      <w:pPr>
        <w:numPr>
          <w:ilvl w:val="0"/>
          <w:numId w:val="37"/>
        </w:numPr>
        <w:spacing w:after="0" w:line="276" w:lineRule="auto"/>
        <w:ind w:left="141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art. 108 ust. 1 pkt 1 i 2 ustawy </w:t>
      </w:r>
      <w:proofErr w:type="spellStart"/>
      <w:r w:rsidRPr="00FF7E3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A3453E" w:rsidRPr="00FF7E39" w:rsidRDefault="00A3453E" w:rsidP="00A3453E">
      <w:pPr>
        <w:numPr>
          <w:ilvl w:val="0"/>
          <w:numId w:val="37"/>
        </w:numPr>
        <w:spacing w:after="0" w:line="276" w:lineRule="auto"/>
        <w:ind w:left="1418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art. 108 ust. 1 pkt 4 ustawy </w:t>
      </w:r>
      <w:proofErr w:type="spellStart"/>
      <w:r w:rsidRPr="00FF7E3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, dotyczącej orzeczenia zakazu ubiegania się o zamówienie publiczne tytułem środka karnego, </w:t>
      </w:r>
    </w:p>
    <w:p w:rsidR="00A3453E" w:rsidRPr="00FF7E39" w:rsidRDefault="00A3453E" w:rsidP="00A3453E">
      <w:pPr>
        <w:spacing w:after="0" w:line="276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– sporządzonej nie wcześniej niż 6 miesięcy przed upływem terminu składania wniosków o dopuszczenie do udziału;</w:t>
      </w:r>
    </w:p>
    <w:p w:rsidR="00A3453E" w:rsidRPr="00FF7E39" w:rsidRDefault="00A3453E" w:rsidP="00A3453E">
      <w:pPr>
        <w:spacing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Jeżeli wykonawca ma siedzibę lub miejsce zamieszkania poza granicami Rzeczypospolitej Polskiej, zamiast informacji z Krajowego Rejestru Karnego, o której mowa w pkt 1) – składa informację z odpowiedniego rejestru, takiego jak rejestr sądowy, albo w przypadku braku takiego rejestru, inny równoważny dokument wydany przez właściwy organ sądowy lub administracyjny kraju, w którym wykonawca ma siedzibę lub miejsce zamieszkania, w zakresie, o którym mowa w pkt 1). Podmiotowy środek dowodowy, o którym mowa powyżej winien być wystawiony nie wcześniej niż 6 miesięcy przed upływem terminu składania wniosków o dopuszczenie do udziału w postępowaniu.</w:t>
      </w:r>
    </w:p>
    <w:p w:rsidR="00A3453E" w:rsidRPr="00FF7E39" w:rsidRDefault="00A3453E" w:rsidP="00A3453E">
      <w:pPr>
        <w:spacing w:after="0" w:line="276" w:lineRule="auto"/>
        <w:ind w:left="99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Jeżeli w kraju, w którym wykonawca ma siedzibę lub miejsce zamieszkania, nie wydaje się dokumentów, o których mowa w pkt. 1, lub gdy dokumenty te nie odnoszą się do wszystkich przypadków, o których mowa w art. 108 ust. 1 pkt 1, 2 i 4 ustawy </w:t>
      </w:r>
      <w:proofErr w:type="spellStart"/>
      <w:r w:rsidRPr="00FF7E3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F7E39">
        <w:rPr>
          <w:rFonts w:ascii="Arial" w:eastAsia="Times New Roman" w:hAnsi="Arial" w:cs="Arial"/>
          <w:sz w:val="20"/>
          <w:szCs w:val="20"/>
          <w:lang w:eastAsia="pl-PL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 oświadczeniu pod przysięgą, złożone przed organem sądowym lub administracyjnym, notariuszem, organem samorządu zawodowego lub gospodarczego, właściwym ze względu na siedzibę lub miejsce zamieszkania wykonawcy. Podmiotowy środek dowodowy, o którym mowa powyżej winien być wystawiony nie wcześniej niż 6 miesięcy przed upływem terminu składania wniosków o dopuszczenie do udziału w postępowaniu.</w:t>
      </w:r>
    </w:p>
    <w:p w:rsidR="00A3453E" w:rsidRPr="00FF7E39" w:rsidRDefault="00A3453E" w:rsidP="00A3453E">
      <w:pPr>
        <w:numPr>
          <w:ilvl w:val="0"/>
          <w:numId w:val="36"/>
        </w:numPr>
        <w:spacing w:after="0" w:line="276" w:lineRule="auto"/>
        <w:ind w:left="993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oświadczenia wykonawcy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, w zakresie art. 108 ust. 1 pkt 5 ustawy </w:t>
      </w:r>
      <w:proofErr w:type="spellStart"/>
      <w:r w:rsidRPr="00FF7E3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F7E39">
        <w:rPr>
          <w:rFonts w:ascii="Arial" w:eastAsia="Times New Roman" w:hAnsi="Arial" w:cs="Arial"/>
          <w:sz w:val="20"/>
          <w:szCs w:val="20"/>
          <w:lang w:eastAsia="pl-PL"/>
        </w:rPr>
        <w:t>, o braku przynależności do tej samej grupy kapitałowej w rozumieniu ustawy z dnia 16 lutego 2007 r. o ochronie konkurencji i konsumentów (t. jedn. Dz. U. z 2021 r. poz. 275), z innym wykonawcą, który złożył wniosek o dopuszczenie do udziału w postępowaniu, albo oświadczenie o przynależności do tej samej grupy kapitałowej wraz z dokumentami lub informacjami potwierdzającymi przygotowanie wniosku o dopuszczenie do udziału w postępowaniu niezależnie od innego wykonawcy należącego do tej samej grupy kapitałowej (</w:t>
      </w:r>
      <w:r w:rsidRPr="00FF7E39">
        <w:rPr>
          <w:rFonts w:ascii="Arial" w:eastAsia="Times New Roman" w:hAnsi="Arial" w:cs="Arial"/>
          <w:i/>
          <w:sz w:val="20"/>
          <w:szCs w:val="20"/>
          <w:lang w:eastAsia="pl-PL"/>
        </w:rPr>
        <w:t>wzór- załącznik nr 5 do Danych do Ogłoszenia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A3453E" w:rsidRPr="00FF7E39" w:rsidRDefault="00A3453E" w:rsidP="00A3453E">
      <w:pPr>
        <w:numPr>
          <w:ilvl w:val="0"/>
          <w:numId w:val="36"/>
        </w:numPr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>oświadczenia wykonawcy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FF7E39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 xml:space="preserve">dotyczące aktualności danych zawartych w oświadczeniu, o którym mowa w art. 125 ust. 1 ustawy </w:t>
      </w:r>
      <w:proofErr w:type="spellStart"/>
      <w:r w:rsidRPr="00FF7E39">
        <w:rPr>
          <w:rFonts w:ascii="Arial" w:eastAsia="Times New Roman" w:hAnsi="Arial" w:cs="Arial"/>
          <w:bCs/>
          <w:iCs/>
          <w:sz w:val="20"/>
          <w:szCs w:val="20"/>
          <w:lang w:eastAsia="ar-SA"/>
        </w:rPr>
        <w:t>Pzp</w:t>
      </w:r>
      <w:proofErr w:type="spellEnd"/>
      <w:r w:rsidRPr="00FF7E39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 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o których mowa w art. 108 ust. 1 pkt 3 ustawy, art. 108 ust. 1 pkt 4 ustawy, dotyczących orzeczenia zakazu ubiegania się o zamówienie publiczne tytułem środka zapobiegawczego, art. 108 ust. 1 pkt 5 ustawy, dotyczących zawarcia z innymi wykonawcami porozumienia mającego na celu zakłócenie konkurencji, art. 108 ust. 1 pkt 6 ustawy (</w:t>
      </w:r>
      <w:r w:rsidRPr="00FF7E3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wzór- załącznik nr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6</w:t>
      </w:r>
      <w:r w:rsidRPr="00FF7E3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do Danych Do Ogłoszenia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A3453E" w:rsidRPr="00FF7E39" w:rsidRDefault="00A3453E" w:rsidP="00A3453E">
      <w:pPr>
        <w:numPr>
          <w:ilvl w:val="0"/>
          <w:numId w:val="36"/>
        </w:numPr>
        <w:spacing w:after="0" w:line="276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o niepodleganiu wykluczeniu z postępowania na podstawie art. 7 ust. 1 ustawy z dnia 13 kwietnia 2022 r</w:t>
      </w:r>
      <w:r w:rsidRPr="00FF7E39">
        <w:rPr>
          <w:rFonts w:ascii="Arial" w:eastAsia="Lucida Sans Unicode" w:hAnsi="Arial" w:cs="Arial"/>
          <w:b/>
          <w:kern w:val="1"/>
          <w:sz w:val="20"/>
          <w:szCs w:val="20"/>
          <w:lang w:eastAsia="ar-SA"/>
        </w:rPr>
        <w:t xml:space="preserve">. o szczególnych rozwiązaniach w zakresie przeciwdziałania wspieraniu agresji na Ukrainę oraz służących ochronie bezpieczeństwa narodowego (Dz. U. z 2022 r. poz. 835) 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FF7E39">
        <w:rPr>
          <w:rFonts w:ascii="Arial" w:eastAsia="Times New Roman" w:hAnsi="Arial" w:cs="Arial"/>
          <w:i/>
          <w:sz w:val="20"/>
          <w:szCs w:val="20"/>
          <w:lang w:eastAsia="pl-PL"/>
        </w:rPr>
        <w:t>wzór- załącznik nr 2 do Danych Do Ogłoszenia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A3453E" w:rsidRPr="003D0D8F" w:rsidRDefault="00A3453E" w:rsidP="00A3453E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>W celu potwierdzenia spełniania przez wykonawcę warunków udziału w postępowaniu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3453E" w:rsidRPr="00312AD0" w:rsidRDefault="00A3453E" w:rsidP="00A3453E">
      <w:pPr>
        <w:pStyle w:val="Akapitzlist"/>
        <w:numPr>
          <w:ilvl w:val="0"/>
          <w:numId w:val="42"/>
        </w:numPr>
        <w:spacing w:after="12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12AD0">
        <w:rPr>
          <w:rFonts w:ascii="Arial" w:hAnsi="Arial" w:cs="Arial"/>
          <w:b/>
          <w:i/>
          <w:sz w:val="20"/>
          <w:szCs w:val="20"/>
        </w:rPr>
        <w:t xml:space="preserve">w zakresie uprawnień do prowadzenia określonej działalności gospodarczej lub zawodowej, o ile wynika to z odrębnych przepisów: </w:t>
      </w:r>
    </w:p>
    <w:p w:rsidR="00A3453E" w:rsidRDefault="00A3453E" w:rsidP="00A3453E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2AD0">
        <w:rPr>
          <w:rFonts w:ascii="Arial" w:hAnsi="Arial" w:cs="Arial"/>
          <w:bCs/>
          <w:color w:val="212529"/>
          <w:sz w:val="20"/>
          <w:szCs w:val="20"/>
          <w:shd w:val="clear" w:color="auto" w:fill="FFFFFF"/>
        </w:rPr>
        <w:t xml:space="preserve">- </w:t>
      </w:r>
      <w:r w:rsidRPr="00312AD0">
        <w:rPr>
          <w:rFonts w:ascii="Arial" w:hAnsi="Arial" w:cs="Arial"/>
          <w:sz w:val="20"/>
          <w:szCs w:val="20"/>
        </w:rPr>
        <w:t xml:space="preserve">Posiada aktualną, ważną przez cały okres realizacji zamówienia koncesję na wykonywanie działalności gospodarczej w zakresie określonym w ustawie z dnia 13 czerwca 2019r. o wykonywaniu działalności gospodarczej w zakresie wytwarzania i obrotu materiałami wybuchowymi bronią, amunicją oraz wyrobami i technologią o przeznaczeniu wojskowym lub policyjnym (Dz.U. z 2023 r. poz. 1743), określonej w ust. 9 w części III „Rodzaje broni i amunicji – BA” załącznika do rozporządzenia Rady Ministrów z dnia 17 września 2019r. w sprawie klasyfikacji rodzajów materiałów wybuchowych, broni, amunicji oraz wyrobów </w:t>
      </w:r>
      <w:r w:rsidRPr="00312AD0">
        <w:rPr>
          <w:rFonts w:ascii="Arial" w:hAnsi="Arial" w:cs="Arial"/>
          <w:sz w:val="20"/>
          <w:szCs w:val="20"/>
        </w:rPr>
        <w:lastRenderedPageBreak/>
        <w:t xml:space="preserve">i technologii o przeznaczeniu wojskowym lub policyjnym, na których wytwarzanie lub obrót jest wymagane uzyskanie koncesji (Dz. U. z 2019r., poz. 1888). </w:t>
      </w:r>
    </w:p>
    <w:p w:rsidR="00A3453E" w:rsidRDefault="00A3453E" w:rsidP="00A3453E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3453E" w:rsidRDefault="00A3453E" w:rsidP="00A3453E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2AD0">
        <w:rPr>
          <w:rFonts w:ascii="Arial" w:hAnsi="Arial" w:cs="Arial"/>
          <w:b/>
          <w:sz w:val="20"/>
          <w:szCs w:val="20"/>
        </w:rPr>
        <w:t xml:space="preserve">lub </w:t>
      </w:r>
      <w:r w:rsidRPr="00312AD0">
        <w:rPr>
          <w:rFonts w:ascii="Arial" w:hAnsi="Arial" w:cs="Arial"/>
          <w:sz w:val="20"/>
          <w:szCs w:val="20"/>
        </w:rPr>
        <w:t xml:space="preserve">zgodnie z art. 156. Ust. 1 wyżej wymienionej ustawy – koncesji uzyskanej na podstawie ustawy z 22 czerwca 2001r. o wykonywaniu działalności gospodarczej w zakresie wytwarzania i obrotu materiałami wybuchowymi, bronią, amunicją oraz wyrobami i technologią o przeznaczeniu wojskowym lub policyjnym (Dz. U. z 2018r., poz. 2037 ze zm.), w zakresie określonym w ust. 9 w części III „Rodzaje broni i amunicji – BA” załącznika do rozporządzenia Rady Ministrów z dnia 3 grudnia 2001r. w sprawie klasyfikacji rodzajów materiałów wybuchowych, broni, amunicji oraz wyrobów i technologii o przeznaczeniu wojskowym lub policyjnym, na których wytwarzanie lub obrót jest wymagana jest koncesja (Dz.U. z 2001r. nr 145 poz. 1625) która zachowuje ważność w zakresie wytwarzania i obrotu lub obrotu wyrobami o przeznaczeniu wojskowym lub policyjnym </w:t>
      </w:r>
    </w:p>
    <w:p w:rsidR="00A3453E" w:rsidRDefault="00A3453E" w:rsidP="00A3453E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3453E" w:rsidRDefault="00A3453E" w:rsidP="00A3453E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12AD0">
        <w:rPr>
          <w:rFonts w:ascii="Arial" w:hAnsi="Arial" w:cs="Arial"/>
          <w:b/>
          <w:sz w:val="20"/>
          <w:szCs w:val="20"/>
        </w:rPr>
        <w:t>lub</w:t>
      </w:r>
      <w:r w:rsidRPr="00312AD0">
        <w:rPr>
          <w:rFonts w:ascii="Arial" w:hAnsi="Arial" w:cs="Arial"/>
          <w:sz w:val="20"/>
          <w:szCs w:val="20"/>
        </w:rPr>
        <w:t xml:space="preserve"> odpowiedniego dokumentu wystawionego przez organ państwa, w którym Wykonawca ma siedzibę lub miejsce zamieszkania, potwierdzającego, że Wykonawca posiada uprawnienia do prowadzenia działalności w zakresie wytwarzania i obrotu lub obrotu wyrobami będącymi przedmiotem zamówienia. </w:t>
      </w:r>
    </w:p>
    <w:p w:rsidR="00A3453E" w:rsidRPr="00312AD0" w:rsidRDefault="00A3453E" w:rsidP="00A3453E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3453E" w:rsidRPr="00312AD0" w:rsidRDefault="00A3453E" w:rsidP="00A3453E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312AD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dotyczących 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k</w:t>
      </w:r>
      <w:r w:rsidRPr="00312AD0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walifikacji technicznych i/lub zawodowych</w:t>
      </w:r>
      <w:r w:rsidRPr="00312AD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:</w:t>
      </w:r>
    </w:p>
    <w:p w:rsidR="00A3453E" w:rsidRPr="003F0E7E" w:rsidRDefault="00A3453E" w:rsidP="00A3453E">
      <w:pPr>
        <w:pStyle w:val="Akapitzlist"/>
        <w:spacing w:after="0" w:line="276" w:lineRule="auto"/>
        <w:ind w:left="927"/>
        <w:jc w:val="both"/>
        <w:rPr>
          <w:rFonts w:ascii="Arial" w:eastAsia="Calibri" w:hAnsi="Arial" w:cs="Arial"/>
          <w:sz w:val="20"/>
          <w:szCs w:val="20"/>
        </w:rPr>
      </w:pPr>
      <w:r w:rsidRPr="003F0E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A3453E" w:rsidRPr="00BB3E3E" w:rsidRDefault="00A3453E" w:rsidP="00A3453E">
      <w:pPr>
        <w:pStyle w:val="Akapitzlis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- </w:t>
      </w:r>
      <w:r w:rsidRPr="00F42935">
        <w:rPr>
          <w:rFonts w:ascii="Arial" w:hAnsi="Arial" w:cs="Arial"/>
          <w:sz w:val="20"/>
          <w:szCs w:val="20"/>
          <w:u w:val="single"/>
        </w:rPr>
        <w:t>wykaz wykonanych</w:t>
      </w:r>
      <w:r w:rsidRPr="00BB3E3E">
        <w:rPr>
          <w:rFonts w:ascii="Arial" w:hAnsi="Arial" w:cs="Arial"/>
          <w:sz w:val="20"/>
          <w:szCs w:val="20"/>
        </w:rPr>
        <w:t xml:space="preserve">, a w przypadku świadczeń okresowych lub ciągłych również </w:t>
      </w:r>
      <w:r w:rsidRPr="00F42935">
        <w:rPr>
          <w:rFonts w:ascii="Arial" w:hAnsi="Arial" w:cs="Arial"/>
          <w:sz w:val="20"/>
          <w:szCs w:val="20"/>
          <w:u w:val="single"/>
        </w:rPr>
        <w:t>wykonywanych zamówień</w:t>
      </w:r>
      <w:r w:rsidRPr="00BB3E3E">
        <w:rPr>
          <w:rFonts w:ascii="Arial" w:hAnsi="Arial" w:cs="Arial"/>
          <w:sz w:val="20"/>
          <w:szCs w:val="20"/>
        </w:rPr>
        <w:t xml:space="preserve"> (załącznik nr</w:t>
      </w:r>
      <w:r>
        <w:rPr>
          <w:rFonts w:ascii="Arial" w:hAnsi="Arial" w:cs="Arial"/>
          <w:sz w:val="20"/>
          <w:szCs w:val="20"/>
        </w:rPr>
        <w:t xml:space="preserve"> 4</w:t>
      </w:r>
      <w:r w:rsidRPr="00BB3E3E">
        <w:rPr>
          <w:rFonts w:ascii="Arial" w:hAnsi="Arial" w:cs="Arial"/>
          <w:sz w:val="20"/>
          <w:szCs w:val="20"/>
        </w:rPr>
        <w:t xml:space="preserve">  do Wniosku), w okresie ostatnich 5 (pięciu) lat przed upływem terminu składania wniosków o dopuszczenie do udziału w postępowaniu o udzielenie zamówienia, a jeżeli okres prowadzenia działalności jest krótszy – w tym okresie, tj. co najmniej jednego zamówienia, które spełnia następujące warunki: </w:t>
      </w:r>
    </w:p>
    <w:p w:rsidR="00A3453E" w:rsidRPr="00554756" w:rsidRDefault="00A3453E" w:rsidP="00A3453E">
      <w:pPr>
        <w:pStyle w:val="Akapitzlist"/>
        <w:numPr>
          <w:ilvl w:val="0"/>
          <w:numId w:val="40"/>
        </w:numPr>
        <w:spacing w:after="0" w:line="276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554756">
        <w:rPr>
          <w:rFonts w:ascii="Arial" w:hAnsi="Arial" w:cs="Arial"/>
          <w:sz w:val="20"/>
          <w:szCs w:val="20"/>
        </w:rPr>
        <w:t xml:space="preserve">przez 1 zamówienie Zamawiający rozumie 1 umowę/pojedyncze, odrębne zobowiązanie, </w:t>
      </w:r>
    </w:p>
    <w:p w:rsidR="00A3453E" w:rsidRPr="00554756" w:rsidRDefault="00A3453E" w:rsidP="00A3453E">
      <w:pPr>
        <w:pStyle w:val="Akapitzlist"/>
        <w:numPr>
          <w:ilvl w:val="0"/>
          <w:numId w:val="40"/>
        </w:numPr>
        <w:spacing w:after="0" w:line="276" w:lineRule="auto"/>
        <w:ind w:left="1134" w:hanging="283"/>
        <w:rPr>
          <w:rFonts w:ascii="Arial" w:hAnsi="Arial" w:cs="Arial"/>
          <w:sz w:val="20"/>
          <w:szCs w:val="20"/>
        </w:rPr>
      </w:pPr>
      <w:r w:rsidRPr="00554756">
        <w:rPr>
          <w:rFonts w:ascii="Arial" w:hAnsi="Arial" w:cs="Arial"/>
          <w:sz w:val="20"/>
          <w:szCs w:val="20"/>
        </w:rPr>
        <w:t xml:space="preserve">zamówienie polegało/polega na dostawie: </w:t>
      </w:r>
    </w:p>
    <w:p w:rsidR="00A3453E" w:rsidRPr="00A3453E" w:rsidRDefault="00A3453E" w:rsidP="00A3453E">
      <w:pPr>
        <w:spacing w:after="0" w:line="276" w:lineRule="auto"/>
        <w:ind w:left="1134" w:hanging="283"/>
        <w:rPr>
          <w:rFonts w:ascii="Arial" w:hAnsi="Arial" w:cs="Arial"/>
          <w:b/>
          <w:bCs/>
          <w:i/>
          <w:sz w:val="20"/>
          <w:szCs w:val="20"/>
        </w:rPr>
      </w:pPr>
      <w:r w:rsidRPr="00A3453E">
        <w:rPr>
          <w:rFonts w:ascii="Arial" w:hAnsi="Arial" w:cs="Arial"/>
          <w:b/>
          <w:bCs/>
          <w:i/>
          <w:sz w:val="20"/>
          <w:szCs w:val="20"/>
        </w:rPr>
        <w:t xml:space="preserve">części bo broni palnej lekkiej </w:t>
      </w:r>
    </w:p>
    <w:p w:rsidR="00A3453E" w:rsidRPr="00A3453E" w:rsidRDefault="00A3453E" w:rsidP="00A3453E">
      <w:pPr>
        <w:spacing w:after="120" w:line="276" w:lineRule="auto"/>
        <w:ind w:left="709" w:firstLine="425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3453E">
        <w:rPr>
          <w:rFonts w:ascii="Arial" w:hAnsi="Arial" w:cs="Arial"/>
          <w:b/>
          <w:bCs/>
          <w:i/>
          <w:sz w:val="20"/>
          <w:szCs w:val="20"/>
        </w:rPr>
        <w:t xml:space="preserve">– </w:t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Zadanie nr 1</w:t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A3453E">
        <w:rPr>
          <w:rFonts w:ascii="Arial" w:eastAsia="Arial Unicode MS" w:hAnsi="Arial" w:cs="Arial"/>
          <w:b/>
          <w:i/>
          <w:color w:val="000000" w:themeColor="text1"/>
          <w:sz w:val="20"/>
          <w:szCs w:val="20"/>
          <w:lang w:eastAsia="pl-PL"/>
        </w:rPr>
        <w:t>–</w:t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Zakup TŚM do FABARM STF12</w:t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ab/>
      </w:r>
    </w:p>
    <w:p w:rsidR="00A3453E" w:rsidRPr="00A3453E" w:rsidRDefault="00A3453E" w:rsidP="00A3453E">
      <w:pPr>
        <w:spacing w:after="120" w:line="276" w:lineRule="auto"/>
        <w:ind w:left="709" w:firstLine="425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- </w:t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Zadanie nr 2</w:t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A3453E">
        <w:rPr>
          <w:rFonts w:ascii="Arial" w:eastAsia="Arial Unicode MS" w:hAnsi="Arial" w:cs="Arial"/>
          <w:b/>
          <w:i/>
          <w:color w:val="000000" w:themeColor="text1"/>
          <w:sz w:val="20"/>
          <w:szCs w:val="20"/>
          <w:lang w:eastAsia="pl-PL"/>
        </w:rPr>
        <w:t>–</w:t>
      </w:r>
      <w:r w:rsidRPr="00A3453E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Zakup TŚM do LMT MARS </w:t>
      </w:r>
    </w:p>
    <w:p w:rsidR="00A3453E" w:rsidRPr="00554756" w:rsidRDefault="00A3453E" w:rsidP="00A3453E">
      <w:pPr>
        <w:spacing w:after="0" w:line="276" w:lineRule="auto"/>
        <w:ind w:left="1134" w:hanging="283"/>
        <w:rPr>
          <w:rFonts w:ascii="Arial" w:hAnsi="Arial" w:cs="Arial"/>
          <w:sz w:val="20"/>
          <w:szCs w:val="20"/>
        </w:rPr>
      </w:pPr>
      <w:r w:rsidRPr="00554756">
        <w:rPr>
          <w:rFonts w:ascii="Arial" w:hAnsi="Arial" w:cs="Arial"/>
          <w:sz w:val="20"/>
          <w:szCs w:val="20"/>
        </w:rPr>
        <w:t xml:space="preserve">wartość zrealizowanego zamówienia (w przypadku zamówień zakończonych) / części zrealizowanego zamówienia (w przypadku zamówień trwających) w okresie ostatnich 5 (pięciu) lat przed upływem terminu składania wniosków o dopuszczenie do udziału w postępowaniu, wyniosła co najmniej: </w:t>
      </w:r>
    </w:p>
    <w:p w:rsidR="00A3453E" w:rsidRPr="006E0431" w:rsidRDefault="00A3453E" w:rsidP="00A3453E">
      <w:pPr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300.</w:t>
      </w:r>
      <w:r w:rsidRPr="006E0431">
        <w:rPr>
          <w:rFonts w:ascii="Arial" w:hAnsi="Arial" w:cs="Arial"/>
          <w:b/>
          <w:sz w:val="20"/>
          <w:szCs w:val="20"/>
        </w:rPr>
        <w:t xml:space="preserve">000,00 zł brutto </w:t>
      </w:r>
      <w:r w:rsidRPr="006E043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trzysta tysięcy złotych </w:t>
      </w:r>
      <w:r w:rsidRPr="006E0431">
        <w:rPr>
          <w:rFonts w:ascii="Arial" w:hAnsi="Arial" w:cs="Arial"/>
          <w:sz w:val="20"/>
          <w:szCs w:val="20"/>
        </w:rPr>
        <w:t>00/100)</w:t>
      </w:r>
      <w:r>
        <w:rPr>
          <w:rFonts w:ascii="Arial" w:hAnsi="Arial" w:cs="Arial"/>
          <w:sz w:val="20"/>
          <w:szCs w:val="20"/>
        </w:rPr>
        <w:t xml:space="preserve"> </w:t>
      </w:r>
      <w:r w:rsidRPr="00554756">
        <w:rPr>
          <w:rFonts w:ascii="Arial" w:hAnsi="Arial" w:cs="Arial"/>
          <w:i/>
          <w:sz w:val="20"/>
          <w:szCs w:val="20"/>
        </w:rPr>
        <w:t>– osobno dla każdego zadania</w:t>
      </w:r>
    </w:p>
    <w:p w:rsidR="00A3453E" w:rsidRPr="006E0431" w:rsidRDefault="00A3453E" w:rsidP="00A3453E">
      <w:pPr>
        <w:spacing w:after="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6E0431">
        <w:rPr>
          <w:rFonts w:ascii="Arial" w:hAnsi="Arial" w:cs="Arial"/>
          <w:sz w:val="20"/>
          <w:szCs w:val="20"/>
        </w:rPr>
        <w:t xml:space="preserve">oraz załączy dowody, że wskazane zamówienie zostało lub jest wykonywane należycie. Dowodem, o którym mowa są referencje bądź inne dokumenty wystawione przez podmiot na rzecz którego zamówienie było wykonane bądź wykonywane. W przypadku zamówienia trwającego dokument, o którym mowa powyżej powinien być wydany nie wcześniej niż 3 miesiące przed upływem terminu składania wniosków o dopuszczenie do udziału w postępowaniu. </w:t>
      </w:r>
    </w:p>
    <w:p w:rsidR="00A3453E" w:rsidRPr="003F0E7E" w:rsidRDefault="00A3453E" w:rsidP="00A3453E">
      <w:pPr>
        <w:pStyle w:val="Akapitzlist"/>
        <w:spacing w:after="120" w:line="240" w:lineRule="auto"/>
        <w:ind w:left="927" w:hanging="567"/>
        <w:jc w:val="both"/>
        <w:rPr>
          <w:rFonts w:ascii="Arial" w:hAnsi="Arial" w:cs="Arial"/>
          <w:sz w:val="20"/>
          <w:szCs w:val="20"/>
        </w:rPr>
      </w:pPr>
    </w:p>
    <w:p w:rsidR="00A3453E" w:rsidRPr="00C711E5" w:rsidRDefault="00A3453E" w:rsidP="00A3453E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711E5">
        <w:rPr>
          <w:rFonts w:ascii="Arial" w:eastAsia="Calibri" w:hAnsi="Arial" w:cs="Arial"/>
          <w:sz w:val="20"/>
          <w:szCs w:val="20"/>
          <w:lang w:eastAsia="pl-PL"/>
        </w:rPr>
        <w:t>Forma w jakiej należy składać dokumenty pełnomocnictwa/ oświadczenia/informacje, o których mowa powyżej została określona w r</w:t>
      </w:r>
      <w:r w:rsidRPr="00C711E5">
        <w:rPr>
          <w:rFonts w:ascii="Arial" w:eastAsia="Times New Roman" w:hAnsi="Arial" w:cs="Arial"/>
          <w:sz w:val="20"/>
          <w:szCs w:val="20"/>
          <w:lang w:eastAsia="pl-PL"/>
        </w:rPr>
        <w:t>ozporządzeniu Prezesa Rady Ministrów z dnia 30 grudnia 2020r. w sprawie sposobu sporządzania i przekazywania informacji oraz wymagań technicznych dla dokumentów elektronicznych oraz środków komunikacji elektronicznej w postępowaniu o udzielenie zamówienia publicznego lub ko</w:t>
      </w:r>
      <w:r w:rsidR="00A42165">
        <w:rPr>
          <w:rFonts w:ascii="Arial" w:eastAsia="Times New Roman" w:hAnsi="Arial" w:cs="Arial"/>
          <w:sz w:val="20"/>
          <w:szCs w:val="20"/>
          <w:lang w:eastAsia="pl-PL"/>
        </w:rPr>
        <w:t>nkursie (Dz. U. 2020 poz. 2452).</w:t>
      </w:r>
    </w:p>
    <w:p w:rsidR="000640B9" w:rsidRPr="000640B9" w:rsidRDefault="000640B9" w:rsidP="00A3453E">
      <w:pPr>
        <w:widowControl w:val="0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0640B9" w:rsidRPr="000640B9" w:rsidRDefault="000640B9" w:rsidP="000640B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>IX. INFORMACJA O SPOSOBIE POROZUMIEWANIA SIĘ ZAMAWIAJĄCEGO Z WYKONAWCAMI ORAZ PRZEKAZYWANIA OŚWIADCZEŃ LUB DOKUMENTÓW, WSKAZANIE OSÓB UPRAWNIONYCH DO POROZUMIEWANIA SIĘ Z WYKONAWCAMI</w:t>
      </w:r>
    </w:p>
    <w:p w:rsidR="000640B9" w:rsidRPr="000640B9" w:rsidRDefault="000640B9" w:rsidP="000640B9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postępowaniu o udzielenie zamówienia komunikacja między Zamawiającym a Wykonawcami odbywa się droga elektroniczną za pośrednictwem platformy zakupowej (dalej jako „Platforma”) pod adresem:  </w:t>
      </w:r>
      <w:r w:rsidRPr="000640B9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https://platformazakupowa.pl/pn/jwk</w:t>
      </w:r>
    </w:p>
    <w:p w:rsidR="000640B9" w:rsidRPr="000640B9" w:rsidRDefault="000640B9" w:rsidP="000640B9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0640B9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platformazakupowa.pl</w:t>
      </w: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formularza „Wyślij wiadomość do Zamawiającego”.  </w:t>
      </w:r>
    </w:p>
    <w:p w:rsidR="000640B9" w:rsidRPr="000640B9" w:rsidRDefault="000640B9" w:rsidP="000640B9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2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13">
        <w:r w:rsidRPr="000640B9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0640B9" w:rsidRPr="000640B9" w:rsidRDefault="000640B9" w:rsidP="000640B9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będzie przekazywał wykonawcom informacje w formie elektronicznej za pośrednictwem </w:t>
      </w:r>
      <w:hyperlink r:id="rId14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15">
        <w:r w:rsidRPr="000640B9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>.</w:t>
        </w:r>
      </w:hyperlink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6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17">
        <w:r w:rsidRPr="000640B9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konkretnego Wykonawcy. </w:t>
      </w:r>
    </w:p>
    <w:p w:rsidR="000640B9" w:rsidRPr="000640B9" w:rsidRDefault="000640B9" w:rsidP="000640B9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 ma obowiązek sprawdzania komunikatów i wiadomości bezpośrednio na </w:t>
      </w:r>
      <w:hyperlink r:id="rId18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r w:rsidRPr="000640B9">
        <w:rPr>
          <w:rFonts w:ascii="Arial" w:eastAsia="Times New Roman" w:hAnsi="Arial" w:cs="Arial"/>
          <w:color w:val="1155CC"/>
          <w:sz w:val="20"/>
          <w:szCs w:val="20"/>
          <w:lang w:eastAsia="pl-PL"/>
        </w:rPr>
        <w:t xml:space="preserve"> </w:t>
      </w: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przesłanych przez Zamawiającego, gdyż system powiadomień może ulec awarii lub powiadomienie może trafić do folderu SPAM. </w:t>
      </w:r>
    </w:p>
    <w:p w:rsidR="000640B9" w:rsidRPr="000640B9" w:rsidRDefault="000640B9" w:rsidP="000640B9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Zamawiający wymaga przesyłania dokumentów w postaci elektronicznej dokumentów określonych 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0640B9" w:rsidRPr="000640B9" w:rsidRDefault="000640B9" w:rsidP="000640B9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u w:val="single"/>
          <w:lang w:eastAsia="pl-PL"/>
        </w:rPr>
        <w:t>Wniosek,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 oświadczenia o których mowa w art. 125 ust. 1 ustawy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0640B9">
        <w:rPr>
          <w:rFonts w:ascii="Arial" w:eastAsia="Times New Roman" w:hAnsi="Arial" w:cs="Arial"/>
          <w:sz w:val="20"/>
          <w:szCs w:val="20"/>
          <w:u w:val="single"/>
          <w:lang w:eastAsia="pl-PL"/>
        </w:rPr>
        <w:t>sporządza się w postaci elektronicznej, w formatach danych określonych w przepisach wydanych na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:rsidR="000640B9" w:rsidRPr="000640B9" w:rsidRDefault="000640B9" w:rsidP="000640B9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W zakresie nie uregulowanym w niniejszym SWZ, zastosowanie mają przepisy Rozporządzenia Ministra Rozwoju, Pracy i Technologii z dnia 23 grudnia 2020 r. w sprawie podmiotowych środków dowodowych oraz innych dokumentów lub oświadczeń, jakich może żądać Zamawiający od Wykonawcy (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pl-PL"/>
        </w:rPr>
        <w:t>. Dz. U. z 2020 r. poz. 2415).</w:t>
      </w:r>
    </w:p>
    <w:p w:rsidR="000640B9" w:rsidRPr="000640B9" w:rsidRDefault="000640B9" w:rsidP="000640B9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W przypadku gdy podmiotowe środki dowodowe, przedmiotowe środki dowodowe, inne dokumenty, w tym dokumenty, o których mowa w art. 94 ust. 2 ustawy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pl-PL"/>
        </w:rPr>
        <w:t>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0640B9" w:rsidRPr="000640B9" w:rsidRDefault="000640B9" w:rsidP="000640B9">
      <w:pPr>
        <w:numPr>
          <w:ilvl w:val="0"/>
          <w:numId w:val="24"/>
        </w:numPr>
        <w:spacing w:after="120" w:line="240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Poświadczenia zgodności cyfrowego odwzorowania z dokumentem w postaci papierowej (skan), o którym mowa w pkt. 8, dokonuje w przypadku:</w:t>
      </w:r>
    </w:p>
    <w:p w:rsidR="000640B9" w:rsidRPr="000640B9" w:rsidRDefault="000640B9" w:rsidP="000640B9">
      <w:pPr>
        <w:numPr>
          <w:ilvl w:val="0"/>
          <w:numId w:val="25"/>
        </w:numPr>
        <w:spacing w:after="12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0640B9" w:rsidRPr="000640B9" w:rsidRDefault="000640B9" w:rsidP="000640B9">
      <w:pPr>
        <w:numPr>
          <w:ilvl w:val="0"/>
          <w:numId w:val="25"/>
        </w:numPr>
        <w:spacing w:after="120" w:line="240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Przedmiotowych środków dowodowych – odpowiednio Wykonawca lub Wykonawca wspólnie ubiegający się o udzielenie zamówienia;</w:t>
      </w:r>
    </w:p>
    <w:p w:rsidR="000640B9" w:rsidRPr="000640B9" w:rsidRDefault="000640B9" w:rsidP="000640B9">
      <w:pPr>
        <w:numPr>
          <w:ilvl w:val="0"/>
          <w:numId w:val="25"/>
        </w:numPr>
        <w:spacing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0640B9" w:rsidRPr="000640B9" w:rsidRDefault="000640B9" w:rsidP="000640B9">
      <w:pPr>
        <w:numPr>
          <w:ilvl w:val="0"/>
          <w:numId w:val="24"/>
        </w:numPr>
        <w:spacing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0640B9" w:rsidRPr="000640B9" w:rsidRDefault="000640B9" w:rsidP="000640B9">
      <w:pPr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19" w:history="1">
        <w:r w:rsidRPr="000640B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https://platformazakupowa.pl/strona/regulamin</w:t>
        </w:r>
      </w:hyperlink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 oraz Instrukcji dostępnej </w:t>
      </w: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pod adresem: </w:t>
      </w:r>
      <w:hyperlink r:id="rId20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https://platformazakupowa.pl/strona/45</w:t>
        </w:r>
      </w:hyperlink>
      <w:hyperlink r:id="rId21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-</w:t>
        </w:r>
      </w:hyperlink>
      <w:hyperlink r:id="rId22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instrukcje</w:t>
        </w:r>
      </w:hyperlink>
      <w:hyperlink r:id="rId23">
        <w:r w:rsidRPr="000640B9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</w:p>
    <w:p w:rsidR="000640B9" w:rsidRPr="000640B9" w:rsidRDefault="000640B9" w:rsidP="000640B9">
      <w:pPr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Arial" w:hAnsi="Arial" w:cs="Arial"/>
          <w:color w:val="000000"/>
          <w:sz w:val="20"/>
          <w:szCs w:val="20"/>
          <w:lang w:eastAsia="pl-PL"/>
        </w:rPr>
        <w:tab/>
      </w: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Wykonawca, przystępując do niniejszego postępowania o udzielenie zamówienia publicznego: </w:t>
      </w:r>
    </w:p>
    <w:p w:rsidR="000640B9" w:rsidRPr="000640B9" w:rsidRDefault="000640B9" w:rsidP="000640B9">
      <w:pPr>
        <w:numPr>
          <w:ilvl w:val="0"/>
          <w:numId w:val="23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akceptuje warunki korzystania z </w:t>
      </w:r>
      <w:hyperlink r:id="rId24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platformazakupowa.pl</w:t>
        </w:r>
      </w:hyperlink>
      <w:hyperlink r:id="rId25">
        <w:r w:rsidRPr="000640B9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określone w Regulaminie zamieszczonym na stronie internetowej </w:t>
      </w:r>
      <w:hyperlink r:id="rId26">
        <w:r w:rsidRPr="000640B9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>pod linkiem</w:t>
        </w:r>
      </w:hyperlink>
      <w:hyperlink r:id="rId27">
        <w:r w:rsidRPr="000640B9">
          <w:rPr>
            <w:rFonts w:ascii="Arial" w:eastAsia="Times New Roman" w:hAnsi="Arial" w:cs="Arial"/>
            <w:color w:val="000000"/>
            <w:sz w:val="20"/>
            <w:szCs w:val="20"/>
            <w:lang w:eastAsia="pl-PL"/>
          </w:rPr>
          <w:t xml:space="preserve"> </w:t>
        </w:r>
      </w:hyperlink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zakładce „Regulamin" oraz uznaje go za wiążący;</w:t>
      </w:r>
    </w:p>
    <w:p w:rsidR="000640B9" w:rsidRPr="000640B9" w:rsidRDefault="000640B9" w:rsidP="000640B9">
      <w:pPr>
        <w:numPr>
          <w:ilvl w:val="0"/>
          <w:numId w:val="23"/>
        </w:numPr>
        <w:spacing w:after="0" w:line="240" w:lineRule="auto"/>
        <w:ind w:left="709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zapoznał i stosuje się do Instrukcji składania ofert/wniosków dostępnej pod linkiem  </w:t>
      </w:r>
      <w:hyperlink r:id="rId28" w:history="1">
        <w:r w:rsidRPr="000640B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https://drive.google.com/file/d/1Kd1DttbBeiNWt4q4slS4t76lZVKPbkyD/view</w:t>
        </w:r>
      </w:hyperlink>
      <w:r w:rsidRPr="000640B9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  <w:t xml:space="preserve">  </w:t>
      </w:r>
    </w:p>
    <w:p w:rsidR="000640B9" w:rsidRPr="000640B9" w:rsidRDefault="000640B9" w:rsidP="000640B9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Zamawiający nie ponosi odpowiedzialności za złożenie oferty w sposób niezgodny </w:t>
      </w:r>
      <w:r w:rsidRPr="000640B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  <w:t xml:space="preserve">z Instrukcją korzystania z </w:t>
      </w:r>
      <w:r w:rsidRPr="000640B9"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  <w:t>platformazakupowa.pl</w:t>
      </w:r>
      <w:hyperlink r:id="rId29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>,</w:t>
        </w:r>
      </w:hyperlink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wymagany w art. 221 ustawy Prawo zamówień publicznych.</w:t>
      </w:r>
    </w:p>
    <w:p w:rsidR="000640B9" w:rsidRPr="000640B9" w:rsidRDefault="000640B9" w:rsidP="000640B9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t xml:space="preserve">Występuje limit objętości plików lub spakowanych folderów w zakresie całej oferty lub wniosku do ilości </w:t>
      </w:r>
      <w:r w:rsidRPr="000640B9">
        <w:rPr>
          <w:rFonts w:ascii="Arial" w:hAnsi="Arial" w:cs="Arial"/>
          <w:b/>
          <w:bCs/>
          <w:sz w:val="20"/>
          <w:szCs w:val="20"/>
        </w:rPr>
        <w:t>10 plików lub spakowanych folderów</w:t>
      </w:r>
      <w:r w:rsidRPr="000640B9">
        <w:rPr>
          <w:rFonts w:ascii="Arial" w:hAnsi="Arial" w:cs="Arial"/>
          <w:sz w:val="20"/>
          <w:szCs w:val="20"/>
        </w:rPr>
        <w:t xml:space="preserve"> (pliki można spakować zgodnie z ust. 8) przy maksymalnej wielkości </w:t>
      </w:r>
      <w:r w:rsidRPr="000640B9">
        <w:rPr>
          <w:rFonts w:ascii="Arial" w:hAnsi="Arial" w:cs="Arial"/>
          <w:b/>
          <w:bCs/>
          <w:sz w:val="20"/>
          <w:szCs w:val="20"/>
        </w:rPr>
        <w:t>150 MB</w:t>
      </w:r>
      <w:r w:rsidRPr="000640B9">
        <w:rPr>
          <w:rFonts w:ascii="Arial" w:hAnsi="Arial" w:cs="Arial"/>
          <w:sz w:val="20"/>
          <w:szCs w:val="20"/>
        </w:rPr>
        <w:t>.</w:t>
      </w:r>
    </w:p>
    <w:p w:rsidR="000640B9" w:rsidRPr="000640B9" w:rsidRDefault="000640B9" w:rsidP="000640B9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t>Przy dużych plikach kluczowe jest łącze internetowe i dostępna przepustowość łącza po stronie serwera platformazakupowa.pl oraz użytkownika.</w:t>
      </w:r>
    </w:p>
    <w:p w:rsidR="000640B9" w:rsidRPr="000640B9" w:rsidRDefault="000640B9" w:rsidP="000640B9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t>Składając ofertę zaleca się zaplanowanie złożenia jej z wyprzedzeniem minimum 24h, aby zdążyć w terminie przewidzianym na jej złożenie w przypadku siły wyższej, jak np. awaria platformazakupowa.pl, awaria Internetu, problemy techniczne związane z brakiem np. aktualnej przeglądarki, itp.</w:t>
      </w:r>
    </w:p>
    <w:p w:rsidR="000640B9" w:rsidRPr="000640B9" w:rsidRDefault="000640B9" w:rsidP="000640B9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t>W przypadku większych plików zalecamy skorzystać z instrukcji pakowania plików dzieląc je na mniejsze paczki po np. 150 MB każda (link do instrukcji).</w:t>
      </w:r>
    </w:p>
    <w:p w:rsidR="000640B9" w:rsidRPr="000640B9" w:rsidRDefault="000640B9" w:rsidP="000640B9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t>Za datę przekazania oferty lub wniosków przyjmuje się datę ich przekazania w systemie poprzez kliknięcie przycisku Złóż ofertę w drugim kroku i wyświetlaniu komunikatu, że oferta została złożona.</w:t>
      </w:r>
    </w:p>
    <w:p w:rsidR="000640B9" w:rsidRPr="000640B9" w:rsidRDefault="000640B9" w:rsidP="000640B9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t>Czas wyświetlany na platformazakupowa.pl synchronizuje się automatycznie z serwerem Głównego Urzędu Miar .</w:t>
      </w:r>
    </w:p>
    <w:p w:rsidR="000640B9" w:rsidRPr="000640B9" w:rsidRDefault="000640B9" w:rsidP="000640B9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t xml:space="preserve">W sytuacjach awaryjnych np. w przypadku braku działania platformy zakupowej komunikacja między Zamawiającym a Wykonawcami może również odbywać się za pomocą poczty elektronicznej </w:t>
      </w:r>
      <w:hyperlink r:id="rId30" w:history="1">
        <w:r w:rsidRPr="000640B9">
          <w:rPr>
            <w:rFonts w:ascii="Arial" w:eastAsia="Times New Roman" w:hAnsi="Arial" w:cs="Arial"/>
            <w:b/>
            <w:bCs/>
            <w:color w:val="0563C1" w:themeColor="hyperlink"/>
            <w:sz w:val="20"/>
            <w:szCs w:val="20"/>
            <w:u w:val="single"/>
            <w:lang w:eastAsia="pl-PL"/>
          </w:rPr>
          <w:t>a.lukasik@ron.mil.pl</w:t>
        </w:r>
      </w:hyperlink>
      <w:r w:rsidRPr="000640B9">
        <w:rPr>
          <w:rFonts w:ascii="Arial" w:eastAsia="Times New Roman" w:hAnsi="Arial" w:cs="Arial"/>
          <w:b/>
          <w:bCs/>
          <w:color w:val="0563C1" w:themeColor="hyperlink"/>
          <w:sz w:val="20"/>
          <w:szCs w:val="20"/>
          <w:u w:val="single"/>
          <w:lang w:eastAsia="pl-PL"/>
        </w:rPr>
        <w:t>.</w:t>
      </w:r>
    </w:p>
    <w:p w:rsidR="000640B9" w:rsidRPr="000640B9" w:rsidRDefault="000640B9" w:rsidP="000640B9">
      <w:pPr>
        <w:numPr>
          <w:ilvl w:val="0"/>
          <w:numId w:val="26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Odpowiedź na korespondencję otrzymaną drogą elektroniczną zostanie udzielona jedynie, gdy będzie zawierać następujące dane:</w:t>
      </w:r>
    </w:p>
    <w:p w:rsidR="000640B9" w:rsidRPr="000640B9" w:rsidRDefault="000640B9" w:rsidP="000640B9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640B9" w:rsidRPr="000640B9" w:rsidRDefault="000640B9" w:rsidP="000640B9">
      <w:pPr>
        <w:numPr>
          <w:ilvl w:val="0"/>
          <w:numId w:val="21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0B9">
        <w:rPr>
          <w:rFonts w:ascii="Arial" w:hAnsi="Arial" w:cs="Arial"/>
          <w:sz w:val="20"/>
          <w:szCs w:val="20"/>
        </w:rPr>
        <w:t>imię i nazwisko osoby kierującej zapytanie;</w:t>
      </w:r>
    </w:p>
    <w:p w:rsidR="000640B9" w:rsidRPr="000640B9" w:rsidRDefault="000640B9" w:rsidP="000640B9">
      <w:pPr>
        <w:numPr>
          <w:ilvl w:val="0"/>
          <w:numId w:val="21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0B9">
        <w:rPr>
          <w:rFonts w:ascii="Arial" w:hAnsi="Arial" w:cs="Arial"/>
          <w:sz w:val="20"/>
          <w:szCs w:val="20"/>
        </w:rPr>
        <w:t>adres (kod pocztowy, miejscowość ulica i nr domu);</w:t>
      </w:r>
    </w:p>
    <w:p w:rsidR="000640B9" w:rsidRPr="000640B9" w:rsidRDefault="000640B9" w:rsidP="000640B9">
      <w:pPr>
        <w:numPr>
          <w:ilvl w:val="0"/>
          <w:numId w:val="21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0640B9">
        <w:rPr>
          <w:rFonts w:ascii="Arial" w:hAnsi="Arial" w:cs="Arial"/>
          <w:sz w:val="20"/>
          <w:szCs w:val="20"/>
        </w:rPr>
        <w:t>treść pytania (określenie przedmiotu sprawy).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640B9">
        <w:rPr>
          <w:rFonts w:ascii="Arial" w:hAnsi="Arial" w:cs="Arial"/>
          <w:b/>
          <w:color w:val="000000" w:themeColor="text1"/>
          <w:sz w:val="20"/>
          <w:szCs w:val="20"/>
        </w:rPr>
        <w:t>X. INFORMACJE O SPOSOBIE KOMUNIKOWANIA SIĘ ZAMAWIAJĄCEGO Z WYKONAWCAMI W INNY SPOSÓB NIŻ PRZY UŻYCIU ŚRODKÓW KOMUNIKACJI ELEKTRONICZNEJ, W PRZYPADKU ZAISTNIENIA JEDNEJ Z SYTUACJI OKREŚLONYCH W ART. 65 UST. 1, ART. 66; OSOBY UPRAWNIONE DO KONTAKTU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640B9" w:rsidRPr="000640B9" w:rsidRDefault="000640B9" w:rsidP="000640B9">
      <w:pPr>
        <w:numPr>
          <w:ilvl w:val="8"/>
          <w:numId w:val="21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Zamawiający przewiduje sposób komunikowania się z Wykonawcami przy użyciu środków komunikacji elektronicznej, wskazanych w SWZ jako główny środek komunikacji. </w:t>
      </w:r>
    </w:p>
    <w:p w:rsidR="000640B9" w:rsidRPr="000640B9" w:rsidRDefault="000640B9" w:rsidP="000640B9">
      <w:pPr>
        <w:numPr>
          <w:ilvl w:val="8"/>
          <w:numId w:val="21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Osobą uprawnioną do porozumiewania się z Wykonawcami jest wyznaczony członek komórki Zamówień Publicznych.</w:t>
      </w:r>
    </w:p>
    <w:p w:rsidR="000640B9" w:rsidRPr="000640B9" w:rsidRDefault="000640B9" w:rsidP="000640B9">
      <w:pPr>
        <w:spacing w:after="0" w:line="240" w:lineRule="auto"/>
        <w:ind w:left="709"/>
        <w:jc w:val="both"/>
        <w:rPr>
          <w:rFonts w:ascii="Arial" w:eastAsia="Times New Roman" w:hAnsi="Arial" w:cs="Arial"/>
          <w:color w:val="1155CC"/>
          <w:sz w:val="20"/>
          <w:szCs w:val="20"/>
          <w:u w:val="single" w:color="1155CC"/>
          <w:lang w:eastAsia="pl-PL"/>
        </w:rPr>
      </w:pPr>
      <w:r w:rsidRPr="000640B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Komunikacja z Zamawiającym odbywa się przy użyciu środków komunikacji elektronicznej zapewnionych przez System dostępny pod adresem </w:t>
      </w:r>
      <w:r w:rsidRPr="000640B9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https://platformazakupowa.pl/pn/jwk</w:t>
      </w:r>
      <w:hyperlink r:id="rId31">
        <w:r w:rsidRPr="000640B9">
          <w:rPr>
            <w:rFonts w:ascii="Arial" w:eastAsia="Times New Roman" w:hAnsi="Arial" w:cs="Arial"/>
            <w:color w:val="1155CC"/>
            <w:sz w:val="20"/>
            <w:szCs w:val="20"/>
            <w:u w:val="single" w:color="1155CC"/>
            <w:lang w:eastAsia="pl-PL"/>
          </w:rPr>
          <w:t xml:space="preserve"> </w:t>
        </w:r>
      </w:hyperlink>
    </w:p>
    <w:p w:rsidR="000640B9" w:rsidRPr="000640B9" w:rsidRDefault="000640B9" w:rsidP="000640B9">
      <w:pPr>
        <w:spacing w:after="0" w:line="276" w:lineRule="auto"/>
        <w:ind w:left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640B9" w:rsidRPr="000640B9" w:rsidRDefault="000640B9" w:rsidP="000640B9">
      <w:pPr>
        <w:spacing w:after="0" w:line="276" w:lineRule="auto"/>
        <w:ind w:firstLine="284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40B9" w:rsidRPr="000640B9" w:rsidRDefault="000640B9" w:rsidP="000640B9">
      <w:pPr>
        <w:tabs>
          <w:tab w:val="num" w:pos="72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>XI. OPIS SPOSOBU, TERMIN I MIEJSCE SKŁADANIA WNIOSKU</w:t>
      </w:r>
    </w:p>
    <w:p w:rsidR="000640B9" w:rsidRPr="000640B9" w:rsidRDefault="000640B9" w:rsidP="000640B9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Wniosek o dopuszczenie do udziału w postępowaniu wraz ze wszystkimi wymaganymi oświadczeniami i dokumentami należy złożyć:</w:t>
      </w:r>
    </w:p>
    <w:p w:rsidR="000640B9" w:rsidRPr="001A5D05" w:rsidRDefault="000640B9" w:rsidP="000640B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elektronicznie za pośrednictwem platformy na stronie danego postępowania </w:t>
      </w:r>
      <w:r w:rsidRPr="000640B9">
        <w:rPr>
          <w:rFonts w:ascii="Arial" w:eastAsia="Calibri" w:hAnsi="Arial" w:cs="Arial"/>
          <w:sz w:val="20"/>
          <w:szCs w:val="20"/>
          <w:lang w:eastAsia="pl-PL"/>
        </w:rPr>
        <w:t xml:space="preserve">pod adresem: </w:t>
      </w:r>
      <w:r w:rsidRPr="000640B9">
        <w:rPr>
          <w:rFonts w:ascii="Arial" w:eastAsia="Times New Roman" w:hAnsi="Arial" w:cs="Arial"/>
          <w:b/>
          <w:color w:val="1155CC"/>
          <w:sz w:val="20"/>
          <w:szCs w:val="20"/>
          <w:u w:val="single" w:color="1155CC"/>
          <w:lang w:eastAsia="pl-PL"/>
        </w:rPr>
        <w:t>https://platformazakupowa.pl/pn/jwk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, do dnia </w:t>
      </w:r>
      <w:r w:rsidR="00D4319B" w:rsidRPr="001A5D05"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  <w:t>26.05</w:t>
      </w:r>
      <w:r w:rsidRPr="001A5D05"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  <w:t>.2025</w:t>
      </w:r>
      <w:r w:rsidRPr="001A5D05">
        <w:rPr>
          <w:rFonts w:ascii="Arial" w:eastAsia="Times New Roman" w:hAnsi="Arial" w:cs="Arial"/>
          <w:color w:val="3366FF"/>
          <w:sz w:val="20"/>
          <w:szCs w:val="20"/>
          <w:lang w:eastAsia="pl-PL"/>
        </w:rPr>
        <w:t xml:space="preserve"> </w:t>
      </w:r>
      <w:r w:rsidRPr="001A5D05"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  <w:t>r.</w:t>
      </w:r>
      <w:r w:rsidRPr="001A5D05">
        <w:rPr>
          <w:rFonts w:ascii="Arial" w:eastAsia="Times New Roman" w:hAnsi="Arial" w:cs="Arial"/>
          <w:color w:val="3366FF"/>
          <w:sz w:val="20"/>
          <w:szCs w:val="20"/>
          <w:lang w:eastAsia="pl-PL"/>
        </w:rPr>
        <w:t xml:space="preserve"> </w:t>
      </w:r>
      <w:r w:rsidRPr="001A5D05"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  <w:t>do godz. 09:00.</w:t>
      </w:r>
    </w:p>
    <w:p w:rsidR="000640B9" w:rsidRPr="000640B9" w:rsidRDefault="000640B9" w:rsidP="000640B9">
      <w:pPr>
        <w:spacing w:after="120" w:line="240" w:lineRule="auto"/>
        <w:ind w:left="9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Calibri" w:hAnsi="Arial" w:cs="Arial"/>
          <w:sz w:val="20"/>
          <w:szCs w:val="20"/>
          <w:lang w:eastAsia="pl-PL"/>
        </w:rPr>
        <w:t>Po wypełnieniu Formularza składania oferty lub wniosku i dołączenia wszystkich wymaganych załączników należy kliknąć przycisk „Przejdź do podsumowania”.</w:t>
      </w:r>
    </w:p>
    <w:p w:rsidR="000640B9" w:rsidRPr="000640B9" w:rsidRDefault="000640B9" w:rsidP="000640B9">
      <w:pPr>
        <w:spacing w:after="120" w:line="240" w:lineRule="auto"/>
        <w:ind w:left="9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Calibri" w:hAnsi="Arial" w:cs="Arial"/>
          <w:sz w:val="20"/>
          <w:szCs w:val="20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2">
        <w:r w:rsidRPr="000640B9">
          <w:rPr>
            <w:rFonts w:ascii="Arial" w:eastAsia="Calibri" w:hAnsi="Arial" w:cs="Arial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0640B9">
        <w:rPr>
          <w:rFonts w:ascii="Arial" w:eastAsia="Calibri" w:hAnsi="Arial" w:cs="Arial"/>
          <w:sz w:val="20"/>
          <w:szCs w:val="20"/>
          <w:lang w:eastAsia="pl-PL"/>
        </w:rPr>
        <w:t xml:space="preserve">, wykonawca powinien złożyć podpis bezpośrednio na </w:t>
      </w:r>
      <w:r w:rsidRPr="000640B9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dokumentach przesłanych za pośrednictwem </w:t>
      </w:r>
      <w:hyperlink r:id="rId33">
        <w:r w:rsidRPr="000640B9">
          <w:rPr>
            <w:rFonts w:ascii="Arial" w:eastAsia="Calibri" w:hAnsi="Arial" w:cs="Arial"/>
            <w:color w:val="1155CC"/>
            <w:sz w:val="20"/>
            <w:szCs w:val="20"/>
            <w:u w:val="single"/>
            <w:lang w:eastAsia="pl-PL"/>
          </w:rPr>
          <w:t>platformazakupowa.pl</w:t>
        </w:r>
      </w:hyperlink>
      <w:r w:rsidRPr="000640B9">
        <w:rPr>
          <w:rFonts w:ascii="Arial" w:eastAsia="Calibri" w:hAnsi="Arial" w:cs="Arial"/>
          <w:sz w:val="20"/>
          <w:szCs w:val="20"/>
          <w:lang w:eastAsia="pl-PL"/>
        </w:rPr>
        <w:t xml:space="preserve">. Zalecamy stosowanie podpisu na każdym załączonym pliku osobno, w szczególności wskazanych w art. 63 ust 1 oraz ust.2  </w:t>
      </w:r>
      <w:proofErr w:type="spellStart"/>
      <w:r w:rsidRPr="000640B9">
        <w:rPr>
          <w:rFonts w:ascii="Arial" w:eastAsia="Calibri" w:hAnsi="Arial" w:cs="Arial"/>
          <w:sz w:val="20"/>
          <w:szCs w:val="20"/>
          <w:lang w:eastAsia="pl-PL"/>
        </w:rPr>
        <w:t>Pzp</w:t>
      </w:r>
      <w:proofErr w:type="spellEnd"/>
      <w:r w:rsidRPr="000640B9">
        <w:rPr>
          <w:rFonts w:ascii="Arial" w:eastAsia="Calibri" w:hAnsi="Arial" w:cs="Arial"/>
          <w:sz w:val="20"/>
          <w:szCs w:val="20"/>
          <w:lang w:eastAsia="pl-PL"/>
        </w:rPr>
        <w:t>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0640B9" w:rsidRPr="000640B9" w:rsidRDefault="000640B9" w:rsidP="000640B9">
      <w:pPr>
        <w:spacing w:after="120" w:line="240" w:lineRule="auto"/>
        <w:ind w:left="9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Calibri" w:hAnsi="Arial" w:cs="Arial"/>
          <w:sz w:val="20"/>
          <w:szCs w:val="20"/>
          <w:lang w:eastAsia="pl-PL"/>
        </w:rPr>
        <w:t xml:space="preserve">Szczegółowa instrukcja dla Wykonawców dotycząca złożenia, zmiany i wycofania wniosku znajduje się na stronie internetowej pod adresem:  </w:t>
      </w:r>
      <w:hyperlink r:id="rId34">
        <w:r w:rsidRPr="000640B9">
          <w:rPr>
            <w:rFonts w:ascii="Arial" w:eastAsia="Calibri" w:hAnsi="Arial" w:cs="Arial"/>
            <w:color w:val="1155CC"/>
            <w:sz w:val="20"/>
            <w:szCs w:val="20"/>
            <w:u w:val="single"/>
            <w:lang w:eastAsia="pl-PL"/>
          </w:rPr>
          <w:t>https://platformazakupowa.pl/strona/45-instrukcje</w:t>
        </w:r>
      </w:hyperlink>
    </w:p>
    <w:p w:rsidR="000640B9" w:rsidRPr="000640B9" w:rsidRDefault="000640B9" w:rsidP="000640B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7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40B9" w:rsidRPr="000640B9" w:rsidRDefault="000640B9" w:rsidP="000640B9">
      <w:pPr>
        <w:numPr>
          <w:ilvl w:val="0"/>
          <w:numId w:val="27"/>
        </w:numPr>
        <w:spacing w:after="120" w:line="240" w:lineRule="auto"/>
        <w:ind w:left="567" w:hanging="567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Otwarcie wniosków odbędzie się w siedzibie Zamawiającego w dniu </w:t>
      </w:r>
      <w:r w:rsidR="00D4319B" w:rsidRPr="001A5D05"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  <w:t>26.05</w:t>
      </w:r>
      <w:r w:rsidRPr="001A5D05"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  <w:t>.2025 r., o godz. 09:</w:t>
      </w:r>
      <w:r w:rsidR="001A5D05"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  <w:t>05</w:t>
      </w:r>
      <w:r w:rsidRPr="001A5D05">
        <w:rPr>
          <w:rFonts w:ascii="Arial" w:eastAsia="Times New Roman" w:hAnsi="Arial" w:cs="Arial"/>
          <w:b/>
          <w:color w:val="3366FF"/>
          <w:sz w:val="20"/>
          <w:szCs w:val="20"/>
          <w:lang w:eastAsia="pl-PL"/>
        </w:rPr>
        <w:t xml:space="preserve">. 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Otwarcie wniosków jest niepubliczne i nastąpi przy użyciu platformy zakupowej. </w:t>
      </w:r>
    </w:p>
    <w:p w:rsidR="000640B9" w:rsidRPr="000640B9" w:rsidRDefault="000640B9" w:rsidP="000640B9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Zamawiający nie ponosi odpowiedzialności za wnioski złożone w miejscu innym niż wskazane wyżej. 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:rsidR="000640B9" w:rsidRPr="000640B9" w:rsidRDefault="000640B9" w:rsidP="000640B9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>XII. KRYTERIA UDZIAŁU W POSTĘPOWANIU</w:t>
      </w:r>
    </w:p>
    <w:p w:rsidR="000640B9" w:rsidRPr="000640B9" w:rsidRDefault="000640B9" w:rsidP="000640B9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640B9" w:rsidRPr="000640B9" w:rsidRDefault="000640B9" w:rsidP="000640B9">
      <w:pPr>
        <w:autoSpaceDE w:val="0"/>
        <w:autoSpaceDN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640B9">
        <w:rPr>
          <w:rFonts w:ascii="Arial" w:hAnsi="Arial" w:cs="Arial"/>
          <w:b/>
          <w:sz w:val="20"/>
          <w:szCs w:val="20"/>
        </w:rPr>
        <w:t xml:space="preserve">Obiektywne kryteria wyboru ograniczonej liczby kandydatów: </w:t>
      </w:r>
    </w:p>
    <w:p w:rsidR="000640B9" w:rsidRPr="000640B9" w:rsidRDefault="000640B9" w:rsidP="000640B9">
      <w:pPr>
        <w:autoSpaceDE w:val="0"/>
        <w:autoSpaceDN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640B9">
        <w:rPr>
          <w:rFonts w:ascii="Arial" w:hAnsi="Arial" w:cs="Arial"/>
          <w:sz w:val="20"/>
          <w:szCs w:val="20"/>
        </w:rPr>
        <w:t xml:space="preserve">1. Zamawiający zaprosi do składania ofert Wykonawców, którzy spełniają warunki udziału w postępowaniu i nie podlegają wykluczeniu w liczbie nie mniejszej niż 3 i nie większej niż 5. </w:t>
      </w:r>
    </w:p>
    <w:p w:rsidR="000640B9" w:rsidRPr="000640B9" w:rsidRDefault="000640B9" w:rsidP="000640B9">
      <w:pPr>
        <w:autoSpaceDE w:val="0"/>
        <w:autoSpaceDN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640B9">
        <w:rPr>
          <w:rFonts w:ascii="Arial" w:hAnsi="Arial" w:cs="Arial"/>
          <w:sz w:val="20"/>
          <w:szCs w:val="20"/>
        </w:rPr>
        <w:t xml:space="preserve">2. Jeżeli liczba Wykonawców, którzy złożyli wniosek o dopuszczenie do udziału w postępowaniu i spełniają warunki udziału w postępowaniu oraz nie podlegają wykluczeniu nie przekroczy 3 Zamawiający zaprosi wszystkich Wykonawców do złożenia ofert. </w:t>
      </w:r>
    </w:p>
    <w:p w:rsidR="000640B9" w:rsidRPr="000640B9" w:rsidRDefault="000640B9" w:rsidP="000640B9">
      <w:pPr>
        <w:autoSpaceDE w:val="0"/>
        <w:autoSpaceDN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640B9">
        <w:rPr>
          <w:rFonts w:ascii="Arial" w:hAnsi="Arial" w:cs="Arial"/>
          <w:sz w:val="20"/>
          <w:szCs w:val="20"/>
        </w:rPr>
        <w:t>3. W celu dokonania wyboru maksymalnie 5 (pięciu) Wykonawców, którzy zostaną zaproszeni do składania ofert, Zamawiający będzie przyznawał punkty w oparciu o wykazane przez wykonawców ilości zamówień (</w:t>
      </w:r>
      <w:r w:rsidRPr="000640B9">
        <w:rPr>
          <w:rFonts w:ascii="Arial" w:hAnsi="Arial" w:cs="Arial"/>
          <w:i/>
          <w:sz w:val="20"/>
          <w:szCs w:val="20"/>
        </w:rPr>
        <w:t>załącznik nr 4 do Wniosku</w:t>
      </w:r>
      <w:r w:rsidRPr="000640B9">
        <w:rPr>
          <w:rFonts w:ascii="Arial" w:hAnsi="Arial" w:cs="Arial"/>
          <w:sz w:val="20"/>
          <w:szCs w:val="20"/>
        </w:rPr>
        <w:t xml:space="preserve">), w sposób określony poniżej: </w:t>
      </w:r>
    </w:p>
    <w:p w:rsidR="000640B9" w:rsidRPr="000640B9" w:rsidRDefault="000640B9" w:rsidP="000640B9">
      <w:pPr>
        <w:spacing w:after="0" w:line="276" w:lineRule="auto"/>
        <w:ind w:left="851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0640B9">
        <w:rPr>
          <w:rFonts w:ascii="Arial" w:hAnsi="Arial" w:cs="Arial"/>
          <w:sz w:val="20"/>
          <w:szCs w:val="20"/>
        </w:rPr>
        <w:t xml:space="preserve">1) za wykonanie przez Wykonawcę jednego zamówienia zgodnego w wymaganiami określonymi </w:t>
      </w:r>
      <w:r w:rsidRPr="000640B9">
        <w:rPr>
          <w:rFonts w:ascii="Arial" w:hAnsi="Arial" w:cs="Arial"/>
          <w:i/>
          <w:sz w:val="20"/>
          <w:szCs w:val="20"/>
        </w:rPr>
        <w:t xml:space="preserve">w </w:t>
      </w:r>
      <w:r w:rsidRPr="000640B9">
        <w:rPr>
          <w:rFonts w:ascii="Arial" w:eastAsia="Calibri" w:hAnsi="Arial" w:cs="Arial"/>
          <w:b/>
          <w:sz w:val="20"/>
          <w:szCs w:val="20"/>
        </w:rPr>
        <w:t>VII. INFORMACJA O WARUNKACH UDZIAŁU W POSTĘPOWANIU, JEŻELI ZAMAWIAJĄCY JE PRZEWIDUJE</w:t>
      </w:r>
    </w:p>
    <w:p w:rsidR="000640B9" w:rsidRPr="000640B9" w:rsidRDefault="000640B9" w:rsidP="000640B9">
      <w:pPr>
        <w:spacing w:after="0" w:line="276" w:lineRule="auto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Calibri" w:hAnsi="Arial" w:cs="Arial"/>
          <w:b/>
          <w:sz w:val="20"/>
          <w:szCs w:val="20"/>
        </w:rPr>
        <w:t xml:space="preserve">- 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dotyczących </w:t>
      </w:r>
      <w:r w:rsidRPr="000640B9">
        <w:rPr>
          <w:rFonts w:ascii="Arial" w:eastAsia="Times New Roman" w:hAnsi="Arial" w:cs="Arial"/>
          <w:b/>
          <w:i/>
          <w:sz w:val="20"/>
          <w:szCs w:val="20"/>
          <w:u w:val="single"/>
          <w:lang w:eastAsia="ar-SA"/>
        </w:rPr>
        <w:t>Kwalifikacji technicznych i/lub zawodowych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640B9">
        <w:rPr>
          <w:rFonts w:ascii="Arial" w:hAnsi="Arial" w:cs="Arial"/>
          <w:i/>
          <w:sz w:val="20"/>
          <w:szCs w:val="20"/>
        </w:rPr>
        <w:t>–</w:t>
      </w:r>
      <w:r w:rsidRPr="000640B9">
        <w:rPr>
          <w:rFonts w:ascii="Arial" w:hAnsi="Arial" w:cs="Arial"/>
          <w:sz w:val="20"/>
          <w:szCs w:val="20"/>
        </w:rPr>
        <w:t xml:space="preserve"> 1 punkt; </w:t>
      </w:r>
    </w:p>
    <w:p w:rsidR="000640B9" w:rsidRPr="000640B9" w:rsidRDefault="000640B9" w:rsidP="000640B9">
      <w:pPr>
        <w:autoSpaceDE w:val="0"/>
        <w:autoSpaceDN w:val="0"/>
        <w:spacing w:after="0" w:line="276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0640B9">
        <w:rPr>
          <w:rFonts w:ascii="Arial" w:hAnsi="Arial" w:cs="Arial"/>
          <w:sz w:val="20"/>
          <w:szCs w:val="20"/>
        </w:rPr>
        <w:t xml:space="preserve">2) za każde kolejne zamówienie zgodne w wymaganiami określonymi </w:t>
      </w:r>
      <w:r w:rsidRPr="000640B9">
        <w:rPr>
          <w:rFonts w:ascii="Arial" w:hAnsi="Arial" w:cs="Arial"/>
          <w:i/>
          <w:sz w:val="20"/>
          <w:szCs w:val="20"/>
        </w:rPr>
        <w:t>w punkcie 4. Kwalifikacje techniczne i/lub zawodowe</w:t>
      </w:r>
      <w:r w:rsidRPr="000640B9">
        <w:rPr>
          <w:rFonts w:ascii="Arial" w:hAnsi="Arial" w:cs="Arial"/>
          <w:b/>
          <w:i/>
          <w:sz w:val="20"/>
          <w:szCs w:val="20"/>
        </w:rPr>
        <w:t xml:space="preserve"> </w:t>
      </w:r>
      <w:r w:rsidRPr="000640B9">
        <w:rPr>
          <w:rFonts w:ascii="Arial" w:hAnsi="Arial" w:cs="Arial"/>
          <w:i/>
          <w:sz w:val="20"/>
          <w:szCs w:val="20"/>
        </w:rPr>
        <w:t>–</w:t>
      </w:r>
      <w:r w:rsidRPr="000640B9">
        <w:rPr>
          <w:rFonts w:ascii="Arial" w:hAnsi="Arial" w:cs="Arial"/>
          <w:sz w:val="20"/>
          <w:szCs w:val="20"/>
        </w:rPr>
        <w:t xml:space="preserve"> kolejny 1 punkt. </w:t>
      </w:r>
    </w:p>
    <w:p w:rsidR="000640B9" w:rsidRPr="000640B9" w:rsidRDefault="000640B9" w:rsidP="000640B9">
      <w:pPr>
        <w:autoSpaceDE w:val="0"/>
        <w:autoSpaceDN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640B9">
        <w:rPr>
          <w:rFonts w:ascii="Arial" w:hAnsi="Arial" w:cs="Arial"/>
          <w:sz w:val="20"/>
          <w:szCs w:val="20"/>
        </w:rPr>
        <w:t xml:space="preserve">4. Zamawiający zaprosi do składania ofert 5 (pięciu) Wykonawców, którzy uzyskali największą liczbę punktów zgodnie z powyższą zasadą przyznawania punktów. Zamawiający przewiduje zwiększenie liczby Wykonawców, których zaprosi do składania ofert w przypadku uzyskania przez dwóch lub więcej Wykonawców takiej samej ilości punktów. </w:t>
      </w:r>
    </w:p>
    <w:p w:rsidR="000640B9" w:rsidRPr="000640B9" w:rsidRDefault="000640B9" w:rsidP="000640B9">
      <w:pPr>
        <w:autoSpaceDE w:val="0"/>
        <w:autoSpaceDN w:val="0"/>
        <w:spacing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640B9">
        <w:rPr>
          <w:rFonts w:ascii="Arial" w:hAnsi="Arial" w:cs="Arial"/>
          <w:sz w:val="20"/>
          <w:szCs w:val="20"/>
        </w:rPr>
        <w:t>5. Ocenie podlegać będą tylko te zamówienia, dla których Wykonawca załączył dowody potwierdzające, że zostały one wykonane należycie.</w:t>
      </w:r>
    </w:p>
    <w:p w:rsidR="000640B9" w:rsidRPr="000640B9" w:rsidRDefault="000640B9" w:rsidP="000640B9">
      <w:pPr>
        <w:autoSpaceDE w:val="0"/>
        <w:autoSpaceDN w:val="0"/>
        <w:spacing w:after="0" w:line="276" w:lineRule="auto"/>
        <w:ind w:left="567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640B9">
        <w:rPr>
          <w:rFonts w:ascii="Arial" w:hAnsi="Arial" w:cs="Arial"/>
          <w:sz w:val="20"/>
          <w:szCs w:val="20"/>
        </w:rPr>
        <w:t>6. Jeżeli liczba wykonawców, którzy spełniają warunki udziału w postępowaniu będzie mniejsza niż trzech, wtedy Zamawiający zaprosi do udziału w postępowaniu wszystkich wykonawców, którzy odpowiedzieli na ogłoszenie o zamówieniu i spełniają warunki udziału w postępowaniu.</w:t>
      </w:r>
    </w:p>
    <w:p w:rsidR="000640B9" w:rsidRPr="000640B9" w:rsidRDefault="000640B9" w:rsidP="000640B9">
      <w:pPr>
        <w:autoSpaceDE w:val="0"/>
        <w:autoSpaceDN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</w:p>
    <w:p w:rsidR="000640B9" w:rsidRPr="000640B9" w:rsidRDefault="000640B9" w:rsidP="000640B9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640B9" w:rsidRPr="000640B9" w:rsidRDefault="000640B9" w:rsidP="000640B9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>XIII. KRYTERIA OCENY OFERT</w:t>
      </w:r>
    </w:p>
    <w:p w:rsidR="000640B9" w:rsidRPr="000640B9" w:rsidRDefault="000640B9" w:rsidP="000640B9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Kryteria udzielania zamówienia - </w:t>
      </w: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>w postępowaniu zmierzającym do wyłonienia Wykonawcy oferty zostaną ocenione zgodnie z kryterium cena - 100%.</w:t>
      </w:r>
    </w:p>
    <w:p w:rsidR="000640B9" w:rsidRPr="000640B9" w:rsidRDefault="000640B9" w:rsidP="000640B9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Zamawiający, zgodnie z art. 246 ust. 2 ustawy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 może zastosować jako jedyne kryterium oceny ofert albo jako kryterium o wadze przekraczającej 60%, jeżeli określi w opisie przedmiotu zamówienia wymagania jakościowe odnoszące się do co najmniej głównych elementów składających się na przedmiot zamówienia.</w:t>
      </w:r>
    </w:p>
    <w:p w:rsidR="000640B9" w:rsidRPr="000640B9" w:rsidRDefault="000640B9" w:rsidP="000640B9">
      <w:pPr>
        <w:numPr>
          <w:ilvl w:val="0"/>
          <w:numId w:val="29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Sporządzony przez Zamawiającego Opis przedmiotu zamówienia opracowany został zgodnie z wymogiem ujęcia w nim wymagań jakościowych odnoszących się do co najmniej głównych elementów określających wszystkie istotne parametry lub cechy przedmiotu zamówienia.</w:t>
      </w:r>
    </w:p>
    <w:p w:rsidR="000640B9" w:rsidRPr="000640B9" w:rsidRDefault="000640B9" w:rsidP="000640B9">
      <w:pPr>
        <w:keepNext/>
        <w:suppressAutoHyphens/>
        <w:spacing w:after="0" w:line="276" w:lineRule="auto"/>
        <w:jc w:val="both"/>
        <w:outlineLvl w:val="8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0640B9" w:rsidRPr="000640B9" w:rsidRDefault="000640B9" w:rsidP="000640B9">
      <w:pPr>
        <w:keepNext/>
        <w:suppressAutoHyphens/>
        <w:spacing w:after="0" w:line="276" w:lineRule="auto"/>
        <w:jc w:val="both"/>
        <w:outlineLvl w:val="8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0640B9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XIV. WYMAGANIA DOTYCZĄCE WADIUM I GWARANCJI</w:t>
      </w:r>
    </w:p>
    <w:p w:rsidR="000640B9" w:rsidRPr="000640B9" w:rsidRDefault="000640B9" w:rsidP="000640B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4319B" w:rsidRPr="002012DE" w:rsidRDefault="00D4319B" w:rsidP="00D4319B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012D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Wymagane wadia i gwarancje</w:t>
      </w:r>
    </w:p>
    <w:p w:rsidR="00D4319B" w:rsidRPr="00CC1477" w:rsidRDefault="00D4319B" w:rsidP="00D4319B">
      <w:pPr>
        <w:tabs>
          <w:tab w:val="left" w:pos="567"/>
        </w:tabs>
        <w:spacing w:after="0" w:line="276" w:lineRule="auto"/>
        <w:ind w:left="426" w:firstLine="142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:rsidR="00D4319B" w:rsidRPr="00CC1477" w:rsidRDefault="00D4319B" w:rsidP="00D4319B">
      <w:pPr>
        <w:tabs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Zamawiający nie wymaga złożenia wadium w niniejszym postępowaniu. </w:t>
      </w:r>
    </w:p>
    <w:p w:rsidR="00D4319B" w:rsidRPr="00CC1477" w:rsidRDefault="00D4319B" w:rsidP="00D4319B">
      <w:pPr>
        <w:spacing w:after="0" w:line="276" w:lineRule="auto"/>
        <w:ind w:left="426" w:firstLine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C147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</w:t>
      </w:r>
    </w:p>
    <w:p w:rsidR="00D4319B" w:rsidRPr="00CC1477" w:rsidRDefault="00D4319B" w:rsidP="00D4319B">
      <w:pPr>
        <w:tabs>
          <w:tab w:val="left" w:pos="567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C1477">
        <w:rPr>
          <w:rFonts w:ascii="Arial" w:eastAsia="Times New Roman" w:hAnsi="Arial" w:cs="Arial"/>
          <w:bCs/>
          <w:sz w:val="20"/>
          <w:szCs w:val="20"/>
          <w:lang w:eastAsia="pl-PL"/>
        </w:rPr>
        <w:t>2. Zamawiający ustala zabezpieczenie należytego wykonania umowy zawartej w wyniku postępowania o udzielenie niniejszego zamówienia w wysokości 2 % ceny całkowitej (ceny oferty łącznie z VAT) podanej w formularzu oferty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osobno dla każdego zadania. </w:t>
      </w:r>
      <w:r w:rsidRPr="00CC1477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Wybrany wykonawca zobowiązany jest wnieść zabezpieczenie należytego wykonania przed podpisaniem umowy.</w:t>
      </w:r>
    </w:p>
    <w:p w:rsidR="00D4319B" w:rsidRPr="00FF7E39" w:rsidRDefault="00D4319B" w:rsidP="00D4319B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40B9" w:rsidRPr="000640B9" w:rsidRDefault="000640B9" w:rsidP="000640B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>XV. OPIS CZĘŚCI ZAMÓWIENIA, JEŻELI ZAMAWIAJĄCY DOPUSZCZA SKŁADNIE OFERT CZĘŚCIOWYCH</w:t>
      </w:r>
    </w:p>
    <w:p w:rsidR="009867BB" w:rsidRPr="000640B9" w:rsidRDefault="009867BB" w:rsidP="000640B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4319B" w:rsidRPr="001A5D05" w:rsidRDefault="00D4319B" w:rsidP="00D4319B">
      <w:pPr>
        <w:spacing w:after="120" w:line="276" w:lineRule="auto"/>
        <w:ind w:left="709" w:hanging="425"/>
        <w:jc w:val="both"/>
        <w:rPr>
          <w:rFonts w:ascii="Arial" w:eastAsia="Times New Roman" w:hAnsi="Arial" w:cs="Arial"/>
          <w:i/>
          <w:color w:val="3366FF"/>
          <w:sz w:val="20"/>
          <w:szCs w:val="20"/>
          <w:lang w:eastAsia="pl-PL"/>
        </w:rPr>
      </w:pPr>
      <w:bookmarkStart w:id="9" w:name="_GoBack"/>
      <w:r w:rsidRPr="001A5D05">
        <w:rPr>
          <w:rFonts w:ascii="Arial" w:eastAsia="Times New Roman" w:hAnsi="Arial" w:cs="Arial"/>
          <w:i/>
          <w:color w:val="3366FF"/>
          <w:sz w:val="20"/>
          <w:szCs w:val="20"/>
          <w:lang w:eastAsia="pl-PL"/>
        </w:rPr>
        <w:t>Zadanie nr 1</w:t>
      </w:r>
      <w:r w:rsidRPr="001A5D05">
        <w:rPr>
          <w:rFonts w:ascii="Arial" w:eastAsia="Times New Roman" w:hAnsi="Arial" w:cs="Arial"/>
          <w:i/>
          <w:color w:val="3366FF"/>
          <w:sz w:val="20"/>
          <w:szCs w:val="20"/>
          <w:lang w:eastAsia="pl-PL"/>
        </w:rPr>
        <w:t xml:space="preserve"> </w:t>
      </w:r>
      <w:r w:rsidRPr="001A5D05">
        <w:rPr>
          <w:rFonts w:ascii="Arial" w:eastAsia="Arial Unicode MS" w:hAnsi="Arial" w:cs="Arial"/>
          <w:i/>
          <w:color w:val="3366FF"/>
          <w:sz w:val="20"/>
          <w:szCs w:val="20"/>
          <w:lang w:eastAsia="pl-PL"/>
        </w:rPr>
        <w:t>–</w:t>
      </w:r>
      <w:r w:rsidRPr="001A5D05">
        <w:rPr>
          <w:rFonts w:ascii="Arial" w:eastAsia="Times New Roman" w:hAnsi="Arial" w:cs="Arial"/>
          <w:i/>
          <w:color w:val="3366FF"/>
          <w:sz w:val="20"/>
          <w:szCs w:val="20"/>
          <w:lang w:eastAsia="pl-PL"/>
        </w:rPr>
        <w:t xml:space="preserve"> Zakup TŚM do FABARM STF12</w:t>
      </w:r>
      <w:r w:rsidRPr="001A5D05">
        <w:rPr>
          <w:rFonts w:ascii="Arial" w:eastAsia="Times New Roman" w:hAnsi="Arial" w:cs="Arial"/>
          <w:i/>
          <w:color w:val="3366FF"/>
          <w:sz w:val="20"/>
          <w:szCs w:val="20"/>
          <w:lang w:eastAsia="pl-PL"/>
        </w:rPr>
        <w:tab/>
      </w:r>
      <w:r w:rsidRPr="001A5D05">
        <w:rPr>
          <w:rFonts w:ascii="Arial" w:eastAsia="Times New Roman" w:hAnsi="Arial" w:cs="Arial"/>
          <w:i/>
          <w:color w:val="3366FF"/>
          <w:sz w:val="20"/>
          <w:szCs w:val="20"/>
          <w:lang w:eastAsia="pl-PL"/>
        </w:rPr>
        <w:tab/>
      </w:r>
    </w:p>
    <w:p w:rsidR="00D4319B" w:rsidRPr="001A5D05" w:rsidRDefault="00D4319B" w:rsidP="00D4319B">
      <w:pPr>
        <w:spacing w:after="120" w:line="276" w:lineRule="auto"/>
        <w:ind w:left="709" w:hanging="425"/>
        <w:jc w:val="both"/>
        <w:rPr>
          <w:rFonts w:ascii="Arial" w:eastAsia="Times New Roman" w:hAnsi="Arial" w:cs="Arial"/>
          <w:i/>
          <w:color w:val="3366FF"/>
          <w:sz w:val="20"/>
          <w:szCs w:val="20"/>
          <w:lang w:eastAsia="pl-PL"/>
        </w:rPr>
      </w:pPr>
      <w:r w:rsidRPr="001A5D05">
        <w:rPr>
          <w:rFonts w:ascii="Arial" w:eastAsia="Times New Roman" w:hAnsi="Arial" w:cs="Arial"/>
          <w:i/>
          <w:color w:val="3366FF"/>
          <w:sz w:val="20"/>
          <w:szCs w:val="20"/>
          <w:lang w:eastAsia="pl-PL"/>
        </w:rPr>
        <w:t xml:space="preserve">Zadanie nr 2 </w:t>
      </w:r>
      <w:r w:rsidRPr="001A5D05">
        <w:rPr>
          <w:rFonts w:ascii="Arial" w:eastAsia="Arial Unicode MS" w:hAnsi="Arial" w:cs="Arial"/>
          <w:i/>
          <w:color w:val="3366FF"/>
          <w:sz w:val="20"/>
          <w:szCs w:val="20"/>
          <w:lang w:eastAsia="pl-PL"/>
        </w:rPr>
        <w:t>–</w:t>
      </w:r>
      <w:r w:rsidRPr="001A5D05">
        <w:rPr>
          <w:rFonts w:ascii="Arial" w:eastAsia="Times New Roman" w:hAnsi="Arial" w:cs="Arial"/>
          <w:i/>
          <w:color w:val="3366FF"/>
          <w:sz w:val="20"/>
          <w:szCs w:val="20"/>
          <w:lang w:eastAsia="pl-PL"/>
        </w:rPr>
        <w:t xml:space="preserve"> Zakup TŚM do LMT MARS </w:t>
      </w:r>
    </w:p>
    <w:bookmarkEnd w:id="9"/>
    <w:p w:rsidR="000640B9" w:rsidRPr="000640B9" w:rsidRDefault="000640B9" w:rsidP="000640B9">
      <w:pPr>
        <w:spacing w:after="0" w:line="276" w:lineRule="auto"/>
        <w:ind w:left="425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>XVI. INFORMACJA O PRZEWIDYWANYCH ZAMÓWIENIACH, O KTÓRYCH MOWA W ART. 415 UST. 2 PKT 5 I 6 USTAWY PZP, JEŻELI ZAMAWIAJĄCY PRZEWIDUJE UDZIELENIE TAKICH ZAMÓWIEŃ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Zamawiający nie przewiduje udzielenia zamówień, o których mowa w art. 415 ust. 2 pkt. 6 Ustawy PZP. 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>XVII. INFORMACJA, O KTÓRYM MOWA W ART. 411 ust. 7 USTAWY PZP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Cs/>
          <w:sz w:val="20"/>
          <w:szCs w:val="20"/>
          <w:lang w:eastAsia="pl-PL"/>
        </w:rPr>
        <w:t>Zamawiający informuje o nie skracaniu terminów składania wniosków na podstawie art. 411 ust. 7 ustawy PZP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0640B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>XVIII. INFORMACJA O PRZESŁANKACH UNIEWAŻNIENIA POSTĘPOWANIA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Informację o zastosowaniu art. 418 ust. 1 zostaną określone w Specyfikacji Warunków Zamówienia. 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256 ustawy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 Zamawiający przewiduje możliwość unieważnienia przedmiotowego postępowania, jeżeli środki, które Zamawiający zamierzał przeznaczyć na sfinansowanie całości lub części zamówienia, nie zostały mu przyznane.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strike/>
          <w:sz w:val="20"/>
          <w:szCs w:val="20"/>
          <w:lang w:eastAsia="pl-PL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>XIX. OPIS SPOSOBU PRZEDSTAWIANIA OFERT WARIANTOWYCH ORAZ MINIMALNE WARUNKI, JAKIM MUSZĄ ODPOWIADAĆ OFERTY WARIANTOWE, JEŻELI ZAMAWIAJĄCY DOPUSZCZA ICH SKŁADANIE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Zamawiający nie dopuszcza składania ofert wariantowych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XX. </w:t>
      </w:r>
      <w:r w:rsidRPr="000640B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GŁÓWNE WARUNKI FINANSOWE I UZGODNIENIA PŁATNICZE I/LUB ODNIESIENIE DO ODPOWIEDNICH PRZEPISÓW JE REGULUJĄCYCH: </w:t>
      </w: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Wszystkie rozliczenia finansowe i płatnicze związane z realizacją niniejszego zamówienia publicznego dokonywane będą w walucie polskiej (PLN). Zamawiający nie przewiduje udzielenia zaliczek.</w:t>
      </w: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XXI. POUCZENIE O ŚRODKACH OCHRONY PRAWNEJ PRZYSŁUGUJĄCYCH WYKONAWCY W TOKU POSTĘPOWANIA O UDZIELENIE ZAMÓWIENIA. </w:t>
      </w: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ab/>
        <w:t>Wykonawcom, a także innemu podmiotowi, jeżeli ma lub miał interes w uzyskaniu zamówienia oraz poniósł lub może ponieść szkodę w wyniku naruszenia przez zamawiającego przepisów ustawy PZP, przysługują środki ochrony prawnej na zasadach przewidzianych w art. 505 – 590 ustawy Prawo Zamówień Publicznych (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. Dz. U. z 2024 r. poz.1320 z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pl-PL"/>
        </w:rPr>
        <w:t>. zm.).</w:t>
      </w: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ab/>
        <w:t>Środki ochrony prawnej wobec ogłoszenia wszczynającego postępowanie o udzielenie zamówienia lub ogłoszenia o konkursie oraz dokumentów zamówienia przysługują również organizacjom wpisanym na listę, o której mowa w art. 469 pkt 15 ustawy PZP oraz Rzecznikowi Małych i Średnich Przedsiębiorców.</w:t>
      </w: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Odwołanie przysługuje na: </w:t>
      </w: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1)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niezgodną z przepisami ustawy czynność Zamawiającego, podjętą w postępowaniu o udzielenie zamówienia, w tym na projektowane postanowienie umowy; </w:t>
      </w: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ind w:left="993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zaniechanie czynności w postępowaniu o udzielenie zamówienia, do której Zamawiający był obowiązany na podstawie ustawy. </w:t>
      </w: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Odwołanie wnosi się do Prezesa Krajowej Izby Odwoławczej w formie pisemnej albo w formie elektronicznej albo w postaci elektronicznej opatrzone podpisem zaufanym. </w:t>
      </w: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Na orzeczenie Krajowej Izby Odwoławczej oraz postanowienie Prezesa Krajowej Izby Odwoławczej, o którym mowa w art. 519 ust. 1 ustawy PZP, stronom oraz uczestnikom postępowania odwoławczego przysługuje skarga do sądu. Skargę wnosi się̨ do Sądu Okręgowego w Warszawie za pośrednictwem Prezesa Krajowej Izby Odwoławczej. </w:t>
      </w: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6.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ab/>
        <w:t>Szczegółowe informacje dotyczące środków ochrony prawnej określone są w Dziale IX „Środki ochrony prawnej” ustawy Prawo Zamówień Publicznych.</w:t>
      </w: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</w:p>
    <w:p w:rsidR="000640B9" w:rsidRPr="000640B9" w:rsidRDefault="000640B9" w:rsidP="000640B9">
      <w:pPr>
        <w:tabs>
          <w:tab w:val="left" w:pos="0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0640B9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 xml:space="preserve">XXII. OCHRONA DANYCH OSOBOWYCH </w:t>
      </w:r>
    </w:p>
    <w:p w:rsidR="000640B9" w:rsidRPr="000640B9" w:rsidRDefault="000640B9" w:rsidP="000640B9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</w:t>
      </w:r>
      <w:r w:rsidRPr="000640B9">
        <w:rPr>
          <w:rFonts w:ascii="Arial" w:eastAsia="Calibri" w:hAnsi="Arial" w:cs="Arial"/>
          <w:sz w:val="20"/>
          <w:szCs w:val="20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1), 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>dalej „RODO”, informuję, że:</w:t>
      </w:r>
    </w:p>
    <w:p w:rsidR="000640B9" w:rsidRPr="000640B9" w:rsidRDefault="000640B9" w:rsidP="000640B9">
      <w:pPr>
        <w:numPr>
          <w:ilvl w:val="0"/>
          <w:numId w:val="9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Skarb Państwa - Jednostka Wojskowa nr 4101.</w:t>
      </w:r>
    </w:p>
    <w:p w:rsidR="000640B9" w:rsidRPr="000640B9" w:rsidRDefault="000640B9" w:rsidP="000640B9">
      <w:pPr>
        <w:numPr>
          <w:ilvl w:val="0"/>
          <w:numId w:val="9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Inspektorem ochrony danych osobowych w Jednostce Wojskowej nr 4101</w:t>
      </w:r>
      <w:r w:rsidRPr="000640B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>jest Pan Andrzej CZUBEK, tel. 261 101 154.</w:t>
      </w:r>
    </w:p>
    <w:p w:rsidR="000640B9" w:rsidRPr="000640B9" w:rsidRDefault="000640B9" w:rsidP="000640B9">
      <w:pPr>
        <w:numPr>
          <w:ilvl w:val="0"/>
          <w:numId w:val="9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na podstawie art. 6 ust. 1 lit. c</w:t>
      </w:r>
      <w:r w:rsidRPr="000640B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RODO w celu </w:t>
      </w:r>
      <w:r w:rsidRPr="000640B9">
        <w:rPr>
          <w:rFonts w:ascii="Arial" w:eastAsia="Calibri" w:hAnsi="Arial" w:cs="Arial"/>
          <w:sz w:val="20"/>
          <w:szCs w:val="20"/>
        </w:rPr>
        <w:t>związanym z przedmiotowym postępowaniem o udzielenie zamówienia publicznego oraz zawarcia umowy.</w:t>
      </w:r>
    </w:p>
    <w:p w:rsidR="000640B9" w:rsidRPr="000640B9" w:rsidRDefault="000640B9" w:rsidP="000640B9">
      <w:pPr>
        <w:numPr>
          <w:ilvl w:val="0"/>
          <w:numId w:val="9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640B9" w:rsidRPr="000640B9" w:rsidRDefault="000640B9" w:rsidP="000640B9">
      <w:pPr>
        <w:numPr>
          <w:ilvl w:val="0"/>
          <w:numId w:val="9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przechowywane, zgodnie z art. 78 ust. 1 ustawy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640B9" w:rsidRPr="000640B9" w:rsidRDefault="000640B9" w:rsidP="000640B9">
      <w:pPr>
        <w:numPr>
          <w:ilvl w:val="0"/>
          <w:numId w:val="9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0640B9" w:rsidRPr="000640B9" w:rsidRDefault="000640B9" w:rsidP="000640B9">
      <w:pPr>
        <w:numPr>
          <w:ilvl w:val="0"/>
          <w:numId w:val="9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w odniesieniu do Pani/Pana danych osobowych decyzje nie będą podejmowane w sposób zautomatyzowany, stosowanie do art. 22 RODO;</w:t>
      </w:r>
    </w:p>
    <w:p w:rsidR="000640B9" w:rsidRPr="000640B9" w:rsidRDefault="000640B9" w:rsidP="000640B9">
      <w:pPr>
        <w:numPr>
          <w:ilvl w:val="0"/>
          <w:numId w:val="9"/>
        </w:numPr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posiada Pani/Pan:</w:t>
      </w:r>
    </w:p>
    <w:p w:rsidR="000640B9" w:rsidRPr="000640B9" w:rsidRDefault="000640B9" w:rsidP="000640B9">
      <w:pPr>
        <w:numPr>
          <w:ilvl w:val="0"/>
          <w:numId w:val="10"/>
        </w:numPr>
        <w:spacing w:after="0" w:line="276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0640B9" w:rsidRPr="000640B9" w:rsidRDefault="000640B9" w:rsidP="000640B9">
      <w:pPr>
        <w:numPr>
          <w:ilvl w:val="0"/>
          <w:numId w:val="10"/>
        </w:numPr>
        <w:spacing w:after="0" w:line="276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16 RODO prawo do sprostowania Pani/Pana danych osobowych, przy czym prawo do sprostowania nie może skutkowa zmianą wyniku postępowania o udzielenie zamówienia publicznego ani zmianą postanowień umowy w zakresie niezgodnym z ustawą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 oraz nie może narusza integralności protokołu oraz jego załączników;</w:t>
      </w:r>
    </w:p>
    <w:p w:rsidR="000640B9" w:rsidRPr="000640B9" w:rsidRDefault="000640B9" w:rsidP="000640B9">
      <w:pPr>
        <w:numPr>
          <w:ilvl w:val="0"/>
          <w:numId w:val="10"/>
        </w:numPr>
        <w:spacing w:after="0" w:line="276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 art. 18 ust. 2 RODO, przy czym prawo do ograniczenia przetwarzania nie ma zastosowania w odniesieniu do przechowywania, w celu zapewnienia korzystania ze środków ochrony lub w celu ochrony prawnej osoby fizycznej lub prawnej, lub z uwagi na ważne względy interesu publicznego Unii Europejskiej lub państwa członkowskiego;</w:t>
      </w:r>
    </w:p>
    <w:p w:rsidR="000640B9" w:rsidRPr="000640B9" w:rsidRDefault="000640B9" w:rsidP="000640B9">
      <w:pPr>
        <w:numPr>
          <w:ilvl w:val="0"/>
          <w:numId w:val="10"/>
        </w:numPr>
        <w:spacing w:after="0" w:line="276" w:lineRule="auto"/>
        <w:ind w:left="993" w:hanging="284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prawo do wniesienia skargi do Prezesa Urzędu Ochrony Danych Osobowych, gdy  uzna Pani/Pan, że przetwarzanie danych osobowych Pani/Pana dotyczących narusza przepisy RODO;</w:t>
      </w:r>
    </w:p>
    <w:p w:rsidR="000640B9" w:rsidRPr="000640B9" w:rsidRDefault="000640B9" w:rsidP="000640B9">
      <w:pPr>
        <w:numPr>
          <w:ilvl w:val="0"/>
          <w:numId w:val="9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:rsidR="000640B9" w:rsidRPr="000640B9" w:rsidRDefault="000640B9" w:rsidP="000640B9">
      <w:pPr>
        <w:numPr>
          <w:ilvl w:val="0"/>
          <w:numId w:val="11"/>
        </w:numPr>
        <w:spacing w:after="0" w:line="276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0640B9" w:rsidRPr="000640B9" w:rsidRDefault="000640B9" w:rsidP="000640B9">
      <w:pPr>
        <w:numPr>
          <w:ilvl w:val="0"/>
          <w:numId w:val="11"/>
        </w:numPr>
        <w:spacing w:after="0" w:line="276" w:lineRule="auto"/>
        <w:ind w:left="993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którym mowa w art. 20 RODO;</w:t>
      </w:r>
    </w:p>
    <w:p w:rsidR="000640B9" w:rsidRPr="000640B9" w:rsidRDefault="000640B9" w:rsidP="000640B9">
      <w:pPr>
        <w:numPr>
          <w:ilvl w:val="0"/>
          <w:numId w:val="11"/>
        </w:numPr>
        <w:spacing w:after="0" w:line="276" w:lineRule="auto"/>
        <w:ind w:left="993" w:hanging="284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0B9" w:rsidRPr="000640B9" w:rsidRDefault="000640B9" w:rsidP="000640B9">
      <w:pPr>
        <w:numPr>
          <w:ilvl w:val="0"/>
          <w:numId w:val="8"/>
        </w:numPr>
        <w:spacing w:after="0" w:line="276" w:lineRule="auto"/>
        <w:ind w:left="426" w:hanging="426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0640B9">
        <w:rPr>
          <w:rFonts w:ascii="Arial" w:eastAsia="Times New Roman" w:hAnsi="Arial" w:cs="Arial"/>
          <w:sz w:val="20"/>
          <w:szCs w:val="20"/>
          <w:lang w:eastAsia="pl-PL"/>
        </w:rPr>
        <w:t>wyłączeń</w:t>
      </w:r>
      <w:proofErr w:type="spellEnd"/>
      <w:r w:rsidRPr="000640B9">
        <w:rPr>
          <w:rFonts w:ascii="Arial" w:eastAsia="Times New Roman" w:hAnsi="Arial" w:cs="Arial"/>
          <w:sz w:val="20"/>
          <w:szCs w:val="20"/>
          <w:lang w:eastAsia="pl-PL"/>
        </w:rPr>
        <w:t>, o których mowa w art. 14 ust. 5 RODO.</w:t>
      </w: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640B9" w:rsidRPr="000640B9" w:rsidRDefault="000640B9" w:rsidP="000640B9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b/>
          <w:sz w:val="20"/>
          <w:szCs w:val="20"/>
          <w:lang w:eastAsia="pl-PL"/>
        </w:rPr>
        <w:t>XXII. ZAŁĄCZNIKI</w:t>
      </w:r>
    </w:p>
    <w:p w:rsidR="000640B9" w:rsidRPr="000640B9" w:rsidRDefault="000640B9" w:rsidP="000640B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Załącznik nr 1 (Wniosek o dopuszczenie do udziału w postępowaniu);</w:t>
      </w:r>
    </w:p>
    <w:p w:rsidR="000640B9" w:rsidRPr="000640B9" w:rsidRDefault="000640B9" w:rsidP="000640B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2 (Oświadczenie Wykonawcy dotyczące przesłanek wykluczenia </w:t>
      </w:r>
      <w:r w:rsidRPr="000640B9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                        z postępowania);</w:t>
      </w:r>
    </w:p>
    <w:p w:rsidR="000640B9" w:rsidRPr="000640B9" w:rsidRDefault="000640B9" w:rsidP="000640B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3 (Oświadczenie Wykonawcy dotyczące spełnienia warunków udziału </w:t>
      </w:r>
    </w:p>
    <w:p w:rsidR="000640B9" w:rsidRPr="000640B9" w:rsidRDefault="000640B9" w:rsidP="000640B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w postepowaniu);</w:t>
      </w:r>
    </w:p>
    <w:p w:rsidR="000640B9" w:rsidRPr="000640B9" w:rsidRDefault="000640B9" w:rsidP="000640B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Załącznik nr 4 (Wykaz wykonanych lub wykonywanych zamówień)</w:t>
      </w:r>
    </w:p>
    <w:p w:rsidR="000640B9" w:rsidRDefault="000640B9" w:rsidP="000640B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640B9">
        <w:rPr>
          <w:rFonts w:ascii="Arial" w:eastAsia="Times New Roman" w:hAnsi="Arial" w:cs="Arial"/>
          <w:sz w:val="20"/>
          <w:szCs w:val="20"/>
          <w:lang w:eastAsia="pl-PL"/>
        </w:rPr>
        <w:t>Załącznik nr 5 (Oświadczenie o przynależności do grupy kapitałowej);</w:t>
      </w:r>
    </w:p>
    <w:p w:rsidR="00D4319B" w:rsidRPr="00903C1E" w:rsidRDefault="00D4319B" w:rsidP="00D4319B">
      <w:pPr>
        <w:spacing w:after="0" w:line="276" w:lineRule="auto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FF7E39">
        <w:rPr>
          <w:rFonts w:ascii="Arial" w:eastAsia="Times New Roman" w:hAnsi="Arial" w:cs="Arial"/>
          <w:sz w:val="20"/>
          <w:szCs w:val="20"/>
          <w:lang w:eastAsia="pl-PL"/>
        </w:rPr>
        <w:t xml:space="preserve"> (Oświadczeni</w:t>
      </w:r>
      <w:r>
        <w:rPr>
          <w:rFonts w:ascii="Arial" w:eastAsia="Times New Roman" w:hAnsi="Arial" w:cs="Arial"/>
          <w:sz w:val="20"/>
          <w:szCs w:val="20"/>
          <w:lang w:eastAsia="pl-PL"/>
        </w:rPr>
        <w:t>e dotyczące aktualności danych)</w:t>
      </w:r>
    </w:p>
    <w:p w:rsidR="00D4319B" w:rsidRPr="000640B9" w:rsidRDefault="00D4319B" w:rsidP="000640B9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640B9" w:rsidRPr="000640B9" w:rsidRDefault="000640B9" w:rsidP="000640B9">
      <w:pPr>
        <w:rPr>
          <w:rFonts w:ascii="Arial" w:hAnsi="Arial" w:cs="Arial"/>
          <w:sz w:val="20"/>
          <w:szCs w:val="20"/>
        </w:rPr>
      </w:pPr>
    </w:p>
    <w:p w:rsidR="000640B9" w:rsidRPr="000640B9" w:rsidRDefault="000640B9" w:rsidP="000640B9">
      <w:pPr>
        <w:rPr>
          <w:rFonts w:ascii="Arial" w:hAnsi="Arial" w:cs="Arial"/>
          <w:sz w:val="20"/>
          <w:szCs w:val="20"/>
        </w:rPr>
      </w:pPr>
    </w:p>
    <w:p w:rsidR="00EA4D69" w:rsidRDefault="00AD10DF"/>
    <w:sectPr w:rsidR="00EA4D69" w:rsidSect="00962010">
      <w:headerReference w:type="default" r:id="rId35"/>
      <w:footerReference w:type="default" r:id="rId36"/>
      <w:pgSz w:w="11906" w:h="16838"/>
      <w:pgMar w:top="1134" w:right="1134" w:bottom="102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DF" w:rsidRDefault="00AD10DF">
      <w:pPr>
        <w:spacing w:after="0" w:line="240" w:lineRule="auto"/>
      </w:pPr>
      <w:r>
        <w:separator/>
      </w:r>
    </w:p>
  </w:endnote>
  <w:endnote w:type="continuationSeparator" w:id="0">
    <w:p w:rsidR="00AD10DF" w:rsidRDefault="00AD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8A" w:rsidRDefault="007A696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5D05">
      <w:rPr>
        <w:noProof/>
      </w:rPr>
      <w:t>14</w:t>
    </w:r>
    <w:r>
      <w:fldChar w:fldCharType="end"/>
    </w:r>
  </w:p>
  <w:p w:rsidR="006A3F8A" w:rsidRDefault="00AD1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DF" w:rsidRDefault="00AD10DF">
      <w:pPr>
        <w:spacing w:after="0" w:line="240" w:lineRule="auto"/>
      </w:pPr>
      <w:r>
        <w:separator/>
      </w:r>
    </w:p>
  </w:footnote>
  <w:footnote w:type="continuationSeparator" w:id="0">
    <w:p w:rsidR="00AD10DF" w:rsidRDefault="00AD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F8A" w:rsidRPr="000E3957" w:rsidRDefault="007A6967" w:rsidP="006A3F8A">
    <w:pPr>
      <w:pStyle w:val="Nagwek"/>
      <w:rPr>
        <w:rFonts w:ascii="Arial" w:hAnsi="Arial"/>
        <w:sz w:val="20"/>
        <w:szCs w:val="20"/>
      </w:rPr>
    </w:pPr>
    <w:r w:rsidRPr="000E3957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38D0ACDC" wp14:editId="388442E6">
              <wp:simplePos x="0" y="0"/>
              <wp:positionH relativeFrom="column">
                <wp:posOffset>2851150</wp:posOffset>
              </wp:positionH>
              <wp:positionV relativeFrom="paragraph">
                <wp:posOffset>635</wp:posOffset>
              </wp:positionV>
              <wp:extent cx="237490" cy="139700"/>
              <wp:effectExtent l="3175" t="635" r="0" b="254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F8A" w:rsidRDefault="00AD10DF" w:rsidP="006A3F8A">
                          <w:pPr>
                            <w:pStyle w:val="Nagwek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0ACD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24.5pt;margin-top:.05pt;width:18.7pt;height:1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" o:allowincell="f" stroked="f">
              <v:textbox inset="0,0,0,0">
                <w:txbxContent>
                  <w:p w:rsidR="006A3F8A" w:rsidRDefault="00AD10DF" w:rsidP="006A3F8A">
                    <w:pPr>
                      <w:pStyle w:val="Nagwek"/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0E3957">
      <w:rPr>
        <w:rFonts w:ascii="Arial" w:hAnsi="Arial"/>
        <w:sz w:val="20"/>
        <w:szCs w:val="20"/>
      </w:rPr>
      <w:t>Nr sprawy:</w:t>
    </w:r>
    <w:r w:rsidRPr="000E3957">
      <w:rPr>
        <w:rFonts w:ascii="Arial" w:hAnsi="Arial"/>
        <w:b/>
        <w:sz w:val="20"/>
        <w:szCs w:val="20"/>
      </w:rPr>
      <w:t xml:space="preserve"> </w:t>
    </w:r>
    <w:r w:rsidR="008D5DF3">
      <w:rPr>
        <w:rFonts w:ascii="Arial" w:hAnsi="Arial"/>
        <w:b/>
        <w:sz w:val="20"/>
        <w:szCs w:val="20"/>
      </w:rPr>
      <w:t>2</w:t>
    </w:r>
    <w:r>
      <w:rPr>
        <w:rFonts w:ascii="Arial" w:hAnsi="Arial"/>
        <w:b/>
        <w:sz w:val="20"/>
        <w:szCs w:val="20"/>
      </w:rPr>
      <w:t xml:space="preserve">/OIB/2025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2315A"/>
    <w:multiLevelType w:val="hybridMultilevel"/>
    <w:tmpl w:val="0B02BC8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42418BE"/>
    <w:multiLevelType w:val="hybridMultilevel"/>
    <w:tmpl w:val="C2A61256"/>
    <w:lvl w:ilvl="0" w:tplc="CCB25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472498A"/>
    <w:multiLevelType w:val="hybridMultilevel"/>
    <w:tmpl w:val="FD4040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8253C5"/>
    <w:multiLevelType w:val="hybridMultilevel"/>
    <w:tmpl w:val="0CCEAF20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7ACA"/>
    <w:multiLevelType w:val="hybridMultilevel"/>
    <w:tmpl w:val="6740683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45E6"/>
    <w:multiLevelType w:val="hybridMultilevel"/>
    <w:tmpl w:val="D760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D5162"/>
    <w:multiLevelType w:val="hybridMultilevel"/>
    <w:tmpl w:val="24DED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3F4B"/>
    <w:multiLevelType w:val="hybridMultilevel"/>
    <w:tmpl w:val="4092ADF8"/>
    <w:lvl w:ilvl="0" w:tplc="8AFC6D0A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B06B01"/>
    <w:multiLevelType w:val="hybridMultilevel"/>
    <w:tmpl w:val="4AB46F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E6F5E"/>
    <w:multiLevelType w:val="hybridMultilevel"/>
    <w:tmpl w:val="25628C72"/>
    <w:lvl w:ilvl="0" w:tplc="E3389106">
      <w:start w:val="1"/>
      <w:numFmt w:val="decimal"/>
      <w:lvlText w:val="%1."/>
      <w:lvlJc w:val="left"/>
      <w:pPr>
        <w:ind w:left="78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2AF76E55"/>
    <w:multiLevelType w:val="hybridMultilevel"/>
    <w:tmpl w:val="8DFEAF16"/>
    <w:lvl w:ilvl="0" w:tplc="D130B4F4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15917"/>
    <w:multiLevelType w:val="hybridMultilevel"/>
    <w:tmpl w:val="224AE908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6A301A"/>
    <w:multiLevelType w:val="hybridMultilevel"/>
    <w:tmpl w:val="2A569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6186C"/>
    <w:multiLevelType w:val="hybridMultilevel"/>
    <w:tmpl w:val="4166674C"/>
    <w:lvl w:ilvl="0" w:tplc="0415000F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77E0E32"/>
    <w:multiLevelType w:val="hybridMultilevel"/>
    <w:tmpl w:val="A6F21396"/>
    <w:lvl w:ilvl="0" w:tplc="C860A424">
      <w:start w:val="1"/>
      <w:numFmt w:val="lowerLetter"/>
      <w:lvlText w:val="%1)"/>
      <w:lvlJc w:val="left"/>
      <w:pPr>
        <w:ind w:left="80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3A2C760F"/>
    <w:multiLevelType w:val="hybridMultilevel"/>
    <w:tmpl w:val="02B07114"/>
    <w:lvl w:ilvl="0" w:tplc="9BC8AD1A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23793"/>
    <w:multiLevelType w:val="hybridMultilevel"/>
    <w:tmpl w:val="82988A84"/>
    <w:lvl w:ilvl="0" w:tplc="04150017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D5363BD"/>
    <w:multiLevelType w:val="multilevel"/>
    <w:tmpl w:val="E4341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ascii="LiberationSans" w:hAnsi="LiberationSans" w:cs="LiberationSans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LiberationSans" w:hAnsi="LiberationSans" w:cs="LiberationSans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LiberationSans" w:hAnsi="LiberationSans" w:cs="LiberationSans"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LiberationSans" w:hAnsi="LiberationSans" w:cs="LiberationSans"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LiberationSans" w:hAnsi="LiberationSans" w:cs="LiberationSans"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LiberationSans" w:hAnsi="LiberationSans" w:cs="LiberationSans"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LiberationSans" w:hAnsi="LiberationSans" w:cs="LiberationSans"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LiberationSans" w:hAnsi="LiberationSans" w:cs="LiberationSans" w:hint="default"/>
        <w:b w:val="0"/>
        <w:i w:val="0"/>
      </w:rPr>
    </w:lvl>
  </w:abstractNum>
  <w:abstractNum w:abstractNumId="19" w15:restartNumberingAfterBreak="0">
    <w:nsid w:val="419545D0"/>
    <w:multiLevelType w:val="hybridMultilevel"/>
    <w:tmpl w:val="77FC96A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78A358E"/>
    <w:multiLevelType w:val="hybridMultilevel"/>
    <w:tmpl w:val="4E94FB3C"/>
    <w:lvl w:ilvl="0" w:tplc="DD6C3AA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4164AF"/>
    <w:multiLevelType w:val="hybridMultilevel"/>
    <w:tmpl w:val="82988A84"/>
    <w:lvl w:ilvl="0" w:tplc="04150017">
      <w:start w:val="1"/>
      <w:numFmt w:val="lowerLetter"/>
      <w:lvlText w:val="%1)"/>
      <w:lvlJc w:val="left"/>
      <w:pPr>
        <w:ind w:left="1146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1DE65D4"/>
    <w:multiLevelType w:val="hybridMultilevel"/>
    <w:tmpl w:val="A7166A02"/>
    <w:lvl w:ilvl="0" w:tplc="9530FD3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B0627"/>
    <w:multiLevelType w:val="hybridMultilevel"/>
    <w:tmpl w:val="79E4AE68"/>
    <w:lvl w:ilvl="0" w:tplc="550E4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56126"/>
    <w:multiLevelType w:val="hybridMultilevel"/>
    <w:tmpl w:val="B68EEF6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80072"/>
    <w:multiLevelType w:val="hybridMultilevel"/>
    <w:tmpl w:val="64EC0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2C40ED"/>
    <w:multiLevelType w:val="hybridMultilevel"/>
    <w:tmpl w:val="736C51CE"/>
    <w:lvl w:ilvl="0" w:tplc="EFB6A13E">
      <w:start w:val="1"/>
      <w:numFmt w:val="lowerLetter"/>
      <w:lvlText w:val="%1)"/>
      <w:lvlJc w:val="left"/>
      <w:pPr>
        <w:ind w:left="720" w:hanging="360"/>
      </w:pPr>
      <w:rPr>
        <w:rFonts w:ascii="Open Sans" w:hAnsi="Open Sans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99E389F"/>
    <w:multiLevelType w:val="hybridMultilevel"/>
    <w:tmpl w:val="3DDEC130"/>
    <w:lvl w:ilvl="0" w:tplc="643E0B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B060CB"/>
    <w:multiLevelType w:val="hybridMultilevel"/>
    <w:tmpl w:val="B63CD3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22624"/>
    <w:multiLevelType w:val="hybridMultilevel"/>
    <w:tmpl w:val="64B86DFE"/>
    <w:lvl w:ilvl="0" w:tplc="4A1095E8">
      <w:start w:val="1"/>
      <w:numFmt w:val="lowerLetter"/>
      <w:lvlText w:val="%1)"/>
      <w:lvlJc w:val="left"/>
      <w:pPr>
        <w:ind w:left="972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B047B1F"/>
    <w:multiLevelType w:val="hybridMultilevel"/>
    <w:tmpl w:val="FB3A7708"/>
    <w:lvl w:ilvl="0" w:tplc="AC40B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C1018E2"/>
    <w:multiLevelType w:val="hybridMultilevel"/>
    <w:tmpl w:val="4D30BB88"/>
    <w:lvl w:ilvl="0" w:tplc="2B6EA704">
      <w:start w:val="1"/>
      <w:numFmt w:val="lowerLetter"/>
      <w:lvlText w:val="%1)"/>
      <w:lvlJc w:val="left"/>
      <w:pPr>
        <w:ind w:left="927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F7B413B"/>
    <w:multiLevelType w:val="hybridMultilevel"/>
    <w:tmpl w:val="4890544E"/>
    <w:lvl w:ilvl="0" w:tplc="04150011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5FCD1913"/>
    <w:multiLevelType w:val="multilevel"/>
    <w:tmpl w:val="50089A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7" w15:restartNumberingAfterBreak="0">
    <w:nsid w:val="62326125"/>
    <w:multiLevelType w:val="multilevel"/>
    <w:tmpl w:val="0FB86B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39A472A"/>
    <w:multiLevelType w:val="hybridMultilevel"/>
    <w:tmpl w:val="9BA6DAA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6EE7C3B"/>
    <w:multiLevelType w:val="hybridMultilevel"/>
    <w:tmpl w:val="0FB298B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ED92D3C"/>
    <w:multiLevelType w:val="hybridMultilevel"/>
    <w:tmpl w:val="90E637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31"/>
  </w:num>
  <w:num w:numId="5">
    <w:abstractNumId w:val="11"/>
  </w:num>
  <w:num w:numId="6">
    <w:abstractNumId w:val="34"/>
  </w:num>
  <w:num w:numId="7">
    <w:abstractNumId w:val="6"/>
  </w:num>
  <w:num w:numId="8">
    <w:abstractNumId w:val="14"/>
  </w:num>
  <w:num w:numId="9">
    <w:abstractNumId w:val="35"/>
  </w:num>
  <w:num w:numId="10">
    <w:abstractNumId w:val="17"/>
  </w:num>
  <w:num w:numId="11">
    <w:abstractNumId w:val="23"/>
  </w:num>
  <w:num w:numId="12">
    <w:abstractNumId w:val="28"/>
  </w:num>
  <w:num w:numId="13">
    <w:abstractNumId w:val="30"/>
  </w:num>
  <w:num w:numId="14">
    <w:abstractNumId w:val="39"/>
  </w:num>
  <w:num w:numId="15">
    <w:abstractNumId w:val="13"/>
  </w:num>
  <w:num w:numId="16">
    <w:abstractNumId w:val="33"/>
  </w:num>
  <w:num w:numId="17">
    <w:abstractNumId w:val="7"/>
  </w:num>
  <w:num w:numId="18">
    <w:abstractNumId w:val="24"/>
  </w:num>
  <w:num w:numId="19">
    <w:abstractNumId w:val="15"/>
  </w:num>
  <w:num w:numId="20">
    <w:abstractNumId w:val="8"/>
  </w:num>
  <w:num w:numId="21">
    <w:abstractNumId w:val="37"/>
  </w:num>
  <w:num w:numId="22">
    <w:abstractNumId w:val="22"/>
  </w:num>
  <w:num w:numId="23">
    <w:abstractNumId w:val="21"/>
  </w:num>
  <w:num w:numId="24">
    <w:abstractNumId w:val="29"/>
  </w:num>
  <w:num w:numId="25">
    <w:abstractNumId w:val="40"/>
  </w:num>
  <w:num w:numId="26">
    <w:abstractNumId w:val="16"/>
  </w:num>
  <w:num w:numId="27">
    <w:abstractNumId w:val="36"/>
  </w:num>
  <w:num w:numId="28">
    <w:abstractNumId w:val="32"/>
  </w:num>
  <w:num w:numId="29">
    <w:abstractNumId w:val="25"/>
  </w:num>
  <w:num w:numId="30">
    <w:abstractNumId w:val="2"/>
  </w:num>
  <w:num w:numId="31">
    <w:abstractNumId w:val="26"/>
  </w:num>
  <w:num w:numId="32">
    <w:abstractNumId w:val="38"/>
  </w:num>
  <w:num w:numId="33">
    <w:abstractNumId w:val="20"/>
  </w:num>
  <w:num w:numId="34">
    <w:abstractNumId w:val="5"/>
  </w:num>
  <w:num w:numId="35">
    <w:abstractNumId w:val="4"/>
  </w:num>
  <w:num w:numId="36">
    <w:abstractNumId w:val="3"/>
  </w:num>
  <w:num w:numId="37">
    <w:abstractNumId w:val="12"/>
  </w:num>
  <w:num w:numId="38">
    <w:abstractNumId w:val="41"/>
  </w:num>
  <w:num w:numId="39">
    <w:abstractNumId w:val="27"/>
  </w:num>
  <w:num w:numId="40">
    <w:abstractNumId w:val="19"/>
  </w:num>
  <w:num w:numId="41">
    <w:abstractNumId w:val="1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B9"/>
    <w:rsid w:val="00053350"/>
    <w:rsid w:val="000640B9"/>
    <w:rsid w:val="000E6822"/>
    <w:rsid w:val="001A5D05"/>
    <w:rsid w:val="007A6967"/>
    <w:rsid w:val="008D5DF3"/>
    <w:rsid w:val="009867BB"/>
    <w:rsid w:val="00A3453E"/>
    <w:rsid w:val="00A42165"/>
    <w:rsid w:val="00AD10DF"/>
    <w:rsid w:val="00C425F7"/>
    <w:rsid w:val="00C84465"/>
    <w:rsid w:val="00D4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2199F"/>
  <w15:chartTrackingRefBased/>
  <w15:docId w15:val="{602EDE6B-8D92-40B1-AA78-E78880ED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0B9"/>
  </w:style>
  <w:style w:type="paragraph" w:styleId="Stopka">
    <w:name w:val="footer"/>
    <w:basedOn w:val="Normalny"/>
    <w:link w:val="StopkaZnak"/>
    <w:uiPriority w:val="99"/>
    <w:unhideWhenUsed/>
    <w:rsid w:val="0006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0B9"/>
  </w:style>
  <w:style w:type="paragraph" w:styleId="Akapitzlist">
    <w:name w:val="List Paragraph"/>
    <w:basedOn w:val="Normalny"/>
    <w:uiPriority w:val="34"/>
    <w:qFormat/>
    <w:rsid w:val="007A6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jwk" TargetMode="Externa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://platformazakupowa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blex.milnet-z.ron.int/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latformazakupowa.pl/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drive.google.com/file/d/1Kd1DttbBeiNWt4q4slS4t76lZVKPbkyD/view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eblex.milnet-z.ron.int/" TargetMode="External"/><Relationship Id="rId19" Type="http://schemas.openxmlformats.org/officeDocument/2006/relationships/hyperlink" Target="https://platformazakupowa.pl/strona/regulamin" TargetMode="External"/><Relationship Id="rId31" Type="http://schemas.openxmlformats.org/officeDocument/2006/relationships/hyperlink" Target="https://platformazakupowa.pl/pn/22b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wk.wp.mil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mailto:a.lukasik@ron.mil.pl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14</Pages>
  <Words>7059</Words>
  <Characters>42354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4</cp:revision>
  <dcterms:created xsi:type="dcterms:W3CDTF">2025-04-17T11:46:00Z</dcterms:created>
  <dcterms:modified xsi:type="dcterms:W3CDTF">2025-04-28T12:38:00Z</dcterms:modified>
</cp:coreProperties>
</file>