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CF91FA" w14:textId="7A6F7FC0" w:rsidR="007F69AF" w:rsidRPr="00FB6157" w:rsidRDefault="00FF0CB1" w:rsidP="00FB6157">
      <w:pPr>
        <w:spacing w:after="0"/>
        <w:jc w:val="right"/>
        <w:rPr>
          <w:rFonts w:ascii="Tahoma" w:hAnsi="Tahoma" w:cs="Tahoma"/>
          <w:b/>
          <w:color w:val="0A090E"/>
          <w:w w:val="105"/>
          <w:sz w:val="24"/>
          <w:szCs w:val="24"/>
        </w:rPr>
      </w:pPr>
      <w:r w:rsidRPr="009C17AE">
        <w:rPr>
          <w:rFonts w:ascii="Tahoma" w:hAnsi="Tahoma" w:cs="Tahoma"/>
          <w:bCs/>
          <w:color w:val="000000" w:themeColor="text1"/>
          <w:w w:val="105"/>
          <w:sz w:val="24"/>
          <w:szCs w:val="24"/>
        </w:rPr>
        <w:t xml:space="preserve">Załącznik nr </w:t>
      </w:r>
      <w:r w:rsidR="00DF1426">
        <w:rPr>
          <w:rFonts w:ascii="Tahoma" w:hAnsi="Tahoma" w:cs="Tahoma"/>
          <w:bCs/>
          <w:color w:val="000000" w:themeColor="text1"/>
          <w:w w:val="105"/>
          <w:sz w:val="24"/>
          <w:szCs w:val="24"/>
        </w:rPr>
        <w:t>7</w:t>
      </w:r>
      <w:r w:rsidRPr="009C17AE">
        <w:rPr>
          <w:rFonts w:ascii="Tahoma" w:hAnsi="Tahoma" w:cs="Tahoma"/>
          <w:bCs/>
          <w:color w:val="0A090E"/>
          <w:w w:val="105"/>
          <w:sz w:val="24"/>
          <w:szCs w:val="24"/>
        </w:rPr>
        <w:t xml:space="preserve"> do SWZ</w:t>
      </w:r>
      <w:r w:rsidRPr="009C17AE">
        <w:rPr>
          <w:rFonts w:ascii="Tahoma" w:hAnsi="Tahoma" w:cs="Tahoma"/>
          <w:b/>
          <w:color w:val="0A090E"/>
          <w:w w:val="105"/>
          <w:sz w:val="24"/>
          <w:szCs w:val="24"/>
        </w:rPr>
        <w:t xml:space="preserve">  </w:t>
      </w:r>
    </w:p>
    <w:p w14:paraId="0B6CB3BC" w14:textId="77777777" w:rsidR="00E67C83" w:rsidRDefault="00E67C83" w:rsidP="00FB6157">
      <w:pPr>
        <w:rPr>
          <w:rFonts w:ascii="Tahoma" w:hAnsi="Tahoma" w:cs="Tahoma"/>
          <w:sz w:val="24"/>
          <w:szCs w:val="24"/>
        </w:rPr>
      </w:pPr>
    </w:p>
    <w:p w14:paraId="68BA3263" w14:textId="6669FF1C" w:rsidR="00344D2C" w:rsidRDefault="007F69AF" w:rsidP="00FB6157">
      <w:pPr>
        <w:rPr>
          <w:rFonts w:ascii="Tahoma" w:hAnsi="Tahoma" w:cs="Tahoma"/>
          <w:b/>
          <w:color w:val="0A090E"/>
          <w:w w:val="105"/>
          <w:sz w:val="24"/>
          <w:szCs w:val="24"/>
        </w:rPr>
      </w:pPr>
      <w:r w:rsidRPr="009C17AE">
        <w:rPr>
          <w:rFonts w:ascii="Tahoma" w:hAnsi="Tahoma" w:cs="Tahoma"/>
          <w:sz w:val="24"/>
          <w:szCs w:val="24"/>
        </w:rPr>
        <w:t>..............................................................</w:t>
      </w:r>
      <w:r w:rsidRPr="009C17AE">
        <w:rPr>
          <w:rFonts w:ascii="Tahoma" w:hAnsi="Tahoma" w:cs="Tahoma"/>
          <w:sz w:val="24"/>
          <w:szCs w:val="24"/>
        </w:rPr>
        <w:br/>
        <w:t xml:space="preserve"> </w:t>
      </w:r>
      <w:r w:rsidRPr="009C17AE">
        <w:rPr>
          <w:rFonts w:ascii="Tahoma" w:hAnsi="Tahoma" w:cs="Tahoma"/>
          <w:sz w:val="24"/>
          <w:szCs w:val="24"/>
        </w:rPr>
        <w:tab/>
        <w:t>(nazwa Wykonawcy)</w:t>
      </w:r>
      <w:r w:rsidRPr="009C17AE">
        <w:rPr>
          <w:rFonts w:ascii="Tahoma" w:hAnsi="Tahoma" w:cs="Tahoma"/>
          <w:b/>
          <w:bCs/>
          <w:sz w:val="24"/>
          <w:szCs w:val="24"/>
        </w:rPr>
        <w:t xml:space="preserve"> </w:t>
      </w:r>
      <w:r w:rsidR="00FF0CB1" w:rsidRPr="009C17AE">
        <w:rPr>
          <w:rFonts w:ascii="Tahoma" w:hAnsi="Tahoma" w:cs="Tahoma"/>
          <w:b/>
          <w:color w:val="0A090E"/>
          <w:w w:val="105"/>
          <w:sz w:val="24"/>
          <w:szCs w:val="24"/>
        </w:rPr>
        <w:t xml:space="preserve">       </w:t>
      </w:r>
    </w:p>
    <w:p w14:paraId="537EEA36" w14:textId="77777777" w:rsidR="00FB6157" w:rsidRPr="009C17AE" w:rsidRDefault="00FB6157" w:rsidP="00FB6157">
      <w:pPr>
        <w:rPr>
          <w:rStyle w:val="bold"/>
          <w:rFonts w:ascii="Tahoma" w:hAnsi="Tahoma" w:cs="Tahoma"/>
          <w:color w:val="0A090E"/>
          <w:w w:val="105"/>
          <w:sz w:val="24"/>
          <w:szCs w:val="24"/>
        </w:rPr>
      </w:pPr>
    </w:p>
    <w:p w14:paraId="0C1516ED" w14:textId="0E2ED85C" w:rsidR="00793154" w:rsidRPr="009C17AE" w:rsidRDefault="00432A4C" w:rsidP="00793154">
      <w:pPr>
        <w:pStyle w:val="center"/>
        <w:spacing w:before="240" w:after="0"/>
        <w:rPr>
          <w:rFonts w:ascii="Tahoma" w:hAnsi="Tahoma" w:cs="Tahoma"/>
          <w:b/>
          <w:sz w:val="24"/>
          <w:szCs w:val="24"/>
        </w:rPr>
      </w:pPr>
      <w:r w:rsidRPr="009C17AE">
        <w:rPr>
          <w:rStyle w:val="bold"/>
          <w:rFonts w:ascii="Tahoma" w:hAnsi="Tahoma" w:cs="Tahoma"/>
          <w:sz w:val="24"/>
          <w:szCs w:val="24"/>
        </w:rPr>
        <w:t>Oświadczenie</w:t>
      </w:r>
      <w:r w:rsidR="006C73A8" w:rsidRPr="009C17AE">
        <w:rPr>
          <w:rStyle w:val="bold"/>
          <w:rFonts w:ascii="Tahoma" w:hAnsi="Tahoma" w:cs="Tahoma"/>
          <w:sz w:val="24"/>
          <w:szCs w:val="24"/>
        </w:rPr>
        <w:t xml:space="preserve"> Wykonawcy </w:t>
      </w:r>
      <w:r w:rsidR="006C73A8" w:rsidRPr="009C17AE">
        <w:rPr>
          <w:rStyle w:val="bold"/>
          <w:rFonts w:ascii="Tahoma" w:hAnsi="Tahoma" w:cs="Tahoma"/>
          <w:sz w:val="24"/>
          <w:szCs w:val="24"/>
        </w:rPr>
        <w:br/>
      </w:r>
      <w:r w:rsidR="00DD4020" w:rsidRPr="009C17AE">
        <w:rPr>
          <w:rStyle w:val="bold"/>
          <w:rFonts w:ascii="Tahoma" w:hAnsi="Tahoma" w:cs="Tahoma"/>
          <w:sz w:val="24"/>
          <w:szCs w:val="24"/>
        </w:rPr>
        <w:t>o aktualności informacji zawartych w oświadczeniu, o którym mowa w</w:t>
      </w:r>
      <w:r w:rsidRPr="009C17AE">
        <w:rPr>
          <w:rStyle w:val="bold"/>
          <w:rFonts w:ascii="Tahoma" w:hAnsi="Tahoma" w:cs="Tahoma"/>
          <w:sz w:val="24"/>
          <w:szCs w:val="24"/>
        </w:rPr>
        <w:t xml:space="preserve"> </w:t>
      </w:r>
      <w:r w:rsidRPr="009C17AE">
        <w:rPr>
          <w:rFonts w:ascii="Tahoma" w:hAnsi="Tahoma" w:cs="Tahoma"/>
          <w:b/>
          <w:sz w:val="24"/>
          <w:szCs w:val="24"/>
        </w:rPr>
        <w:t>art. 125 ust. 1 ustawy z dnia 11 września 2019 r. Prawo zamówień publicznych (</w:t>
      </w:r>
      <w:r w:rsidRPr="009C17AE">
        <w:rPr>
          <w:rFonts w:ascii="Tahoma" w:hAnsi="Tahoma" w:cs="Tahoma"/>
          <w:b/>
          <w:color w:val="000000"/>
          <w:sz w:val="24"/>
          <w:szCs w:val="24"/>
        </w:rPr>
        <w:t>T. j. Dz. U. z 202</w:t>
      </w:r>
      <w:r w:rsidR="00C6661A" w:rsidRPr="009C17AE">
        <w:rPr>
          <w:rFonts w:ascii="Tahoma" w:hAnsi="Tahoma" w:cs="Tahoma"/>
          <w:b/>
          <w:color w:val="000000"/>
          <w:sz w:val="24"/>
          <w:szCs w:val="24"/>
        </w:rPr>
        <w:t>4</w:t>
      </w:r>
      <w:r w:rsidRPr="009C17AE">
        <w:rPr>
          <w:rFonts w:ascii="Tahoma" w:hAnsi="Tahoma" w:cs="Tahoma"/>
          <w:b/>
          <w:color w:val="000000"/>
          <w:sz w:val="24"/>
          <w:szCs w:val="24"/>
        </w:rPr>
        <w:t xml:space="preserve"> r. poz. 1</w:t>
      </w:r>
      <w:r w:rsidR="00C6661A" w:rsidRPr="009C17AE">
        <w:rPr>
          <w:rFonts w:ascii="Tahoma" w:hAnsi="Tahoma" w:cs="Tahoma"/>
          <w:b/>
          <w:color w:val="000000"/>
          <w:sz w:val="24"/>
          <w:szCs w:val="24"/>
        </w:rPr>
        <w:t>320</w:t>
      </w:r>
      <w:r w:rsidRPr="009C17AE">
        <w:rPr>
          <w:rFonts w:ascii="Tahoma" w:hAnsi="Tahoma" w:cs="Tahoma"/>
          <w:b/>
          <w:color w:val="000000"/>
          <w:sz w:val="24"/>
          <w:szCs w:val="24"/>
        </w:rPr>
        <w:t>)</w:t>
      </w:r>
      <w:r w:rsidR="00D47D59" w:rsidRPr="009C17AE">
        <w:rPr>
          <w:rFonts w:ascii="Tahoma" w:hAnsi="Tahoma" w:cs="Tahoma"/>
          <w:b/>
          <w:color w:val="000000"/>
          <w:sz w:val="24"/>
          <w:szCs w:val="24"/>
        </w:rPr>
        <w:t xml:space="preserve">, zwanej dalej ustawą </w:t>
      </w:r>
      <w:proofErr w:type="spellStart"/>
      <w:r w:rsidR="00D47D59" w:rsidRPr="009C17AE">
        <w:rPr>
          <w:rFonts w:ascii="Tahoma" w:hAnsi="Tahoma" w:cs="Tahoma"/>
          <w:b/>
          <w:color w:val="000000"/>
          <w:sz w:val="24"/>
          <w:szCs w:val="24"/>
        </w:rPr>
        <w:t>Pzp</w:t>
      </w:r>
      <w:proofErr w:type="spellEnd"/>
      <w:r w:rsidR="003B64F9" w:rsidRPr="009C17AE">
        <w:rPr>
          <w:rFonts w:ascii="Tahoma" w:hAnsi="Tahoma" w:cs="Tahoma"/>
          <w:b/>
          <w:color w:val="000000"/>
          <w:sz w:val="24"/>
          <w:szCs w:val="24"/>
        </w:rPr>
        <w:t xml:space="preserve"> złożonym wraz</w:t>
      </w:r>
      <w:r w:rsidR="009C17AE">
        <w:rPr>
          <w:rFonts w:ascii="Tahoma" w:hAnsi="Tahoma" w:cs="Tahoma"/>
          <w:b/>
          <w:color w:val="000000"/>
          <w:sz w:val="24"/>
          <w:szCs w:val="24"/>
        </w:rPr>
        <w:br/>
      </w:r>
      <w:r w:rsidR="003B64F9" w:rsidRPr="009C17AE">
        <w:rPr>
          <w:rFonts w:ascii="Tahoma" w:hAnsi="Tahoma" w:cs="Tahoma"/>
          <w:b/>
          <w:color w:val="000000"/>
          <w:sz w:val="24"/>
          <w:szCs w:val="24"/>
        </w:rPr>
        <w:t xml:space="preserve"> z ofertą w zakresie podstaw wykluczenia z postępowania </w:t>
      </w:r>
      <w:r w:rsidR="0073526C" w:rsidRPr="009C17AE">
        <w:rPr>
          <w:rFonts w:ascii="Tahoma" w:eastAsia="ArialMT" w:hAnsi="Tahoma" w:cs="Tahoma"/>
          <w:b/>
          <w:sz w:val="24"/>
          <w:szCs w:val="24"/>
        </w:rPr>
        <w:t>o udzielenie zamówienia publicznego</w:t>
      </w:r>
      <w:bookmarkStart w:id="0" w:name="_Hlk500935577"/>
      <w:r w:rsidR="0073526C" w:rsidRPr="009C17AE">
        <w:rPr>
          <w:rFonts w:ascii="Tahoma" w:eastAsia="ArialMT" w:hAnsi="Tahoma" w:cs="Tahoma"/>
          <w:b/>
          <w:sz w:val="24"/>
          <w:szCs w:val="24"/>
        </w:rPr>
        <w:t xml:space="preserve"> </w:t>
      </w:r>
      <w:bookmarkEnd w:id="0"/>
      <w:r w:rsidR="0073526C" w:rsidRPr="009C17AE">
        <w:rPr>
          <w:rFonts w:ascii="Tahoma" w:eastAsia="ArialMT" w:hAnsi="Tahoma" w:cs="Tahoma"/>
          <w:b/>
          <w:iCs/>
          <w:sz w:val="24"/>
          <w:szCs w:val="24"/>
        </w:rPr>
        <w:t>pn.:</w:t>
      </w:r>
      <w:r w:rsidR="006C73A8" w:rsidRPr="009C17AE">
        <w:rPr>
          <w:rFonts w:ascii="Tahoma" w:eastAsia="ArialMT" w:hAnsi="Tahoma" w:cs="Tahoma"/>
          <w:b/>
          <w:iCs/>
          <w:sz w:val="24"/>
          <w:szCs w:val="24"/>
        </w:rPr>
        <w:t xml:space="preserve"> </w:t>
      </w:r>
    </w:p>
    <w:p w14:paraId="150F51AF" w14:textId="7ADA4C2A" w:rsidR="005A7718" w:rsidRPr="009C17AE" w:rsidRDefault="00F80338" w:rsidP="009C17AE">
      <w:pPr>
        <w:tabs>
          <w:tab w:val="center" w:pos="4536"/>
          <w:tab w:val="left" w:pos="6945"/>
        </w:tabs>
        <w:spacing w:after="120"/>
        <w:jc w:val="center"/>
        <w:rPr>
          <w:rStyle w:val="bold"/>
          <w:rFonts w:ascii="Tahoma" w:hAnsi="Tahoma" w:cs="Tahoma"/>
          <w:bCs/>
          <w:sz w:val="24"/>
          <w:szCs w:val="24"/>
        </w:rPr>
      </w:pPr>
      <w:r w:rsidRPr="009C17AE">
        <w:rPr>
          <w:rFonts w:ascii="Tahoma" w:hAnsi="Tahoma" w:cs="Tahoma"/>
          <w:b/>
          <w:bCs/>
          <w:sz w:val="24"/>
          <w:szCs w:val="24"/>
        </w:rPr>
        <w:t xml:space="preserve">Przeprowadzenie kursu prawa jazdy kat. B w ramach projektu </w:t>
      </w:r>
      <w:r w:rsidRPr="009C17AE">
        <w:rPr>
          <w:rFonts w:ascii="Tahoma" w:hAnsi="Tahoma" w:cs="Tahoma"/>
          <w:b/>
          <w:bCs/>
          <w:sz w:val="24"/>
          <w:szCs w:val="24"/>
        </w:rPr>
        <w:br/>
        <w:t>„Kształcenie dla zawodowej przyszłości”</w:t>
      </w:r>
    </w:p>
    <w:p w14:paraId="07BD54CF" w14:textId="362F0622" w:rsidR="00D47D59" w:rsidRPr="009C17AE" w:rsidRDefault="00D47D59" w:rsidP="00D47D59">
      <w:pPr>
        <w:jc w:val="both"/>
        <w:rPr>
          <w:rFonts w:ascii="Tahoma" w:eastAsia="ArialMT" w:hAnsi="Tahoma" w:cs="Tahoma"/>
          <w:b/>
          <w:sz w:val="24"/>
          <w:szCs w:val="24"/>
        </w:rPr>
      </w:pPr>
      <w:r w:rsidRPr="009C17AE">
        <w:rPr>
          <w:rFonts w:ascii="Tahoma" w:hAnsi="Tahoma" w:cs="Tahoma"/>
          <w:sz w:val="24"/>
          <w:szCs w:val="24"/>
        </w:rPr>
        <w:t xml:space="preserve">Oświadczam, że informacje </w:t>
      </w:r>
      <w:r w:rsidRPr="009C17AE">
        <w:rPr>
          <w:rStyle w:val="bold"/>
          <w:rFonts w:ascii="Tahoma" w:hAnsi="Tahoma" w:cs="Tahoma"/>
          <w:sz w:val="24"/>
          <w:szCs w:val="24"/>
        </w:rPr>
        <w:t xml:space="preserve">zawarte w oświadczeniu, o którym mowa w </w:t>
      </w:r>
      <w:r w:rsidRPr="009C17AE">
        <w:rPr>
          <w:rFonts w:ascii="Tahoma" w:hAnsi="Tahoma" w:cs="Tahoma"/>
          <w:b/>
          <w:sz w:val="24"/>
          <w:szCs w:val="24"/>
        </w:rPr>
        <w:t xml:space="preserve">art. 125 ust. 1 ustawy </w:t>
      </w:r>
      <w:proofErr w:type="spellStart"/>
      <w:r w:rsidRPr="009C17AE">
        <w:rPr>
          <w:rFonts w:ascii="Tahoma" w:hAnsi="Tahoma" w:cs="Tahoma"/>
          <w:b/>
          <w:sz w:val="24"/>
          <w:szCs w:val="24"/>
        </w:rPr>
        <w:t>Pzp</w:t>
      </w:r>
      <w:proofErr w:type="spellEnd"/>
      <w:r w:rsidRPr="009C17AE">
        <w:rPr>
          <w:rFonts w:ascii="Tahoma" w:hAnsi="Tahoma" w:cs="Tahoma"/>
          <w:b/>
          <w:sz w:val="24"/>
          <w:szCs w:val="24"/>
        </w:rPr>
        <w:t xml:space="preserve">, przedłożonym wraz z ofertą są aktualne </w:t>
      </w:r>
      <w:r w:rsidRPr="009C17AE">
        <w:rPr>
          <w:rFonts w:ascii="Tahoma" w:hAnsi="Tahoma" w:cs="Tahoma"/>
          <w:b/>
          <w:color w:val="000000"/>
          <w:sz w:val="24"/>
          <w:szCs w:val="24"/>
        </w:rPr>
        <w:t xml:space="preserve">w zakresie podstaw wykluczenia z postępowania </w:t>
      </w:r>
      <w:r w:rsidRPr="009C17AE">
        <w:rPr>
          <w:rFonts w:ascii="Tahoma" w:eastAsia="ArialMT" w:hAnsi="Tahoma" w:cs="Tahoma"/>
          <w:b/>
          <w:sz w:val="24"/>
          <w:szCs w:val="24"/>
        </w:rPr>
        <w:t>o udzielenie zamówienia publicznego określonych w:</w:t>
      </w:r>
    </w:p>
    <w:p w14:paraId="056B3F74" w14:textId="77777777" w:rsidR="0079487E" w:rsidRPr="009C17AE" w:rsidRDefault="0079487E" w:rsidP="0079487E">
      <w:pPr>
        <w:numPr>
          <w:ilvl w:val="0"/>
          <w:numId w:val="38"/>
        </w:numPr>
        <w:spacing w:before="120" w:after="0" w:line="240" w:lineRule="auto"/>
        <w:jc w:val="both"/>
        <w:rPr>
          <w:rFonts w:ascii="Tahoma" w:hAnsi="Tahoma" w:cs="Tahoma"/>
          <w:color w:val="000000" w:themeColor="text1"/>
          <w:sz w:val="24"/>
          <w:szCs w:val="24"/>
          <w:u w:val="single"/>
        </w:rPr>
      </w:pPr>
      <w:r w:rsidRPr="009C17AE">
        <w:rPr>
          <w:rFonts w:ascii="Tahoma" w:hAnsi="Tahoma" w:cs="Tahoma"/>
          <w:color w:val="000000" w:themeColor="text1"/>
          <w:sz w:val="24"/>
          <w:szCs w:val="24"/>
        </w:rPr>
        <w:t xml:space="preserve">art. 108 ust. 1 pkt 3 ustawy </w:t>
      </w:r>
      <w:proofErr w:type="spellStart"/>
      <w:r w:rsidRPr="009C17AE">
        <w:rPr>
          <w:rFonts w:ascii="Tahoma" w:hAnsi="Tahoma" w:cs="Tahoma"/>
          <w:color w:val="000000" w:themeColor="text1"/>
          <w:sz w:val="24"/>
          <w:szCs w:val="24"/>
        </w:rPr>
        <w:t>Pzp</w:t>
      </w:r>
      <w:proofErr w:type="spellEnd"/>
      <w:r w:rsidRPr="009C17AE">
        <w:rPr>
          <w:rFonts w:ascii="Tahoma" w:hAnsi="Tahoma" w:cs="Tahoma"/>
          <w:color w:val="000000" w:themeColor="text1"/>
          <w:sz w:val="24"/>
          <w:szCs w:val="24"/>
        </w:rPr>
        <w:t>,</w:t>
      </w:r>
    </w:p>
    <w:p w14:paraId="7E6DE5BB" w14:textId="77777777" w:rsidR="000A2357" w:rsidRPr="009C17AE" w:rsidRDefault="000A2357" w:rsidP="000A2357">
      <w:pPr>
        <w:numPr>
          <w:ilvl w:val="0"/>
          <w:numId w:val="38"/>
        </w:numPr>
        <w:spacing w:before="120" w:after="0" w:line="240" w:lineRule="auto"/>
        <w:jc w:val="both"/>
        <w:rPr>
          <w:rFonts w:ascii="Tahoma" w:hAnsi="Tahoma" w:cs="Tahoma"/>
          <w:color w:val="000000" w:themeColor="text1"/>
          <w:sz w:val="24"/>
          <w:szCs w:val="24"/>
          <w:u w:val="single"/>
        </w:rPr>
      </w:pPr>
      <w:hyperlink r:id="rId7" w:anchor="/document/18903829?unitId=art(108)ust(1)pkt(4)&amp;cm=DOCUMENT" w:history="1">
        <w:r w:rsidRPr="009C17AE">
          <w:rPr>
            <w:rFonts w:ascii="Tahoma" w:hAnsi="Tahoma" w:cs="Tahoma"/>
            <w:color w:val="000000" w:themeColor="text1"/>
            <w:sz w:val="24"/>
            <w:szCs w:val="24"/>
          </w:rPr>
          <w:t>art. 108 ust. 1 pkt 4</w:t>
        </w:r>
      </w:hyperlink>
      <w:r w:rsidRPr="009C17AE">
        <w:rPr>
          <w:rFonts w:ascii="Tahoma" w:hAnsi="Tahoma" w:cs="Tahoma"/>
          <w:color w:val="000000" w:themeColor="text1"/>
          <w:sz w:val="24"/>
          <w:szCs w:val="24"/>
        </w:rPr>
        <w:t xml:space="preserve"> ustawy </w:t>
      </w:r>
      <w:proofErr w:type="spellStart"/>
      <w:r w:rsidRPr="009C17AE">
        <w:rPr>
          <w:rFonts w:ascii="Tahoma" w:hAnsi="Tahoma" w:cs="Tahoma"/>
          <w:color w:val="000000" w:themeColor="text1"/>
          <w:sz w:val="24"/>
          <w:szCs w:val="24"/>
        </w:rPr>
        <w:t>Pzp</w:t>
      </w:r>
      <w:proofErr w:type="spellEnd"/>
      <w:r w:rsidR="0079487E" w:rsidRPr="009C17AE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Pr="009C17AE">
        <w:rPr>
          <w:rFonts w:ascii="Tahoma" w:hAnsi="Tahoma" w:cs="Tahoma"/>
          <w:color w:val="000000" w:themeColor="text1"/>
          <w:sz w:val="24"/>
          <w:szCs w:val="24"/>
        </w:rPr>
        <w:t xml:space="preserve">dotyczący orzeczenia zakazu ubiegania się </w:t>
      </w:r>
      <w:r w:rsidRPr="009C17AE">
        <w:rPr>
          <w:rFonts w:ascii="Tahoma" w:hAnsi="Tahoma" w:cs="Tahoma"/>
          <w:color w:val="000000" w:themeColor="text1"/>
          <w:sz w:val="24"/>
          <w:szCs w:val="24"/>
        </w:rPr>
        <w:br/>
        <w:t>o zamówienie publiczne tytułem środka karnego</w:t>
      </w:r>
      <w:r w:rsidR="00E674FB" w:rsidRPr="009C17AE">
        <w:rPr>
          <w:rFonts w:ascii="Tahoma" w:hAnsi="Tahoma" w:cs="Tahoma"/>
          <w:color w:val="000000" w:themeColor="text1"/>
          <w:sz w:val="24"/>
          <w:szCs w:val="24"/>
        </w:rPr>
        <w:t>,</w:t>
      </w:r>
    </w:p>
    <w:p w14:paraId="201CAC7D" w14:textId="021CB922" w:rsidR="004801EA" w:rsidRDefault="00E674FB" w:rsidP="009C17AE">
      <w:pPr>
        <w:numPr>
          <w:ilvl w:val="0"/>
          <w:numId w:val="38"/>
        </w:numPr>
        <w:spacing w:before="120" w:after="0" w:line="240" w:lineRule="auto"/>
        <w:jc w:val="both"/>
        <w:rPr>
          <w:rFonts w:ascii="Tahoma" w:hAnsi="Tahoma" w:cs="Tahoma"/>
          <w:color w:val="000000"/>
          <w:sz w:val="24"/>
          <w:szCs w:val="24"/>
          <w:u w:val="single"/>
        </w:rPr>
      </w:pPr>
      <w:r w:rsidRPr="009C17AE">
        <w:rPr>
          <w:rFonts w:ascii="Tahoma" w:hAnsi="Tahoma" w:cs="Tahoma"/>
          <w:color w:val="000000"/>
          <w:sz w:val="24"/>
          <w:szCs w:val="24"/>
        </w:rPr>
        <w:t>art. 108 ust. 1 pkt</w:t>
      </w:r>
      <w:r w:rsidR="00DB6C58" w:rsidRPr="009C17AE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9C17AE">
        <w:rPr>
          <w:rFonts w:ascii="Tahoma" w:hAnsi="Tahoma" w:cs="Tahoma"/>
          <w:color w:val="000000"/>
          <w:sz w:val="24"/>
          <w:szCs w:val="24"/>
        </w:rPr>
        <w:t xml:space="preserve">6 ustawy </w:t>
      </w:r>
      <w:proofErr w:type="spellStart"/>
      <w:r w:rsidRPr="009C17AE">
        <w:rPr>
          <w:rFonts w:ascii="Tahoma" w:hAnsi="Tahoma" w:cs="Tahoma"/>
          <w:color w:val="000000"/>
          <w:sz w:val="24"/>
          <w:szCs w:val="24"/>
        </w:rPr>
        <w:t>Pzp</w:t>
      </w:r>
      <w:proofErr w:type="spellEnd"/>
      <w:r w:rsidRPr="009C17AE">
        <w:rPr>
          <w:rFonts w:ascii="Tahoma" w:hAnsi="Tahoma" w:cs="Tahoma"/>
          <w:color w:val="000000"/>
          <w:sz w:val="24"/>
          <w:szCs w:val="24"/>
        </w:rPr>
        <w:t>.</w:t>
      </w:r>
    </w:p>
    <w:p w14:paraId="77CDE35C" w14:textId="77777777" w:rsidR="009C17AE" w:rsidRDefault="009C17AE" w:rsidP="009968C0">
      <w:pPr>
        <w:spacing w:before="120" w:after="0" w:line="240" w:lineRule="auto"/>
        <w:ind w:left="720"/>
        <w:jc w:val="both"/>
        <w:rPr>
          <w:rFonts w:ascii="Tahoma" w:hAnsi="Tahoma" w:cs="Tahoma"/>
          <w:color w:val="000000"/>
          <w:sz w:val="24"/>
          <w:szCs w:val="24"/>
          <w:u w:val="single"/>
        </w:rPr>
      </w:pPr>
    </w:p>
    <w:p w14:paraId="71537E51" w14:textId="77777777" w:rsidR="009968C0" w:rsidRPr="009C17AE" w:rsidRDefault="009968C0" w:rsidP="009968C0">
      <w:pPr>
        <w:spacing w:before="120" w:after="0" w:line="240" w:lineRule="auto"/>
        <w:ind w:left="720"/>
        <w:jc w:val="both"/>
        <w:rPr>
          <w:rFonts w:ascii="Tahoma" w:hAnsi="Tahoma" w:cs="Tahoma"/>
          <w:color w:val="000000"/>
          <w:sz w:val="24"/>
          <w:szCs w:val="24"/>
          <w:u w:val="single"/>
        </w:rPr>
      </w:pPr>
    </w:p>
    <w:p w14:paraId="4B5E4718" w14:textId="77777777" w:rsidR="009C17AE" w:rsidRDefault="009C17AE" w:rsidP="009C17A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bookmarkStart w:id="1" w:name="_Hlk112057636"/>
    </w:p>
    <w:p w14:paraId="02C38E63" w14:textId="642DC7FE" w:rsidR="009C17AE" w:rsidRDefault="007F69AF" w:rsidP="009C17AE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ArialMT" w:hAnsi="Tahoma" w:cs="Tahoma"/>
          <w:sz w:val="24"/>
          <w:szCs w:val="24"/>
        </w:rPr>
      </w:pPr>
      <w:r w:rsidRPr="009C17AE">
        <w:rPr>
          <w:rFonts w:ascii="Tahoma" w:eastAsia="ArialMT" w:hAnsi="Tahoma" w:cs="Tahoma"/>
          <w:sz w:val="24"/>
          <w:szCs w:val="24"/>
        </w:rPr>
        <w:tab/>
      </w:r>
      <w:r w:rsidRPr="009C17AE">
        <w:rPr>
          <w:rFonts w:ascii="Tahoma" w:eastAsia="ArialMT" w:hAnsi="Tahoma" w:cs="Tahoma"/>
          <w:sz w:val="24"/>
          <w:szCs w:val="24"/>
        </w:rPr>
        <w:tab/>
      </w:r>
      <w:r w:rsidRPr="009C17AE">
        <w:rPr>
          <w:rFonts w:ascii="Tahoma" w:eastAsia="ArialMT" w:hAnsi="Tahoma" w:cs="Tahoma"/>
          <w:sz w:val="24"/>
          <w:szCs w:val="24"/>
        </w:rPr>
        <w:tab/>
      </w:r>
      <w:r w:rsidRPr="009C17AE">
        <w:rPr>
          <w:rFonts w:ascii="Tahoma" w:eastAsia="ArialMT" w:hAnsi="Tahoma" w:cs="Tahoma"/>
          <w:sz w:val="24"/>
          <w:szCs w:val="24"/>
        </w:rPr>
        <w:tab/>
      </w:r>
      <w:r w:rsidRPr="009C17AE">
        <w:rPr>
          <w:rFonts w:ascii="Tahoma" w:eastAsia="ArialMT" w:hAnsi="Tahoma" w:cs="Tahoma"/>
          <w:sz w:val="24"/>
          <w:szCs w:val="24"/>
        </w:rPr>
        <w:tab/>
      </w:r>
      <w:r w:rsidRPr="009C17AE">
        <w:rPr>
          <w:rFonts w:ascii="Tahoma" w:eastAsia="ArialMT" w:hAnsi="Tahoma" w:cs="Tahoma"/>
          <w:sz w:val="24"/>
          <w:szCs w:val="24"/>
        </w:rPr>
        <w:tab/>
      </w:r>
      <w:r w:rsidR="00CF16D2" w:rsidRPr="009C17AE">
        <w:rPr>
          <w:rFonts w:ascii="Tahoma" w:eastAsia="ArialMT" w:hAnsi="Tahoma" w:cs="Tahoma"/>
          <w:sz w:val="24"/>
          <w:szCs w:val="24"/>
        </w:rPr>
        <w:t xml:space="preserve">                                        </w:t>
      </w:r>
      <w:r w:rsidR="009C17AE">
        <w:rPr>
          <w:rFonts w:ascii="Tahoma" w:eastAsia="ArialMT" w:hAnsi="Tahoma" w:cs="Tahoma"/>
          <w:sz w:val="24"/>
          <w:szCs w:val="24"/>
        </w:rPr>
        <w:t>…….</w:t>
      </w:r>
      <w:r w:rsidRPr="009C17AE">
        <w:rPr>
          <w:rFonts w:ascii="Tahoma" w:eastAsia="ArialMT" w:hAnsi="Tahoma" w:cs="Tahoma"/>
          <w:sz w:val="24"/>
          <w:szCs w:val="24"/>
        </w:rPr>
        <w:t>…………………......</w:t>
      </w:r>
    </w:p>
    <w:p w14:paraId="730CA18E" w14:textId="624083B6" w:rsidR="00227F1E" w:rsidRPr="009C17AE" w:rsidRDefault="009C17AE" w:rsidP="009C17AE">
      <w:pPr>
        <w:autoSpaceDE w:val="0"/>
        <w:autoSpaceDN w:val="0"/>
        <w:adjustRightInd w:val="0"/>
        <w:spacing w:after="0" w:line="240" w:lineRule="auto"/>
        <w:rPr>
          <w:rFonts w:ascii="Tahoma" w:eastAsia="ArialMT" w:hAnsi="Tahoma" w:cs="Tahoma"/>
          <w:sz w:val="24"/>
          <w:szCs w:val="24"/>
        </w:rPr>
      </w:pPr>
      <w:r>
        <w:rPr>
          <w:rFonts w:ascii="Tahoma" w:eastAsia="ArialMT" w:hAnsi="Tahoma" w:cs="Tahoma"/>
          <w:sz w:val="24"/>
          <w:szCs w:val="24"/>
        </w:rPr>
        <w:t xml:space="preserve">                                                                                                   </w:t>
      </w:r>
      <w:r w:rsidR="007F69AF" w:rsidRPr="009C17AE">
        <w:rPr>
          <w:rFonts w:ascii="Tahoma" w:eastAsia="ArialMT" w:hAnsi="Tahoma" w:cs="Tahoma"/>
          <w:sz w:val="24"/>
          <w:szCs w:val="24"/>
        </w:rPr>
        <w:t>(podpis)</w:t>
      </w:r>
    </w:p>
    <w:bookmarkEnd w:id="1"/>
    <w:p w14:paraId="527A9BF1" w14:textId="77777777" w:rsidR="00DD4D51" w:rsidRPr="009C17AE" w:rsidRDefault="00DD4D51" w:rsidP="00AD172C">
      <w:pPr>
        <w:pStyle w:val="right"/>
        <w:jc w:val="left"/>
        <w:rPr>
          <w:rFonts w:ascii="Tahoma" w:hAnsi="Tahoma" w:cs="Tahoma"/>
          <w:sz w:val="24"/>
          <w:szCs w:val="24"/>
        </w:rPr>
      </w:pPr>
    </w:p>
    <w:p w14:paraId="50F03C57" w14:textId="77777777" w:rsidR="00E67C83" w:rsidRDefault="00E67C83" w:rsidP="009C17AE">
      <w:pPr>
        <w:jc w:val="center"/>
        <w:rPr>
          <w:rFonts w:ascii="Tahoma" w:hAnsi="Tahoma" w:cs="Tahoma"/>
          <w:b/>
          <w:bCs/>
          <w:sz w:val="24"/>
          <w:szCs w:val="24"/>
        </w:rPr>
      </w:pPr>
    </w:p>
    <w:p w14:paraId="79EE6564" w14:textId="77777777" w:rsidR="00E67C83" w:rsidRDefault="00E67C83" w:rsidP="009C17AE">
      <w:pPr>
        <w:jc w:val="center"/>
        <w:rPr>
          <w:rFonts w:ascii="Tahoma" w:hAnsi="Tahoma" w:cs="Tahoma"/>
          <w:b/>
          <w:bCs/>
          <w:sz w:val="24"/>
          <w:szCs w:val="24"/>
        </w:rPr>
      </w:pPr>
    </w:p>
    <w:p w14:paraId="3FCF9821" w14:textId="2B47BB6F" w:rsidR="00227F1E" w:rsidRPr="009C17AE" w:rsidRDefault="00643416" w:rsidP="009C17AE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9C17AE">
        <w:rPr>
          <w:rFonts w:ascii="Tahoma" w:hAnsi="Tahoma" w:cs="Tahoma"/>
          <w:b/>
          <w:bCs/>
          <w:sz w:val="24"/>
          <w:szCs w:val="24"/>
        </w:rPr>
        <w:t>OŚWIADCZENIE NALEŻY PODPISAĆ</w:t>
      </w:r>
      <w:r w:rsidRPr="009C17AE">
        <w:rPr>
          <w:rFonts w:ascii="Tahoma" w:hAnsi="Tahoma" w:cs="Tahoma"/>
          <w:b/>
          <w:bCs/>
          <w:sz w:val="24"/>
          <w:szCs w:val="24"/>
        </w:rPr>
        <w:br/>
        <w:t>ELEKTRONICZNIE (PODPISEM KWALIFIKOWANYM LUB PODPISEM ZAUFANYM LUB PODPISEM OSOBISTYM)</w:t>
      </w:r>
      <w:r w:rsidRPr="009C17AE">
        <w:rPr>
          <w:rFonts w:ascii="Tahoma" w:hAnsi="Tahoma" w:cs="Tahoma"/>
          <w:b/>
          <w:bCs/>
          <w:sz w:val="24"/>
          <w:szCs w:val="24"/>
        </w:rPr>
        <w:br/>
      </w:r>
    </w:p>
    <w:sectPr w:rsidR="00227F1E" w:rsidRPr="009C17AE" w:rsidSect="00E67C83">
      <w:headerReference w:type="default" r:id="rId8"/>
      <w:footerReference w:type="default" r:id="rId9"/>
      <w:pgSz w:w="11906" w:h="16838"/>
      <w:pgMar w:top="1418" w:right="1418" w:bottom="142" w:left="1418" w:header="426" w:footer="6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4D1348" w14:textId="77777777" w:rsidR="00A974A2" w:rsidRDefault="00A974A2" w:rsidP="004E0032">
      <w:pPr>
        <w:spacing w:after="0" w:line="240" w:lineRule="auto"/>
      </w:pPr>
      <w:r>
        <w:separator/>
      </w:r>
    </w:p>
  </w:endnote>
  <w:endnote w:type="continuationSeparator" w:id="0">
    <w:p w14:paraId="51223CE0" w14:textId="77777777" w:rsidR="00A974A2" w:rsidRDefault="00A974A2" w:rsidP="004E0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58B2C" w14:textId="77777777" w:rsidR="004E0032" w:rsidRPr="004E0032" w:rsidRDefault="004E0032" w:rsidP="004E0032">
    <w:pPr>
      <w:tabs>
        <w:tab w:val="center" w:pos="4536"/>
        <w:tab w:val="right" w:pos="9072"/>
      </w:tabs>
      <w:spacing w:after="0" w:line="240" w:lineRule="auto"/>
      <w:jc w:val="center"/>
      <w:rPr>
        <w:rFonts w:ascii="Calibri" w:hAnsi="Calibri" w:cs="Times New Roman"/>
        <w:sz w:val="16"/>
        <w:szCs w:val="16"/>
        <w:lang w:eastAsia="en-US"/>
      </w:rPr>
    </w:pPr>
  </w:p>
  <w:p w14:paraId="12E8DA7F" w14:textId="77777777" w:rsidR="004E0032" w:rsidRPr="004E0032" w:rsidRDefault="004E0032" w:rsidP="004E0032">
    <w:pPr>
      <w:tabs>
        <w:tab w:val="center" w:pos="4536"/>
        <w:tab w:val="right" w:pos="9072"/>
      </w:tabs>
      <w:jc w:val="center"/>
      <w:rPr>
        <w:rFonts w:ascii="Calibri" w:hAnsi="Calibri" w:cs="Times New Roman"/>
        <w:sz w:val="16"/>
        <w:szCs w:val="16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BF2AC" w14:textId="77777777" w:rsidR="00A974A2" w:rsidRDefault="00A974A2" w:rsidP="004E0032">
      <w:pPr>
        <w:spacing w:after="0" w:line="240" w:lineRule="auto"/>
      </w:pPr>
      <w:r>
        <w:separator/>
      </w:r>
    </w:p>
  </w:footnote>
  <w:footnote w:type="continuationSeparator" w:id="0">
    <w:p w14:paraId="0246595F" w14:textId="77777777" w:rsidR="00A974A2" w:rsidRDefault="00A974A2" w:rsidP="004E0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AA9C3" w14:textId="29EF95DB" w:rsidR="00E67C83" w:rsidRDefault="00E67C83">
    <w:pPr>
      <w:pStyle w:val="Nagwek"/>
    </w:pPr>
    <w:r>
      <w:rPr>
        <w:noProof/>
      </w:rPr>
      <w:drawing>
        <wp:inline distT="0" distB="0" distL="0" distR="0" wp14:anchorId="6754B099" wp14:editId="4B59AE59">
          <wp:extent cx="5759450" cy="710565"/>
          <wp:effectExtent l="0" t="0" r="0" b="0"/>
          <wp:docPr id="1470521635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9327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E055A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7EB7F8F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427F98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0B19B9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D120C33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2F380A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F44627E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3DC0C23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80B1BED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1CC56BAD"/>
    <w:multiLevelType w:val="hybridMultilevel"/>
    <w:tmpl w:val="FFFFFFFF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81506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1F856CE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589231D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6FE21B1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7A21D81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296E2CA4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B98193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30BE295C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35CF7E8B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38670167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5D552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473331E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4BAB13FB"/>
    <w:multiLevelType w:val="hybridMultilevel"/>
    <w:tmpl w:val="FFFFFFFF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24771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4E3508DF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8724" w:hanging="360"/>
      </w:pPr>
      <w:rPr>
        <w:rFonts w:cs="Times New Roman"/>
      </w:rPr>
    </w:lvl>
    <w:lvl w:ilvl="2" w:tplc="E8E6778A">
      <w:start w:val="1"/>
      <w:numFmt w:val="decimal"/>
      <w:lvlText w:val="%3)"/>
      <w:lvlJc w:val="left"/>
      <w:pPr>
        <w:ind w:left="2400" w:hanging="42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EF12F67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0F470E5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95766F"/>
    <w:multiLevelType w:val="hybridMultilevel"/>
    <w:tmpl w:val="FFFFFFFF"/>
    <w:lvl w:ilvl="0" w:tplc="6CBE0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042E43"/>
    <w:multiLevelType w:val="hybridMultilevel"/>
    <w:tmpl w:val="FFFFFFFF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46542A"/>
    <w:multiLevelType w:val="hybridMultilevel"/>
    <w:tmpl w:val="FFFFFFFF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E01BAC"/>
    <w:multiLevelType w:val="hybridMultilevel"/>
    <w:tmpl w:val="FFFFFFFF"/>
    <w:lvl w:ilvl="0" w:tplc="59A6CF7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  <w:rPr>
        <w:rFonts w:cs="Times New Roman"/>
      </w:rPr>
    </w:lvl>
  </w:abstractNum>
  <w:abstractNum w:abstractNumId="32" w15:restartNumberingAfterBreak="0">
    <w:nsid w:val="5F5039C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 w15:restartNumberingAfterBreak="0">
    <w:nsid w:val="63476A04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672C5661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 w15:restartNumberingAfterBreak="0">
    <w:nsid w:val="68457CD6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 w15:restartNumberingAfterBreak="0">
    <w:nsid w:val="6E7E230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15E76B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FD6CEF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960332479">
    <w:abstractNumId w:val="30"/>
  </w:num>
  <w:num w:numId="2" w16cid:durableId="1931889163">
    <w:abstractNumId w:val="27"/>
  </w:num>
  <w:num w:numId="3" w16cid:durableId="980111360">
    <w:abstractNumId w:val="23"/>
  </w:num>
  <w:num w:numId="4" w16cid:durableId="1243221130">
    <w:abstractNumId w:val="37"/>
  </w:num>
  <w:num w:numId="5" w16cid:durableId="967784142">
    <w:abstractNumId w:val="29"/>
  </w:num>
  <w:num w:numId="6" w16cid:durableId="1080757323">
    <w:abstractNumId w:val="0"/>
  </w:num>
  <w:num w:numId="7" w16cid:durableId="954022995">
    <w:abstractNumId w:val="10"/>
  </w:num>
  <w:num w:numId="8" w16cid:durableId="2100179862">
    <w:abstractNumId w:val="17"/>
  </w:num>
  <w:num w:numId="9" w16cid:durableId="1038702292">
    <w:abstractNumId w:val="1"/>
  </w:num>
  <w:num w:numId="10" w16cid:durableId="1054743263">
    <w:abstractNumId w:val="4"/>
  </w:num>
  <w:num w:numId="11" w16cid:durableId="52124249">
    <w:abstractNumId w:val="9"/>
  </w:num>
  <w:num w:numId="12" w16cid:durableId="1200047278">
    <w:abstractNumId w:val="18"/>
  </w:num>
  <w:num w:numId="13" w16cid:durableId="284238662">
    <w:abstractNumId w:val="34"/>
  </w:num>
  <w:num w:numId="14" w16cid:durableId="1586844176">
    <w:abstractNumId w:val="13"/>
  </w:num>
  <w:num w:numId="15" w16cid:durableId="106504756">
    <w:abstractNumId w:val="32"/>
  </w:num>
  <w:num w:numId="16" w16cid:durableId="1815490552">
    <w:abstractNumId w:val="21"/>
  </w:num>
  <w:num w:numId="17" w16cid:durableId="2022511911">
    <w:abstractNumId w:val="20"/>
  </w:num>
  <w:num w:numId="18" w16cid:durableId="555899555">
    <w:abstractNumId w:val="6"/>
  </w:num>
  <w:num w:numId="19" w16cid:durableId="1989237892">
    <w:abstractNumId w:val="3"/>
  </w:num>
  <w:num w:numId="20" w16cid:durableId="39019842">
    <w:abstractNumId w:val="7"/>
  </w:num>
  <w:num w:numId="21" w16cid:durableId="1799451476">
    <w:abstractNumId w:val="22"/>
  </w:num>
  <w:num w:numId="22" w16cid:durableId="986863214">
    <w:abstractNumId w:val="33"/>
  </w:num>
  <w:num w:numId="23" w16cid:durableId="1939749802">
    <w:abstractNumId w:val="12"/>
  </w:num>
  <w:num w:numId="24" w16cid:durableId="434130447">
    <w:abstractNumId w:val="8"/>
  </w:num>
  <w:num w:numId="25" w16cid:durableId="1229996946">
    <w:abstractNumId w:val="5"/>
  </w:num>
  <w:num w:numId="26" w16cid:durableId="1947619638">
    <w:abstractNumId w:val="38"/>
  </w:num>
  <w:num w:numId="27" w16cid:durableId="1318611713">
    <w:abstractNumId w:val="24"/>
  </w:num>
  <w:num w:numId="28" w16cid:durableId="1154183038">
    <w:abstractNumId w:val="15"/>
  </w:num>
  <w:num w:numId="29" w16cid:durableId="348727200">
    <w:abstractNumId w:val="11"/>
  </w:num>
  <w:num w:numId="30" w16cid:durableId="1653868126">
    <w:abstractNumId w:val="35"/>
  </w:num>
  <w:num w:numId="31" w16cid:durableId="2110393027">
    <w:abstractNumId w:val="19"/>
  </w:num>
  <w:num w:numId="32" w16cid:durableId="331950490">
    <w:abstractNumId w:val="31"/>
  </w:num>
  <w:num w:numId="33" w16cid:durableId="1099251198">
    <w:abstractNumId w:val="25"/>
  </w:num>
  <w:num w:numId="34" w16cid:durableId="1768961911">
    <w:abstractNumId w:val="26"/>
  </w:num>
  <w:num w:numId="35" w16cid:durableId="299728669">
    <w:abstractNumId w:val="14"/>
  </w:num>
  <w:num w:numId="36" w16cid:durableId="1081870251">
    <w:abstractNumId w:val="16"/>
  </w:num>
  <w:num w:numId="37" w16cid:durableId="1516310954">
    <w:abstractNumId w:val="36"/>
  </w:num>
  <w:num w:numId="38" w16cid:durableId="1421172915">
    <w:abstractNumId w:val="28"/>
  </w:num>
  <w:num w:numId="39" w16cid:durableId="1905326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7F"/>
    <w:rsid w:val="00026ADE"/>
    <w:rsid w:val="00093292"/>
    <w:rsid w:val="000A2357"/>
    <w:rsid w:val="000E01FE"/>
    <w:rsid w:val="000E2C7C"/>
    <w:rsid w:val="00113F9E"/>
    <w:rsid w:val="00116443"/>
    <w:rsid w:val="001532E3"/>
    <w:rsid w:val="00194DA4"/>
    <w:rsid w:val="001A63AD"/>
    <w:rsid w:val="001B59A2"/>
    <w:rsid w:val="001B6049"/>
    <w:rsid w:val="001E41B4"/>
    <w:rsid w:val="00227F1E"/>
    <w:rsid w:val="00235C1E"/>
    <w:rsid w:val="00236BEF"/>
    <w:rsid w:val="00242496"/>
    <w:rsid w:val="00253113"/>
    <w:rsid w:val="00285728"/>
    <w:rsid w:val="00294F9C"/>
    <w:rsid w:val="002B05C6"/>
    <w:rsid w:val="002E26A3"/>
    <w:rsid w:val="002F4833"/>
    <w:rsid w:val="00317AA9"/>
    <w:rsid w:val="003326AE"/>
    <w:rsid w:val="00341629"/>
    <w:rsid w:val="00344D2C"/>
    <w:rsid w:val="00381DA4"/>
    <w:rsid w:val="003B28FB"/>
    <w:rsid w:val="003B64F9"/>
    <w:rsid w:val="003D2383"/>
    <w:rsid w:val="003F4FFC"/>
    <w:rsid w:val="003F528E"/>
    <w:rsid w:val="00412661"/>
    <w:rsid w:val="004174D4"/>
    <w:rsid w:val="00432A4C"/>
    <w:rsid w:val="004547E6"/>
    <w:rsid w:val="004801EA"/>
    <w:rsid w:val="00485440"/>
    <w:rsid w:val="004920B5"/>
    <w:rsid w:val="004A3F49"/>
    <w:rsid w:val="004A594D"/>
    <w:rsid w:val="004D0A10"/>
    <w:rsid w:val="004E0032"/>
    <w:rsid w:val="004F2A37"/>
    <w:rsid w:val="005075DD"/>
    <w:rsid w:val="005209B3"/>
    <w:rsid w:val="00535A0C"/>
    <w:rsid w:val="00541FC4"/>
    <w:rsid w:val="00546E89"/>
    <w:rsid w:val="00562E11"/>
    <w:rsid w:val="00595620"/>
    <w:rsid w:val="00595B9D"/>
    <w:rsid w:val="005A5173"/>
    <w:rsid w:val="005A7718"/>
    <w:rsid w:val="005C4A53"/>
    <w:rsid w:val="005F2365"/>
    <w:rsid w:val="0063620A"/>
    <w:rsid w:val="00643416"/>
    <w:rsid w:val="00643748"/>
    <w:rsid w:val="00652391"/>
    <w:rsid w:val="006604F0"/>
    <w:rsid w:val="006606EA"/>
    <w:rsid w:val="00665317"/>
    <w:rsid w:val="0067036F"/>
    <w:rsid w:val="006972D9"/>
    <w:rsid w:val="006A47EB"/>
    <w:rsid w:val="006C73A8"/>
    <w:rsid w:val="0072754E"/>
    <w:rsid w:val="007333E6"/>
    <w:rsid w:val="0073526C"/>
    <w:rsid w:val="007506D9"/>
    <w:rsid w:val="00753B69"/>
    <w:rsid w:val="00756BA9"/>
    <w:rsid w:val="007837D9"/>
    <w:rsid w:val="00793154"/>
    <w:rsid w:val="0079487E"/>
    <w:rsid w:val="007965A9"/>
    <w:rsid w:val="007A4137"/>
    <w:rsid w:val="007A4870"/>
    <w:rsid w:val="007B667B"/>
    <w:rsid w:val="007F69AF"/>
    <w:rsid w:val="007F78C4"/>
    <w:rsid w:val="00820CCD"/>
    <w:rsid w:val="00836F1F"/>
    <w:rsid w:val="008756C5"/>
    <w:rsid w:val="008848AB"/>
    <w:rsid w:val="008873C9"/>
    <w:rsid w:val="008E611D"/>
    <w:rsid w:val="008F1501"/>
    <w:rsid w:val="00956911"/>
    <w:rsid w:val="0098385C"/>
    <w:rsid w:val="0098536A"/>
    <w:rsid w:val="0099448B"/>
    <w:rsid w:val="009968C0"/>
    <w:rsid w:val="009B12DC"/>
    <w:rsid w:val="009C17AE"/>
    <w:rsid w:val="009C5EDA"/>
    <w:rsid w:val="009C7708"/>
    <w:rsid w:val="009F7883"/>
    <w:rsid w:val="00A82378"/>
    <w:rsid w:val="00A974A2"/>
    <w:rsid w:val="00AC06CE"/>
    <w:rsid w:val="00AD172C"/>
    <w:rsid w:val="00B028AE"/>
    <w:rsid w:val="00B05320"/>
    <w:rsid w:val="00B2294B"/>
    <w:rsid w:val="00B368F6"/>
    <w:rsid w:val="00B41422"/>
    <w:rsid w:val="00B6573B"/>
    <w:rsid w:val="00B71A91"/>
    <w:rsid w:val="00B812A0"/>
    <w:rsid w:val="00BB62F3"/>
    <w:rsid w:val="00BB7F16"/>
    <w:rsid w:val="00BC3C2A"/>
    <w:rsid w:val="00BD3273"/>
    <w:rsid w:val="00BE06C7"/>
    <w:rsid w:val="00BE2A7F"/>
    <w:rsid w:val="00BF03F5"/>
    <w:rsid w:val="00BF267F"/>
    <w:rsid w:val="00C0256F"/>
    <w:rsid w:val="00C1051B"/>
    <w:rsid w:val="00C15B65"/>
    <w:rsid w:val="00C32BAA"/>
    <w:rsid w:val="00C368E5"/>
    <w:rsid w:val="00C65C6F"/>
    <w:rsid w:val="00C6661A"/>
    <w:rsid w:val="00C674BE"/>
    <w:rsid w:val="00C90189"/>
    <w:rsid w:val="00CA723F"/>
    <w:rsid w:val="00CC4E52"/>
    <w:rsid w:val="00CC587F"/>
    <w:rsid w:val="00CF16D2"/>
    <w:rsid w:val="00CF55B7"/>
    <w:rsid w:val="00D11701"/>
    <w:rsid w:val="00D35375"/>
    <w:rsid w:val="00D47D59"/>
    <w:rsid w:val="00D5241F"/>
    <w:rsid w:val="00DA637A"/>
    <w:rsid w:val="00DB516E"/>
    <w:rsid w:val="00DB6C58"/>
    <w:rsid w:val="00DD4020"/>
    <w:rsid w:val="00DD4D51"/>
    <w:rsid w:val="00DF1426"/>
    <w:rsid w:val="00E02619"/>
    <w:rsid w:val="00E1026C"/>
    <w:rsid w:val="00E674FB"/>
    <w:rsid w:val="00E67C83"/>
    <w:rsid w:val="00E7467D"/>
    <w:rsid w:val="00E9684A"/>
    <w:rsid w:val="00EF2B1A"/>
    <w:rsid w:val="00EF7938"/>
    <w:rsid w:val="00F07B74"/>
    <w:rsid w:val="00F36A04"/>
    <w:rsid w:val="00F36BFD"/>
    <w:rsid w:val="00F40160"/>
    <w:rsid w:val="00F65707"/>
    <w:rsid w:val="00F70511"/>
    <w:rsid w:val="00F80338"/>
    <w:rsid w:val="00FB6157"/>
    <w:rsid w:val="00FC208A"/>
    <w:rsid w:val="00FF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0B1BFF"/>
  <w14:defaultImageDpi w14:val="0"/>
  <w15:docId w15:val="{F7596B15-E984-49C8-9285-8C2ECEF9C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basedOn w:val="Normalny"/>
    <w:link w:val="NagwekZnak"/>
    <w:uiPriority w:val="99"/>
    <w:unhideWhenUsed/>
    <w:rsid w:val="004E00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E0032"/>
    <w:rPr>
      <w:rFonts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4E00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E0032"/>
    <w:rPr>
      <w:rFonts w:cs="Times New Roman"/>
      <w:sz w:val="22"/>
      <w:szCs w:val="22"/>
    </w:rPr>
  </w:style>
  <w:style w:type="character" w:customStyle="1" w:styleId="Teksttreci">
    <w:name w:val="Tekst treści_"/>
    <w:link w:val="Teksttreci0"/>
    <w:locked/>
    <w:rsid w:val="00BE2A7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E2A7F"/>
    <w:pPr>
      <w:shd w:val="clear" w:color="auto" w:fill="FFFFFF"/>
      <w:spacing w:after="0" w:line="240" w:lineRule="atLeast"/>
      <w:ind w:hanging="1700"/>
    </w:pPr>
    <w:rPr>
      <w:rFonts w:ascii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5303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Marta Wisznewska</cp:lastModifiedBy>
  <cp:revision>16</cp:revision>
  <cp:lastPrinted>2024-11-07T13:00:00Z</cp:lastPrinted>
  <dcterms:created xsi:type="dcterms:W3CDTF">2022-09-26T11:34:00Z</dcterms:created>
  <dcterms:modified xsi:type="dcterms:W3CDTF">2025-02-13T17:49:00Z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