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4EF61" w14:textId="77777777" w:rsidR="00DC1933" w:rsidRPr="00891777" w:rsidRDefault="00DC1933" w:rsidP="00B25ED6">
      <w:pPr>
        <w:rPr>
          <w:rFonts w:asciiTheme="minorHAnsi" w:hAnsiTheme="minorHAnsi" w:cstheme="minorHAnsi"/>
          <w:b/>
          <w:sz w:val="24"/>
          <w:szCs w:val="24"/>
        </w:rPr>
      </w:pPr>
    </w:p>
    <w:p w14:paraId="00792963" w14:textId="4B89D51C" w:rsidR="00144588" w:rsidRPr="00891777" w:rsidRDefault="00144588" w:rsidP="00B25ED6">
      <w:pPr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91777">
        <w:rPr>
          <w:rFonts w:asciiTheme="minorHAnsi" w:hAnsiTheme="minorHAnsi" w:cstheme="minorHAnsi"/>
          <w:b/>
          <w:sz w:val="24"/>
          <w:szCs w:val="24"/>
        </w:rPr>
        <w:t>Opis przedmiotu zamówienia</w:t>
      </w:r>
      <w:r w:rsidR="00255119">
        <w:rPr>
          <w:rFonts w:asciiTheme="minorHAnsi" w:hAnsiTheme="minorHAnsi" w:cstheme="minorHAnsi"/>
          <w:b/>
          <w:sz w:val="24"/>
          <w:szCs w:val="24"/>
        </w:rPr>
        <w:t xml:space="preserve"> - dostawy</w:t>
      </w:r>
    </w:p>
    <w:p w14:paraId="43357E53" w14:textId="77777777" w:rsidR="00144588" w:rsidRPr="00891777" w:rsidRDefault="00144588" w:rsidP="00B25ED6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sz w:val="24"/>
          <w:szCs w:val="24"/>
        </w:rPr>
      </w:pPr>
    </w:p>
    <w:p w14:paraId="7EB0D0CE" w14:textId="45B4C9A9" w:rsidR="008A4243" w:rsidRDefault="000A31BD" w:rsidP="000A31BD">
      <w:pPr>
        <w:spacing w:after="0" w:line="240" w:lineRule="auto"/>
        <w:ind w:right="0"/>
        <w:rPr>
          <w:rFonts w:asciiTheme="minorHAnsi" w:hAnsiTheme="minorHAnsi" w:cstheme="minorHAnsi"/>
          <w:b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sz w:val="24"/>
          <w:szCs w:val="24"/>
        </w:rPr>
        <w:t>Zakup i d</w:t>
      </w:r>
      <w:r w:rsidR="008A4243" w:rsidRPr="008A4243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ostawa fabrycznie </w:t>
      </w:r>
      <w:r w:rsidR="008A4243">
        <w:rPr>
          <w:rFonts w:asciiTheme="minorHAnsi" w:hAnsiTheme="minorHAnsi" w:cstheme="minorHAnsi"/>
          <w:b/>
          <w:i/>
          <w:iCs/>
          <w:sz w:val="24"/>
          <w:szCs w:val="24"/>
        </w:rPr>
        <w:t>nowego samochodu osobowego.</w:t>
      </w:r>
    </w:p>
    <w:p w14:paraId="0DDB3823" w14:textId="77777777" w:rsidR="008A4243" w:rsidRDefault="008A4243" w:rsidP="008A4243">
      <w:pPr>
        <w:spacing w:after="0" w:line="240" w:lineRule="auto"/>
        <w:ind w:left="360" w:right="0" w:firstLine="0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232CF353" w14:textId="158D2ABC" w:rsidR="008A4243" w:rsidRPr="000A31BD" w:rsidRDefault="008A4243" w:rsidP="000A31BD">
      <w:pPr>
        <w:spacing w:after="0" w:line="240" w:lineRule="auto"/>
        <w:ind w:right="0"/>
        <w:rPr>
          <w:rFonts w:cs="Times New Roman"/>
          <w:bCs/>
          <w:sz w:val="24"/>
          <w:szCs w:val="24"/>
        </w:rPr>
      </w:pPr>
      <w:r w:rsidRPr="000A31B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Dostawa samochodu osobowego – szt. 1.</w:t>
      </w:r>
    </w:p>
    <w:p w14:paraId="1DF034F9" w14:textId="77777777" w:rsidR="008A4243" w:rsidRPr="008A4243" w:rsidRDefault="008A4243" w:rsidP="008A4243">
      <w:pPr>
        <w:spacing w:after="0" w:line="240" w:lineRule="auto"/>
        <w:ind w:left="360" w:right="0" w:firstLine="0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5EFFB82A" w14:textId="10FCE705" w:rsidR="008A4243" w:rsidRDefault="000A31BD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now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y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 rok produkcji nie starsz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y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niż 202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4 z przebiegiem nie większym niż 100 km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C44AC02" w14:textId="5137675C" w:rsidR="008A4243" w:rsidRDefault="009B4E1C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bez śladów użytkowania,</w:t>
      </w:r>
    </w:p>
    <w:p w14:paraId="534F5BBF" w14:textId="697FF71F" w:rsidR="00700C75" w:rsidRDefault="00700C75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Rodzaj nadwozia: </w:t>
      </w:r>
      <w:proofErr w:type="spellStart"/>
      <w:r w:rsid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liftback</w:t>
      </w:r>
      <w:proofErr w:type="spellEnd"/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61EAF4F" w14:textId="4DD68A55" w:rsidR="00BC0486" w:rsidRDefault="00BC0486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Rodzaj lakieru:</w:t>
      </w:r>
      <w:r w:rsidR="000A31B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czarny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metalizowany</w:t>
      </w:r>
      <w:r w:rsidR="000A31B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3CC81710" w14:textId="4C7B1D39" w:rsidR="009B4E1C" w:rsidRDefault="009B4E1C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Gwarancja co najmniej 24 miesiące bez limitu km (na podzespoły mechaniczne, elektryczne i elektroniczne) co najmniej 24 miesięcy (na powłokę lakierniczą) co najmniej 120 miesięcy (na perforację blach nadwozia)</w:t>
      </w:r>
    </w:p>
    <w:p w14:paraId="4317B824" w14:textId="77777777" w:rsidR="004D027B" w:rsidRDefault="004D027B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</w:rPr>
      </w:pPr>
    </w:p>
    <w:p w14:paraId="32324116" w14:textId="7D9E75BC" w:rsidR="009B4E1C" w:rsidRDefault="009B4E1C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Wymagane parametry techniczne</w:t>
      </w:r>
      <w:r w:rsidRPr="00E1542C">
        <w:rPr>
          <w:rFonts w:asciiTheme="minorHAnsi" w:hAnsiTheme="minorHAnsi" w:cstheme="minorHAnsi"/>
          <w:b/>
          <w:bCs/>
        </w:rPr>
        <w:t>:</w:t>
      </w:r>
    </w:p>
    <w:p w14:paraId="595F67E3" w14:textId="77777777" w:rsidR="009B4E1C" w:rsidRPr="00E1542C" w:rsidRDefault="009B4E1C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5BB9462B" w14:textId="20656CBD" w:rsidR="009B4E1C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Pięć miejsc w układzie 2-3,</w:t>
      </w:r>
    </w:p>
    <w:p w14:paraId="796B0EA3" w14:textId="7EB811F4" w:rsidR="009B4E1C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Napęd na przednią oś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681FAA8B" w14:textId="6DF4A2AB" w:rsidR="009B4E1C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Silnik mechaniczny o pojemności minimum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1490</w:t>
      </w: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cm</w:t>
      </w: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  <w:vertAlign w:val="superscript"/>
        </w:rPr>
        <w:t>3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729FB0C9" w14:textId="4E07FC00" w:rsidR="00BC0486" w:rsidRDefault="00BC0486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Rodzaj silnika: TSI</w:t>
      </w:r>
    </w:p>
    <w:p w14:paraId="7F4459DD" w14:textId="1D094AAC" w:rsidR="009B4E1C" w:rsidRPr="009B4E1C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Moc silnika mechanicznego nie mniejsza niż 110 kW,</w:t>
      </w:r>
    </w:p>
    <w:p w14:paraId="0C6AB9E7" w14:textId="6FD8F167" w:rsidR="009B4E1C" w:rsidRPr="00BC0486" w:rsidRDefault="00542C96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Rodzaj paliwa </w:t>
      </w:r>
      <w:r w:rsidR="00E67490"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–</w:t>
      </w: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E67490"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Benzyna,</w:t>
      </w:r>
    </w:p>
    <w:p w14:paraId="77FE6874" w14:textId="522E812C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Skrzynia biegów manualna,</w:t>
      </w:r>
    </w:p>
    <w:p w14:paraId="718FF618" w14:textId="1833FD09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Emisja zanieczyszczeń w cyklu mieszanym (wg  UE): tlenków azotu, węglowodorów i cząstek stałych zgodnie z wymogami normy min  EURO 6,</w:t>
      </w:r>
    </w:p>
    <w:p w14:paraId="2ADA2FBB" w14:textId="3EA21E00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Automatyczne światła z czujnikiem zmierzchu,</w:t>
      </w:r>
    </w:p>
    <w:p w14:paraId="15FEF278" w14:textId="360F3728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Automatyczny ogranicznik prędkości,</w:t>
      </w:r>
    </w:p>
    <w:p w14:paraId="71ADCAE8" w14:textId="54075DEA" w:rsidR="00E67490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Boczne poduszki powietrzne chroniące klatkę i głowę pasażera i kierowcy,</w:t>
      </w:r>
    </w:p>
    <w:p w14:paraId="5E6A7F62" w14:textId="66831CEE" w:rsidR="00633421" w:rsidRPr="00BC0486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Poduszka kolanowa kierowcy,</w:t>
      </w:r>
    </w:p>
    <w:p w14:paraId="68A210E2" w14:textId="4801AA14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monitorowania ciśnienia w oponach,</w:t>
      </w:r>
    </w:p>
    <w:p w14:paraId="64E48074" w14:textId="58238AF3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stabilizacji toru jazdy,</w:t>
      </w:r>
    </w:p>
    <w:p w14:paraId="358D1F67" w14:textId="5473A582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wspomagający hamowanie,</w:t>
      </w:r>
    </w:p>
    <w:p w14:paraId="0DC1C393" w14:textId="38B60352" w:rsidR="00E67490" w:rsidRPr="00BC0486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wykrywania zmęczenia u kierowcy,</w:t>
      </w:r>
    </w:p>
    <w:p w14:paraId="518130B4" w14:textId="4D4D112C" w:rsidR="00E67490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E67490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zapobiegający blokowaniu kół z elektronicznym rozkładem sił hamowania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1A68B9F6" w14:textId="27E43149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Układ wczesnego reagowania w razie ryzyka zderzenia z systemem wykrywania pieszych,</w:t>
      </w:r>
    </w:p>
    <w:p w14:paraId="52A56684" w14:textId="47F00818" w:rsid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Podgrzewane fotele przednie,</w:t>
      </w:r>
    </w:p>
    <w:p w14:paraId="5DC7964E" w14:textId="3459E2E9" w:rsidR="00633421" w:rsidRPr="000A7372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Przednie fotele wyposażone w regulację odcinka lędźwiowego,</w:t>
      </w:r>
    </w:p>
    <w:p w14:paraId="097A3C3B" w14:textId="09879377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Podłokietnik kierowcy ,regulacja wysokości kierowcy i pasażera w pierwszym rzędzie,</w:t>
      </w:r>
    </w:p>
    <w:p w14:paraId="3D26A767" w14:textId="3D425F3E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Minimum 17” felgi aluminiowe,</w:t>
      </w:r>
    </w:p>
    <w:p w14:paraId="4F40293F" w14:textId="445707CD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Automatycznie ściemniające się lusterko wsteczne,</w:t>
      </w:r>
    </w:p>
    <w:p w14:paraId="136E93DC" w14:textId="223A323D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Centralny zamek sterowany zdalnie,</w:t>
      </w:r>
    </w:p>
    <w:p w14:paraId="5987831D" w14:textId="0A28EDF8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Chłodzony i oświetlony schowek,</w:t>
      </w:r>
    </w:p>
    <w:p w14:paraId="676E0D9B" w14:textId="33430EE2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Elektrycznie regulowane i podgrzewane lusterka zewnętrzne,</w:t>
      </w:r>
    </w:p>
    <w:p w14:paraId="195B95BF" w14:textId="6789F56D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Elektrycznie regulowane szyby boczne,</w:t>
      </w:r>
    </w:p>
    <w:p w14:paraId="3EA113C9" w14:textId="5EFB3A9D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lastRenderedPageBreak/>
        <w:t>Inteligentne wycieraczki z czujnikiem deszczu,</w:t>
      </w:r>
    </w:p>
    <w:p w14:paraId="316CE4E7" w14:textId="31F6BC9B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Kamera cofania,</w:t>
      </w:r>
    </w:p>
    <w:p w14:paraId="77CE38F1" w14:textId="2E056E1D" w:rsidR="000A7372" w:rsidRPr="000A7372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Klimatyzacja automatyczna co najmniej dwustrefowa,</w:t>
      </w:r>
    </w:p>
    <w:p w14:paraId="3065C8E8" w14:textId="607E2A7E" w:rsidR="000A737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Oświetlenie w drugim rzędzie siedzeń w technologii LED,</w:t>
      </w:r>
    </w:p>
    <w:p w14:paraId="6D583559" w14:textId="43EAAA5E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Przednie i tylnie czujniki parkowania,</w:t>
      </w:r>
    </w:p>
    <w:p w14:paraId="5ACCD8E0" w14:textId="40F86195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Przednia szyba </w:t>
      </w:r>
      <w:r w:rsidR="0046555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podgrzewana</w:t>
      </w: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70F749D7" w14:textId="15CC0667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Automatyczne światła drogowe,</w:t>
      </w:r>
    </w:p>
    <w:p w14:paraId="65DFAC71" w14:textId="26DA8203" w:rsid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Reflektory</w:t>
      </w:r>
      <w:r w:rsidR="0046555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główne w technologii LED - matrycowe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4D9CEFA" w14:textId="14C7B5DF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Światła do jazdy dziennej w technologii LED,</w:t>
      </w:r>
    </w:p>
    <w:p w14:paraId="2399A3DB" w14:textId="54A80442" w:rsid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Światła przeciwmgielne</w:t>
      </w:r>
      <w:r w:rsidR="0046555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z funkcją doświetlania zakrętów</w:t>
      </w: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488890B" w14:textId="4D403E6E" w:rsidR="00633421" w:rsidRPr="003B4102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Tylne światła w technologii LED,</w:t>
      </w:r>
    </w:p>
    <w:p w14:paraId="24B0EE2D" w14:textId="2B7314A1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Przedni i tylni zderzak w kolorze nadwozia,</w:t>
      </w:r>
    </w:p>
    <w:p w14:paraId="70FA0E42" w14:textId="1FEB50C0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Kolorowy ekran dotykowy systemu multimedialnego</w:t>
      </w:r>
      <w:r w:rsidR="00D0494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minimum 13”</w:t>
      </w: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751B6888" w14:textId="0C257AAB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Port USB</w:t>
      </w:r>
      <w:r w:rsidR="00D0494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– C min. 4 </w:t>
      </w:r>
      <w:proofErr w:type="spellStart"/>
      <w:r w:rsidR="00D0494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szt</w:t>
      </w:r>
      <w:proofErr w:type="spellEnd"/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03BA83B8" w14:textId="6AC6DA84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System </w:t>
      </w:r>
      <w:proofErr w:type="spellStart"/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bluetooth</w:t>
      </w:r>
      <w:proofErr w:type="spellEnd"/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umożliwiający bezprzewodową łączność z telefonem,</w:t>
      </w:r>
    </w:p>
    <w:p w14:paraId="2124326D" w14:textId="7D12EDE1" w:rsidR="003B4102" w:rsidRPr="003B4102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BC048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System audio,</w:t>
      </w:r>
    </w:p>
    <w:p w14:paraId="6695CD06" w14:textId="4BCE26B0" w:rsidR="003B4102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Dodatkowy zestaw kół z oponami zimowymi na felgach </w:t>
      </w:r>
      <w:r w:rsidR="00D0494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aluminiowych w czarnym kolorze</w:t>
      </w:r>
      <w:r w:rsidR="005668F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5C6B27B9" w14:textId="0643F323" w:rsidR="00D04945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wyposażony w fabryczną wbudowaną nawigację,</w:t>
      </w:r>
    </w:p>
    <w:p w14:paraId="7D571DB1" w14:textId="1509EBA7" w:rsidR="00D04945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wyposażony w aktywny tempomat,</w:t>
      </w:r>
    </w:p>
    <w:p w14:paraId="3E85E849" w14:textId="6B52D005" w:rsidR="00D04945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wyposażony w adaptacyjny system prowadzenia po torze</w:t>
      </w:r>
    </w:p>
    <w:p w14:paraId="0EDCFBB1" w14:textId="1C755360" w:rsidR="00D04945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wyposażony w bezdotykowe otwieranie klapy bagażnika</w:t>
      </w:r>
    </w:p>
    <w:p w14:paraId="5CBCF5D0" w14:textId="750A7646" w:rsidR="00D04945" w:rsidRPr="00E67490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wyposażony w port USB-C w lusterku wstecznym</w:t>
      </w:r>
    </w:p>
    <w:p w14:paraId="04E06C49" w14:textId="77777777" w:rsidR="001F7B9D" w:rsidRPr="007F46E4" w:rsidRDefault="001F7B9D" w:rsidP="00B25ED6">
      <w:pPr>
        <w:spacing w:after="0" w:line="240" w:lineRule="auto"/>
        <w:ind w:left="0" w:right="0" w:firstLine="0"/>
        <w:rPr>
          <w:rFonts w:asciiTheme="minorHAnsi" w:hAnsiTheme="minorHAnsi" w:cstheme="minorHAnsi"/>
          <w:sz w:val="24"/>
          <w:szCs w:val="24"/>
        </w:rPr>
      </w:pPr>
    </w:p>
    <w:sectPr w:rsidR="001F7B9D" w:rsidRPr="007F46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E4C4" w14:textId="77777777" w:rsidR="00A617E3" w:rsidRDefault="00A617E3" w:rsidP="00A856C0">
      <w:pPr>
        <w:spacing w:after="0" w:line="240" w:lineRule="auto"/>
      </w:pPr>
      <w:r>
        <w:separator/>
      </w:r>
    </w:p>
  </w:endnote>
  <w:endnote w:type="continuationSeparator" w:id="0">
    <w:p w14:paraId="338E1807" w14:textId="77777777" w:rsidR="00A617E3" w:rsidRDefault="00A617E3" w:rsidP="00A8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83EE0" w14:textId="77777777" w:rsidR="00A617E3" w:rsidRDefault="00A617E3" w:rsidP="00A856C0">
      <w:pPr>
        <w:spacing w:after="0" w:line="240" w:lineRule="auto"/>
      </w:pPr>
      <w:r>
        <w:separator/>
      </w:r>
    </w:p>
  </w:footnote>
  <w:footnote w:type="continuationSeparator" w:id="0">
    <w:p w14:paraId="67A77430" w14:textId="77777777" w:rsidR="00A617E3" w:rsidRDefault="00A617E3" w:rsidP="00A8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BF18" w14:textId="3ABD2F95" w:rsidR="00A856C0" w:rsidRDefault="00A856C0" w:rsidP="00A856C0">
    <w:pPr>
      <w:pStyle w:val="Nagwek"/>
      <w:jc w:val="right"/>
    </w:pPr>
    <w:r>
      <w:t xml:space="preserve">Załącznik nr </w:t>
    </w:r>
    <w:r w:rsidR="006757BC">
      <w:t>2</w:t>
    </w:r>
    <w:r w:rsidR="006501FF">
      <w:t xml:space="preserve"> SWZ</w:t>
    </w:r>
  </w:p>
  <w:p w14:paraId="5757786E" w14:textId="77777777" w:rsidR="00A856C0" w:rsidRDefault="00A85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A95"/>
    <w:multiLevelType w:val="hybridMultilevel"/>
    <w:tmpl w:val="9A72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515F8"/>
    <w:multiLevelType w:val="hybridMultilevel"/>
    <w:tmpl w:val="CDACD7AE"/>
    <w:lvl w:ilvl="0" w:tplc="A10825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81951"/>
    <w:multiLevelType w:val="hybridMultilevel"/>
    <w:tmpl w:val="E730AD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52906"/>
    <w:multiLevelType w:val="hybridMultilevel"/>
    <w:tmpl w:val="D7E2BC74"/>
    <w:lvl w:ilvl="0" w:tplc="0D7A5F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3209F"/>
    <w:multiLevelType w:val="hybridMultilevel"/>
    <w:tmpl w:val="BEC0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898937">
    <w:abstractNumId w:val="2"/>
  </w:num>
  <w:num w:numId="2" w16cid:durableId="906186873">
    <w:abstractNumId w:val="0"/>
  </w:num>
  <w:num w:numId="3" w16cid:durableId="110442992">
    <w:abstractNumId w:val="4"/>
  </w:num>
  <w:num w:numId="4" w16cid:durableId="631785274">
    <w:abstractNumId w:val="1"/>
  </w:num>
  <w:num w:numId="5" w16cid:durableId="10978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3C"/>
    <w:rsid w:val="000708D2"/>
    <w:rsid w:val="000A31BD"/>
    <w:rsid w:val="000A7372"/>
    <w:rsid w:val="000E38A9"/>
    <w:rsid w:val="00105AF8"/>
    <w:rsid w:val="00144588"/>
    <w:rsid w:val="00173578"/>
    <w:rsid w:val="001F7B9D"/>
    <w:rsid w:val="00212A76"/>
    <w:rsid w:val="00255119"/>
    <w:rsid w:val="002D6CA2"/>
    <w:rsid w:val="003848E9"/>
    <w:rsid w:val="003A7E6C"/>
    <w:rsid w:val="003B4102"/>
    <w:rsid w:val="003C7328"/>
    <w:rsid w:val="003E60E6"/>
    <w:rsid w:val="00421893"/>
    <w:rsid w:val="0042408F"/>
    <w:rsid w:val="00462374"/>
    <w:rsid w:val="0046555E"/>
    <w:rsid w:val="004D027B"/>
    <w:rsid w:val="004D742F"/>
    <w:rsid w:val="00542C96"/>
    <w:rsid w:val="005668F8"/>
    <w:rsid w:val="00580FEA"/>
    <w:rsid w:val="00633421"/>
    <w:rsid w:val="006501FF"/>
    <w:rsid w:val="00652FE1"/>
    <w:rsid w:val="006757BC"/>
    <w:rsid w:val="006A5BDA"/>
    <w:rsid w:val="00700C75"/>
    <w:rsid w:val="007C30CA"/>
    <w:rsid w:val="007F46E4"/>
    <w:rsid w:val="0081191E"/>
    <w:rsid w:val="00837327"/>
    <w:rsid w:val="00862D7D"/>
    <w:rsid w:val="00891777"/>
    <w:rsid w:val="008972B3"/>
    <w:rsid w:val="008A4243"/>
    <w:rsid w:val="008B286F"/>
    <w:rsid w:val="008D6A2A"/>
    <w:rsid w:val="009404FD"/>
    <w:rsid w:val="009B4E1C"/>
    <w:rsid w:val="00A34259"/>
    <w:rsid w:val="00A368E1"/>
    <w:rsid w:val="00A514F7"/>
    <w:rsid w:val="00A617E3"/>
    <w:rsid w:val="00A748B4"/>
    <w:rsid w:val="00A856C0"/>
    <w:rsid w:val="00AB579B"/>
    <w:rsid w:val="00B244EF"/>
    <w:rsid w:val="00B25ED6"/>
    <w:rsid w:val="00BC0486"/>
    <w:rsid w:val="00D04945"/>
    <w:rsid w:val="00D154C3"/>
    <w:rsid w:val="00D72D82"/>
    <w:rsid w:val="00D90924"/>
    <w:rsid w:val="00DB0F1E"/>
    <w:rsid w:val="00DB4C19"/>
    <w:rsid w:val="00DC1933"/>
    <w:rsid w:val="00DC3AFC"/>
    <w:rsid w:val="00E1542C"/>
    <w:rsid w:val="00E17E24"/>
    <w:rsid w:val="00E67490"/>
    <w:rsid w:val="00E9393C"/>
    <w:rsid w:val="00EE3725"/>
    <w:rsid w:val="00F2111C"/>
    <w:rsid w:val="00FD5EC9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139B"/>
  <w15:chartTrackingRefBased/>
  <w15:docId w15:val="{DA8CA46B-6ADD-41E3-984F-C4F82837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7D"/>
    <w:pPr>
      <w:spacing w:after="24" w:line="248" w:lineRule="auto"/>
      <w:ind w:left="10" w:right="25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62D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62D7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B9D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6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6C0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8917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191E"/>
    <w:rPr>
      <w:b/>
      <w:bCs/>
    </w:rPr>
  </w:style>
  <w:style w:type="paragraph" w:customStyle="1" w:styleId="Default">
    <w:name w:val="Default"/>
    <w:basedOn w:val="Normalny"/>
    <w:uiPriority w:val="99"/>
    <w:rsid w:val="007F46E4"/>
    <w:pPr>
      <w:autoSpaceDE w:val="0"/>
      <w:autoSpaceDN w:val="0"/>
      <w:spacing w:after="0" w:line="240" w:lineRule="auto"/>
      <w:ind w:left="0" w:right="0" w:firstLine="0"/>
      <w:jc w:val="left"/>
    </w:pPr>
    <w:rPr>
      <w:rFonts w:eastAsiaTheme="minorHAns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ZDP ZDP</cp:lastModifiedBy>
  <cp:revision>3</cp:revision>
  <cp:lastPrinted>2023-12-08T06:37:00Z</cp:lastPrinted>
  <dcterms:created xsi:type="dcterms:W3CDTF">2025-02-19T12:12:00Z</dcterms:created>
  <dcterms:modified xsi:type="dcterms:W3CDTF">2025-02-19T13:19:00Z</dcterms:modified>
</cp:coreProperties>
</file>