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05" w:rsidRPr="009B7407" w:rsidRDefault="009B7407" w:rsidP="009B7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7407">
        <w:rPr>
          <w:rFonts w:ascii="Times New Roman" w:eastAsia="Times New Roman" w:hAnsi="Times New Roman" w:cs="Times New Roman"/>
          <w:sz w:val="20"/>
          <w:szCs w:val="20"/>
        </w:rPr>
        <w:t>Załącznik nr 5 do SWZ – Projekt Umowy</w:t>
      </w:r>
      <w:r w:rsidR="00EF03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74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bookmarkStart w:id="0" w:name="_GoBack"/>
      <w:bookmarkEnd w:id="0"/>
      <w:r w:rsidR="00DD74E7" w:rsidRPr="00DD74E7">
        <w:rPr>
          <w:rFonts w:ascii="Times New Roman" w:eastAsia="Times New Roman" w:hAnsi="Times New Roman" w:cs="Times New Roman"/>
          <w:sz w:val="20"/>
          <w:szCs w:val="20"/>
        </w:rPr>
        <w:t>po zmianie</w:t>
      </w:r>
    </w:p>
    <w:p w:rsidR="009B7407" w:rsidRDefault="009B7407" w:rsidP="009B7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Umowa nr ……………</w:t>
      </w:r>
    </w:p>
    <w:p w:rsidR="001C6905" w:rsidRDefault="001C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6905" w:rsidRDefault="00C16A2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zawarta w dniu ……………..  w Mińsku Mazowieckim pomiędzy: </w:t>
      </w:r>
    </w:p>
    <w:p w:rsidR="001C6905" w:rsidRDefault="001C690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Skarbem Państwa - 23. Baza Lotnictwa Taktycznego w Mińsku Mazowieckim,                                             05-300 </w:t>
      </w:r>
      <w:r>
        <w:rPr>
          <w:rFonts w:ascii="Times New Roman" w:eastAsia="Times New Roman" w:hAnsi="Times New Roman" w:cs="Times New Roman"/>
          <w:b/>
          <w:color w:val="0A0A0A"/>
          <w:sz w:val="24"/>
          <w:shd w:val="clear" w:color="auto" w:fill="FEFEFE"/>
        </w:rPr>
        <w:t>Mińsk Mazowiecki 05-300,</w:t>
      </w:r>
      <w:r>
        <w:rPr>
          <w:rFonts w:ascii="Times New Roman" w:eastAsia="Times New Roman" w:hAnsi="Times New Roman" w:cs="Times New Roman"/>
          <w:color w:val="0A0A0A"/>
          <w:sz w:val="24"/>
          <w:shd w:val="clear" w:color="auto" w:fill="FEFEFE"/>
        </w:rPr>
        <w:t xml:space="preserve"> NIP: 822-139-84-71, REGON 710037640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, reprezentowaną przez:</w:t>
      </w:r>
    </w:p>
    <w:p w:rsidR="009B7407" w:rsidRPr="009B7407" w:rsidRDefault="009B7407" w:rsidP="009B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Dowódcę -</w:t>
      </w:r>
      <w:r w:rsidRPr="009B7407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……………………………………………………………,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zwaną w treści umowy "Zamawiającym" 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a 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…………..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z siedzibą w ……….. pod adresem: …………………, wpisaną do Rejestru Przedsiębiorców prowadzonego przez …………………….., …………….. pod nr KRS …………….., NIP …………….., REGON …………….. reprezentowaną przez :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……………..……………..……………..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zwanym w treści umowy ,,Wykonawcą" </w:t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:rsidR="0046735C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wyłonionym w drodze postępowania o udzielenie zamówienia publicznego prowadzonego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w trybie podstawowym </w:t>
      </w:r>
      <w:r>
        <w:rPr>
          <w:rFonts w:ascii="Times New Roman" w:eastAsia="Times New Roman" w:hAnsi="Times New Roman" w:cs="Times New Roman"/>
          <w:b/>
          <w:sz w:val="24"/>
        </w:rPr>
        <w:t>w wariancie, o którym mowa w art. 275 pkt 1</w:t>
      </w:r>
      <w:r>
        <w:rPr>
          <w:rFonts w:ascii="Times New Roman" w:eastAsia="Times New Roman" w:hAnsi="Times New Roman" w:cs="Times New Roman"/>
          <w:sz w:val="24"/>
        </w:rPr>
        <w:t xml:space="preserve"> ustawy z dnia </w:t>
      </w:r>
      <w:r w:rsidR="0046735C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11 września 2019 r. (tj. Dz. U. z 2024, poz. 1320 ze zm.) Prawo zamówień publicznych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sygnatura sprawy </w:t>
      </w:r>
      <w:r w:rsidR="009B740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ZP/03/2025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 następującej treści: </w:t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§1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PRZEDMIOT UMOWY</w:t>
      </w:r>
    </w:p>
    <w:p w:rsidR="001C6905" w:rsidRDefault="00C16A26" w:rsidP="009B740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1. Przedmiotem zamówienia jest udostępnienie dla personelu latającego 2 Grupy Poszukiwawczo-Ratowniczej obiektu szkoleniowego (treningowego) przystosowanego do realizacji szkolenia z wykorzystaniem technik linowych (alpinistycznych) z wykorzystaniem dźwigu pokładowego (zamiennie wciągarki) umożliwiających opuszczenie w dół i podniesienie ratownika, grupy ratowniczej wraz ze sprzętem ratowniczym w górę </w:t>
      </w:r>
      <w:r>
        <w:rPr>
          <w:rFonts w:ascii="Times New Roman" w:eastAsia="Times New Roman" w:hAnsi="Times New Roman" w:cs="Times New Roman"/>
          <w:color w:val="000000"/>
        </w:rPr>
        <w:t xml:space="preserve">oraz przeprowadzenie szkolenia z personelem latającym w zakresie kompleksowych akcji ratowniczych przy użyciu nowoczesnych trenażerów - zaawansowanych symulatorów wysokiej wierności.  </w:t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6905" w:rsidRDefault="00C16A26" w:rsidP="009B740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Udostępnienie obiektu będącego przedmiotem niniejszej umowy 4-krotnie w roku, każdorazowo na czas 3 dni roboczych (po 7 godzin w dniu szkoleniowym) dla danej grupy szkoleniowej.</w:t>
      </w:r>
    </w:p>
    <w:p w:rsidR="001C6905" w:rsidRDefault="001C690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§2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WARTOŚĆ BRUTTO UMOWY</w:t>
      </w:r>
    </w:p>
    <w:p w:rsidR="001C6905" w:rsidRDefault="00C16A2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1. Za wykonanie przedmiotu umowy określonego w § 1 Wykonawcy przysługuje maksymalne wynagrodzenie: kwota brutto: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……………..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zł (słownie: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……………..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i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/100 groszy). </w:t>
      </w:r>
    </w:p>
    <w:p w:rsidR="001C6905" w:rsidRDefault="00C16A2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2. Stawka podatku VAT - zwolniony na podstawie art. 43 ust. 1 pkt 29c ustawy o podatku od towarów i usług z 11 marca 2004 r. </w:t>
      </w:r>
    </w:p>
    <w:p w:rsidR="001C6905" w:rsidRDefault="00C16A2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3. Wynagrodzenie obejmuje wszystkie koszty związane z jej realizacją i jest stałe przez okres obowiązywania umowy. </w:t>
      </w:r>
    </w:p>
    <w:p w:rsidR="001C6905" w:rsidRDefault="009B740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4. </w:t>
      </w:r>
      <w:r w:rsidR="00C16A26">
        <w:rPr>
          <w:rFonts w:ascii="Times New Roman" w:eastAsia="Times New Roman" w:hAnsi="Times New Roman" w:cs="Times New Roman"/>
          <w:shd w:val="clear" w:color="auto" w:fill="FFFFFF"/>
        </w:rPr>
        <w:t xml:space="preserve">Zapłata wynagrodzenia za realizację usługi nastąpi, po przeprowadzonych szkoleniach                                    na udostępnionych obiektach. Wynagrodzenie </w:t>
      </w:r>
      <w:r w:rsidR="0046735C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C16A26">
        <w:rPr>
          <w:rFonts w:ascii="Times New Roman" w:eastAsia="Times New Roman" w:hAnsi="Times New Roman" w:cs="Times New Roman"/>
          <w:shd w:val="clear" w:color="auto" w:fill="FFFFFF"/>
        </w:rPr>
        <w:t xml:space="preserve">ykonawcy wynikać będzie z faktycznie przeprowadzonych szkoleń na udostępnionych obiektach. </w:t>
      </w:r>
    </w:p>
    <w:p w:rsidR="001C6905" w:rsidRDefault="00C16A2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5. Zapłata za wykonaną usługę nastąpi przelewem na konto </w:t>
      </w:r>
      <w:r w:rsidR="0046735C">
        <w:rPr>
          <w:rFonts w:ascii="Times New Roman" w:eastAsia="Times New Roman" w:hAnsi="Times New Roman" w:cs="Times New Roman"/>
          <w:color w:val="222222"/>
          <w:shd w:val="clear" w:color="auto" w:fill="FFFFFF"/>
        </w:rPr>
        <w:t>W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ykonawcy wskazanym na fakturze, w terminie 30 dni liczonych od dnia złożenia prawidłowo wystawionej faktury i </w:t>
      </w:r>
      <w:r w:rsidR="00C4680A">
        <w:rPr>
          <w:rFonts w:ascii="Times New Roman" w:eastAsia="Times New Roman" w:hAnsi="Times New Roman" w:cs="Times New Roman"/>
          <w:color w:val="222222"/>
          <w:shd w:val="clear" w:color="auto" w:fill="FFFFFF"/>
        </w:rPr>
        <w:t>realizacji zamówienia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o któr</w:t>
      </w:r>
      <w:r w:rsidR="00C4680A">
        <w:rPr>
          <w:rFonts w:ascii="Times New Roman" w:eastAsia="Times New Roman" w:hAnsi="Times New Roman" w:cs="Times New Roman"/>
          <w:color w:val="222222"/>
          <w:shd w:val="clear" w:color="auto" w:fill="FFFFFF"/>
        </w:rPr>
        <w:t>ym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mowa w §4 ust. 1 umowy. </w:t>
      </w:r>
    </w:p>
    <w:p w:rsidR="001C6905" w:rsidRDefault="001C6905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§3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TERMIN WYKONANIA UMOWY</w:t>
      </w:r>
    </w:p>
    <w:p w:rsidR="001C6905" w:rsidRDefault="00C16A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Nieprzekraczalny termin wykonania umowy: do dnia </w:t>
      </w:r>
      <w:r>
        <w:rPr>
          <w:rFonts w:ascii="Times New Roman" w:eastAsia="Times New Roman" w:hAnsi="Times New Roman" w:cs="Times New Roman"/>
          <w:b/>
        </w:rPr>
        <w:t>30.11.2025 r.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Udostępnienie obiektu szkoleniowego na czas 3 dni roboczych</w:t>
      </w:r>
      <w:r w:rsidR="009B7407">
        <w:rPr>
          <w:rFonts w:ascii="Times New Roman" w:eastAsia="Times New Roman" w:hAnsi="Times New Roman" w:cs="Times New Roman"/>
        </w:rPr>
        <w:t xml:space="preserve"> 4 razy </w:t>
      </w:r>
      <w:r w:rsidR="003D3165">
        <w:rPr>
          <w:rFonts w:ascii="Times New Roman" w:eastAsia="Times New Roman" w:hAnsi="Times New Roman" w:cs="Times New Roman"/>
        </w:rPr>
        <w:t>do roku.</w:t>
      </w:r>
    </w:p>
    <w:p w:rsidR="001C6905" w:rsidRDefault="001C690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§4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ZOBOWIĄZANIA STRON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Personel latający skierowany na szkolenie będzie wyposażony w indywidualne wyposażenie wysokościowo - ratownicze (uprzęże, liny, karabinki, przyrządy zjazdowe i asekuracyjne, lonże oraz sprzęt do transportu poszkodowanych).</w:t>
      </w:r>
    </w:p>
    <w:p w:rsidR="001C6905" w:rsidRDefault="003D31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C16A26">
        <w:rPr>
          <w:rFonts w:ascii="Times New Roman" w:eastAsia="Times New Roman" w:hAnsi="Times New Roman" w:cs="Times New Roman"/>
        </w:rPr>
        <w:t>Wykonawca zobowiązuje się spełnić następujące wymagania dotyczące obiektu szkoleniowego:</w:t>
      </w:r>
    </w:p>
    <w:p w:rsidR="001C6905" w:rsidRDefault="001C69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C6905" w:rsidRDefault="00C16A26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obiekt szkoleniowy (treningowy) powinien umożliwiać udział w szkoleniu jednocześnie minimum 5 osób,</w:t>
      </w:r>
    </w:p>
    <w:p w:rsidR="001C6905" w:rsidRDefault="00C16A26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obiekt szkoleniowy (treningowy) w ustalonym terminie powinien być do dyspozycji grupy szkoleniowej w całości,</w:t>
      </w:r>
    </w:p>
    <w:p w:rsidR="001C6905" w:rsidRDefault="00C16A26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każdorazowo w pierwszym dniu szkolenia dla każdej grupy, udostępniający obiekt zobowiązany jest do przeprowadzenia szkolenia obejmującego zasady wykorzystania obiektu, warunków bezpieczeństwa oraz zasad BHP,</w:t>
      </w:r>
    </w:p>
    <w:p w:rsidR="001C6905" w:rsidRDefault="009B7407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C16A26">
        <w:rPr>
          <w:rFonts w:ascii="Times New Roman" w:eastAsia="Times New Roman" w:hAnsi="Times New Roman" w:cs="Times New Roman"/>
        </w:rPr>
        <w:t>biekt szkoleniowy (treningowy) powinien zapewniać możliwość realizowania czynności wykorzystaniem technik linowych i/lub dźwigu pokładowego/wciągarki (min. udźwig 270kg) w ramach realizacji akcji ratowniczej,</w:t>
      </w:r>
    </w:p>
    <w:p w:rsidR="001C6905" w:rsidRDefault="00C16A26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obiekt szkoleniowy (treningowy) wyposażony we wciągarkę przeznaczona do pracy z ludźmi z możliwością podnoszenia i opuszczania ratownika, grupy ratowniczej wraz ze sprzętem ratowniczym,</w:t>
      </w:r>
    </w:p>
    <w:p w:rsidR="001C6905" w:rsidRDefault="00C16A26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obiekt szkoleniowy (treningowy) powinien zapewniać możliwość realizacji ww. czynności </w:t>
      </w:r>
      <w:r w:rsidR="00187987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z użyciem urządzeń nocnego widzenia (NVG) w dzień (np. poprzez zaciemnienie obiektu) lub w nocy</w:t>
      </w:r>
      <w:r w:rsidR="00187987">
        <w:rPr>
          <w:rFonts w:ascii="Times New Roman" w:eastAsia="Times New Roman" w:hAnsi="Times New Roman" w:cs="Times New Roman"/>
        </w:rPr>
        <w:t>,</w:t>
      </w:r>
    </w:p>
    <w:p w:rsidR="001C6905" w:rsidRDefault="00C16A26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obiekt szkoleniowy (treningowy) powinien posiadać platformy (stanowiska) umożliwiające realizację czynności ratowniczych z różnych wysokości, </w:t>
      </w:r>
    </w:p>
    <w:p w:rsidR="001C6905" w:rsidRDefault="00C16A26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obiekt szkoleniowy (treningowy) powinien posiadać min. jedną platformę z zabudowanymi drzwiami (otworem imitującym drzwi) na lewa stronę odwzorowujące wielkość prześwitu śmigłowca W-3 Sokół wraz z punktami mocowania do realizacji czynności z wykorzystaniem technik linowych,</w:t>
      </w:r>
    </w:p>
    <w:p w:rsidR="001C6905" w:rsidRDefault="00C16A26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obiekt szkoleniowy (treningowy) powinien znajdować się na terytorium Rzeczypospolitej Polskiej.</w:t>
      </w:r>
    </w:p>
    <w:p w:rsidR="001C6905" w:rsidRDefault="001C6905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6905" w:rsidRDefault="00F17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</w:t>
      </w:r>
      <w:r w:rsidR="003D3165">
        <w:rPr>
          <w:rFonts w:ascii="Times New Roman" w:eastAsia="Times New Roman" w:hAnsi="Times New Roman" w:cs="Times New Roman"/>
        </w:rPr>
        <w:t xml:space="preserve">. </w:t>
      </w:r>
      <w:r w:rsidR="00C16A26">
        <w:rPr>
          <w:rFonts w:ascii="Times New Roman" w:eastAsia="Times New Roman" w:hAnsi="Times New Roman" w:cs="Times New Roman"/>
          <w:color w:val="000000"/>
        </w:rPr>
        <w:t>Przeprowadzenie szkolenia z personelem latającym w zakresie kompleksowych akcji ratowniczych:</w:t>
      </w:r>
    </w:p>
    <w:p w:rsidR="001C6905" w:rsidRDefault="00C16A2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symulacje kompleksowych akcji ratowniczych powinny odbywać się przy użyciu nowoczesnych trenażerów - zaawansowanych symulatorów wysokiej wierności, które potrafią oddychać, czuć, mówić, krwawić i generować niezbędne do ćwiczeń parametry życiowe,</w:t>
      </w:r>
    </w:p>
    <w:p w:rsidR="001C6905" w:rsidRDefault="00C16A2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instruktorzy prowadzący szkolenie powinni mieć udokumentowane doświa</w:t>
      </w:r>
      <w:r w:rsidR="00187987">
        <w:rPr>
          <w:rFonts w:ascii="Times New Roman" w:eastAsia="Times New Roman" w:hAnsi="Times New Roman" w:cs="Times New Roman"/>
          <w:color w:val="000000"/>
        </w:rPr>
        <w:t>dczenie w tego typu szkoleniach,</w:t>
      </w:r>
    </w:p>
    <w:p w:rsidR="001C6905" w:rsidRDefault="00C16A2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wszelki sprzęt i środki medyczne wykorzystywane do szkolenia powinny być zapewnione przez organizatora,</w:t>
      </w:r>
    </w:p>
    <w:p w:rsidR="001C6905" w:rsidRDefault="009B740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</w:t>
      </w:r>
      <w:r w:rsidR="00C16A26">
        <w:rPr>
          <w:rFonts w:ascii="Times New Roman" w:eastAsia="Times New Roman" w:hAnsi="Times New Roman" w:cs="Times New Roman"/>
          <w:color w:val="000000"/>
        </w:rPr>
        <w:t xml:space="preserve">ompleksowe akcje ratownicze powinny zakładać zaangażowanie pełnego składu załogi (pilot, technik pokładowy, lekarz pokładowy/ratownik medyczny pokładowy/ratownik pokładowy/pielęgniarka), </w:t>
      </w:r>
    </w:p>
    <w:p w:rsidR="001C6905" w:rsidRDefault="00C16A2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każda akcja ratownicza powinna być omówiona przez instruktorów z personelem ćwiczącym po jej zakończeniu. </w:t>
      </w:r>
    </w:p>
    <w:p w:rsidR="001C6905" w:rsidRDefault="00F172EA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3D3165">
        <w:rPr>
          <w:rFonts w:ascii="Times New Roman" w:eastAsia="Times New Roman" w:hAnsi="Times New Roman" w:cs="Times New Roman"/>
        </w:rPr>
        <w:t xml:space="preserve">. </w:t>
      </w:r>
      <w:r w:rsidR="00C16A26">
        <w:rPr>
          <w:rFonts w:ascii="Times New Roman" w:eastAsia="Times New Roman" w:hAnsi="Times New Roman" w:cs="Times New Roman"/>
        </w:rPr>
        <w:t>Wykonawca zobowiązany jest przesłać do</w:t>
      </w:r>
      <w:r w:rsidR="003D3165">
        <w:rPr>
          <w:rFonts w:ascii="Times New Roman" w:eastAsia="Times New Roman" w:hAnsi="Times New Roman" w:cs="Times New Roman"/>
        </w:rPr>
        <w:t xml:space="preserve"> Zamawiającego na adres                                                    e-mail: </w:t>
      </w:r>
      <w:hyperlink r:id="rId8" w:history="1">
        <w:r w:rsidR="003D3165" w:rsidRPr="00B771CD">
          <w:rPr>
            <w:rStyle w:val="Hipercze"/>
            <w:rFonts w:ascii="Times New Roman" w:eastAsia="Times New Roman" w:hAnsi="Times New Roman" w:cs="Times New Roman"/>
            <w:b/>
            <w:color w:val="0070C0"/>
          </w:rPr>
          <w:t>dmbarbarazajac@gmail.com</w:t>
        </w:r>
      </w:hyperlink>
      <w:r w:rsidR="00C16A26">
        <w:rPr>
          <w:rFonts w:ascii="Times New Roman" w:eastAsia="Times New Roman" w:hAnsi="Times New Roman" w:cs="Times New Roman"/>
          <w:b/>
        </w:rPr>
        <w:t xml:space="preserve"> </w:t>
      </w:r>
      <w:r w:rsidR="00C16A26">
        <w:rPr>
          <w:rFonts w:ascii="Times New Roman" w:eastAsia="Times New Roman" w:hAnsi="Times New Roman" w:cs="Times New Roman"/>
        </w:rPr>
        <w:t xml:space="preserve">oraz </w:t>
      </w:r>
      <w:hyperlink r:id="rId9">
        <w:r w:rsidR="00C16A26" w:rsidRPr="00B771CD">
          <w:rPr>
            <w:rFonts w:ascii="Times New Roman" w:eastAsia="Times New Roman" w:hAnsi="Times New Roman" w:cs="Times New Roman"/>
            <w:b/>
            <w:color w:val="0070C0"/>
            <w:u w:val="single"/>
          </w:rPr>
          <w:t>lekarzmaciejduda@gmail.com</w:t>
        </w:r>
      </w:hyperlink>
      <w:r w:rsidR="00C16A26">
        <w:rPr>
          <w:rFonts w:ascii="Times New Roman" w:eastAsia="Times New Roman" w:hAnsi="Times New Roman" w:cs="Times New Roman"/>
          <w:b/>
        </w:rPr>
        <w:t xml:space="preserve"> </w:t>
      </w:r>
      <w:r w:rsidR="00C16A26">
        <w:rPr>
          <w:rFonts w:ascii="Times New Roman" w:eastAsia="Times New Roman" w:hAnsi="Times New Roman" w:cs="Times New Roman"/>
        </w:rPr>
        <w:t>harmonogram z podanym terminem udostępnienia obiektu celem przeprowadzenia komplesowych akcji ratowniczych z wyprzedzeniem co najmniej 30 dni przed jego rozpoczęciem.</w:t>
      </w:r>
    </w:p>
    <w:p w:rsidR="001C6905" w:rsidRDefault="00F172EA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3D3165">
        <w:rPr>
          <w:rFonts w:ascii="Times New Roman" w:eastAsia="Times New Roman" w:hAnsi="Times New Roman" w:cs="Times New Roman"/>
        </w:rPr>
        <w:t xml:space="preserve">. </w:t>
      </w:r>
      <w:r w:rsidR="00C16A26">
        <w:rPr>
          <w:rFonts w:ascii="Times New Roman" w:eastAsia="Times New Roman" w:hAnsi="Times New Roman" w:cs="Times New Roman"/>
        </w:rPr>
        <w:t xml:space="preserve">Zamawiający zobowiązuje się przesłać listę uczestników szkolenia w terminie 7 dni przed rozpoczęciem szkolenia na adres e-mail: </w:t>
      </w:r>
      <w:r w:rsidR="009B7407">
        <w:rPr>
          <w:rFonts w:ascii="Times New Roman" w:eastAsia="Times New Roman" w:hAnsi="Times New Roman" w:cs="Times New Roman"/>
        </w:rPr>
        <w:t>……………………………</w:t>
      </w:r>
    </w:p>
    <w:p w:rsidR="001C6905" w:rsidRPr="009B7407" w:rsidRDefault="001C69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§5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KARY UMOWNE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Strony postanawiają, że kary umowne będą naliczane w następujących wypadkach i wysokościach: 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 xml:space="preserve">1. Z tytułu odstąpienia od umowy w całości bądź w części przez którąkolwiek ze Stron umowy, z przyczyn występujących po stronie Wykonawcy - kwotę równą 15% wartości brutto niezrealizowanej części umowy. 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2. W przypadku zaistnienia okoliczności określonych w pkt 1 Zamawiający wystawi notę obciążającą Wykonawcę. Powyższa nota stanowi podstawę regulowania należności z tytułu kar umownych. </w:t>
      </w:r>
    </w:p>
    <w:p w:rsidR="001C6905" w:rsidRDefault="00A12940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3</w:t>
      </w:r>
      <w:r w:rsidR="00C16A2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Jeżeli kary umowne nie pokryją poniesionej szkody, Zamawiający zastrzega sobie prawo do dochodzenia odszkodowania uzupełniającego na zasadach ogólnych określonych w art. 471 i nast. kodeksu cywilnego do wysokości poniesionej szkody. </w:t>
      </w:r>
    </w:p>
    <w:p w:rsidR="001C6905" w:rsidRDefault="00A12940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4</w:t>
      </w:r>
      <w:r w:rsidR="00C16A2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Wykonawca wyraża niniejszym zgodę na zapłatę kar umownych w drodze potrącenia                                        z przysługującego mu wynagrodzenia. </w:t>
      </w:r>
    </w:p>
    <w:p w:rsidR="001C6905" w:rsidRDefault="001C6905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§6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ODSTĄPIENIE OD UMOWY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1. Zamawiającemu przysługuje prawo odstąpienia od umowy w całości albo w części w sytuacjach wskazanych w przepisach powszechnie obowiązujących praz w szczególności w następujących sytuacjach: </w:t>
      </w:r>
    </w:p>
    <w:p w:rsidR="001C6905" w:rsidRDefault="00C16A2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 przypadku podjęcia likwidacji firmy przez Wykonawcę lub co najmniej jednego                                       z Wykonawców w przypadku Wykonawców wspólnie realizujących zamówienie (konsorcjum, spółka cywilna), </w:t>
      </w:r>
    </w:p>
    <w:p w:rsidR="001C6905" w:rsidRDefault="00C16A2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 razie złożenia wniosku o ogłoszenie upadłości Wykonawcy lub co najmniej jednego z Wykonawców w przypadku Wykonawców wspólnie realizujących zamówienie (konsorcjum, spółka cywilna), </w:t>
      </w:r>
    </w:p>
    <w:p w:rsidR="001C6905" w:rsidRDefault="00C16A2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zostanie wydany nakaz zajęcia majątku Wykonawcy w zakresie, który uniemożliwia wykonanie przez Wykonawcę przedmiotu umowy, </w:t>
      </w:r>
    </w:p>
    <w:p w:rsidR="001C6905" w:rsidRDefault="00C16A2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 przypadku rozwiązania umowy konsorcjum przez co najmniej jednego z członków konsorcjum, </w:t>
      </w:r>
    </w:p>
    <w:p w:rsidR="001C6905" w:rsidRDefault="00C16A2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Zamawiający stwierdzi, że Wykonawca zlecił wykonanie przedmiotu umowy lub jego części podwykonawcy, bez zgody Zamawiającego, </w:t>
      </w:r>
    </w:p>
    <w:p w:rsidR="001C6905" w:rsidRDefault="00C16A2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przypadkach szczególnych, podyktowanych interesem Sił Zbrojnych. W takim przypadku Wykonawca może żądać wyłącznie wynagrodzenia należnego z tytułu wykonanej części umowy. 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2. Odstąpienie od umowy powinno nastąpić w formie pisemnej i powinno zawierać uzasadnienie. 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3. Odstąpienie od umowy w przypadkach określonych w ust. 1 powinno nastąpić w terminie 30 dni od daty uzyskania przez Zamawiającego informacji o wystąpieniu przesłanki uzasadniającej odstąpienie od umowy. 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4. W razie zaistnienia okoliczności wskazanych w ust. 1 pkt. a-e Wykonawca ma obowiązek poinformowania Zamawiającego na piśmie w terminie 7 dni od zaistnienia tego zdarzenia, bądź od powzięcia wiadomości o złożeniu wniosku o ogłoszenie upadłości Wykonawcy przez jego wierzyciela. 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5. Postanowienia niniejszej umowy nie wyłączają stosowania przez strony umowy ogólnych przepisów Kodeksu cywilnego o odstąpieniu od umowy. </w:t>
      </w:r>
    </w:p>
    <w:p w:rsidR="001C6905" w:rsidRDefault="001C6905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1C6905" w:rsidRPr="009B7407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§7</w:t>
      </w:r>
    </w:p>
    <w:p w:rsidR="001C6905" w:rsidRPr="009B7407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PODWYKONAWSTWO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1. Wykonawca może wykonać przedmiot umowy przy udziale podwykonawców, zawierając                       z nimi stosowne umowy w formie pisemnej, pod rygorem nieważności. 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2. Wykonawca zapewnia, że podwykonawcy będą przestrzegać wszelkich postanowień niniejszej umowy. 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3. Wykonawca zobowiązuje się do zapewnienia, że wskazani podwykonawcy nie będą powierzali wykonania całości lub części powierzonych im prac dalszym podwykonawcom, chyba, że Wykonawca uzyska od Zamawiającego zgodę na takie powierzenie. 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4. Zamawiający dopuszcza zmianę lub rezygnację z podwykonawcy, w trakcie realizacji zamówienia, zmiana taka wymaga zgody Zamawiającego oraz pisemnego aneksu do umowy. 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5. Podwykonawca solidarnie z Wykonawcą odpowiada za szkodę zamawiającego powstałą wskutek nieudostępniania zasobów osobowych i technicznych (symulator), chyba, że za nieudostępnienie zasobów nie ponosi winy. 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 xml:space="preserve">6. Zlecenie wykonania części zamówienia podwykonawcom nie zmienia zobowiązań Wykonawcy wobec Zamawiającego za wykonanie tej części zamówienia. Wykonawca jest odpowiedzialny za działania, uchybienia i zaniedbania podwykonawców w takim samym stopniu jakby to były działania, uchybienia lub zaniedbania Wykonawcy. 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color w:val="222222"/>
          <w:shd w:val="clear" w:color="auto" w:fill="FFFFFF"/>
        </w:rPr>
        <w:t>7. Niezależnie od postanowień wskazanych w niniejszym paragrafie, zamiar wprowadzenia podwykonawcy, Wykonawca powinien w formie pisemnej (dopuszcza się zgłoszenie w formie wiadomości elektronicznej) zgłosić przedstawicielowi Zamawiającego z co najmniej 2-</w:t>
      </w:r>
      <w:r w:rsidRPr="009B7407">
        <w:rPr>
          <w:rFonts w:ascii="Times New Roman" w:eastAsia="Times New Roman" w:hAnsi="Times New Roman" w:cs="Times New Roman"/>
          <w:shd w:val="clear" w:color="auto" w:fill="FFFFFF"/>
        </w:rPr>
        <w:t xml:space="preserve">dniowym wyprzedzeniem. 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shd w:val="clear" w:color="auto" w:fill="FFFFFF"/>
        </w:rPr>
        <w:t xml:space="preserve">8. Bez zgody Zamawiającego, Wykonawca nie może umożliwić podwykonawcy udziału w realizacji przedmiotu zamówienia. 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shd w:val="clear" w:color="auto" w:fill="FFFFFF"/>
        </w:rPr>
        <w:t xml:space="preserve">9. Wykonawca powierzy wykonanie części zamówienia podwykonawcy, </w:t>
      </w:r>
      <w:r w:rsidRPr="009B7407">
        <w:rPr>
          <w:rFonts w:ascii="Times New Roman" w:eastAsia="Times New Roman" w:hAnsi="Times New Roman" w:cs="Times New Roman"/>
          <w:b/>
          <w:shd w:val="clear" w:color="auto" w:fill="FFFFFF"/>
        </w:rPr>
        <w:t>Wykonawca powierzy wykonanie części zamówienia podwykonawcy,………………………………………………..,               w zakresie: ……………………………………………………………………*</w:t>
      </w:r>
    </w:p>
    <w:p w:rsidR="001C6905" w:rsidRPr="009B7407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16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b/>
          <w:sz w:val="16"/>
          <w:shd w:val="clear" w:color="auto" w:fill="FFFFFF"/>
        </w:rPr>
        <w:t xml:space="preserve">* </w:t>
      </w:r>
      <w:r w:rsidRPr="009B7407">
        <w:rPr>
          <w:rFonts w:ascii="Times New Roman" w:eastAsia="Times New Roman" w:hAnsi="Times New Roman" w:cs="Times New Roman"/>
          <w:b/>
          <w:i/>
          <w:sz w:val="16"/>
          <w:shd w:val="clear" w:color="auto" w:fill="FFFFFF"/>
        </w:rPr>
        <w:t>zgodnie z ofertą Wykonawcy</w:t>
      </w:r>
    </w:p>
    <w:p w:rsidR="001C6905" w:rsidRPr="009B7407" w:rsidRDefault="001C690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1C6905" w:rsidRPr="009B7407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b/>
          <w:shd w:val="clear" w:color="auto" w:fill="FFFFFF"/>
        </w:rPr>
        <w:t>§8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9B7407">
        <w:rPr>
          <w:rFonts w:ascii="Times New Roman" w:eastAsia="Times New Roman" w:hAnsi="Times New Roman" w:cs="Times New Roman"/>
          <w:b/>
          <w:shd w:val="clear" w:color="auto" w:fill="FFFFFF"/>
        </w:rPr>
        <w:t>ZMIANY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UMO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WY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1. Zamawiający dopuszcza zmiany realizacji umowy, w przypadkach określonych poniżej: </w:t>
      </w:r>
    </w:p>
    <w:p w:rsidR="001C6905" w:rsidRPr="003D3165" w:rsidRDefault="00C16A26" w:rsidP="003D3165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3D31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wystąpienie siły wyższej, rozumianej jako zjawisko atmosferyczne lub inne, o charakterze nagłym, niedającym się przewidzieć, w szczególności: opady powodujące miejscowe i czasowe powodzie lub podtopienia, powodzie, tornada, gradobicie, pożar, oblodzenie lub gołoledź uniemożliwiająca czasowe poruszanie się po drogach publicznych. </w:t>
      </w:r>
    </w:p>
    <w:p w:rsidR="001C6905" w:rsidRDefault="00C16A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Uwaga! Termin realizacji umowy może zostać wydłużony wyłącznie o czas uniemożliwiający wykonywania usługi. </w:t>
      </w:r>
    </w:p>
    <w:p w:rsidR="001C6905" w:rsidRDefault="00C16A26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b. brak możliwości przeprowadzenia szkolenia z powodu braku stawienia się uczestników szkolenia - oddelegowanych w czasie wyznaczonym na szkolenie do innych zadań służbowych, czego zamawiający nie mógł przewidzieć na etapie prowadzenia postępowania skrócenie terminu realizacji, zmniejszenie wynagrodzenia </w:t>
      </w:r>
      <w:r w:rsidR="0046735C">
        <w:rPr>
          <w:rFonts w:ascii="Times New Roman" w:eastAsia="Times New Roman" w:hAnsi="Times New Roman" w:cs="Times New Roman"/>
          <w:color w:val="222222"/>
          <w:shd w:val="clear" w:color="auto" w:fill="FFFFFF"/>
        </w:rPr>
        <w:t>W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ykonawcy  o wartość nieprzeprowadzonych szkoleń. </w:t>
      </w:r>
    </w:p>
    <w:p w:rsidR="001C6905" w:rsidRDefault="00C16A2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2. Wszystkie postanowienia wymienione w ust.1 stanowią katalog zmian, na które Zamawiający może wyrazić zgodę. Nie stanowią jednocześnie zobowiązania do wyrażenia takiej zgody.</w:t>
      </w:r>
    </w:p>
    <w:p w:rsidR="001C6905" w:rsidRDefault="001C6905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§9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OSOBY UPOWAŻNIONE DO KONTAKTU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1. Osobą upoważnioną przez Zamawiającego jest: </w:t>
      </w:r>
    </w:p>
    <w:p w:rsidR="001C6905" w:rsidRDefault="00C16A2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do kontaktów w sprawie płatności: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pan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Adam KRAJEWSKI tel. 261 553 509</w:t>
      </w:r>
    </w:p>
    <w:p w:rsidR="001C6905" w:rsidRDefault="00C16A2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do kontaktów w sprawie ustalenia terminów udostępnienia obiektu szkoleniowego oraz </w:t>
      </w:r>
      <w:r w:rsidR="00C4680A">
        <w:rPr>
          <w:rFonts w:ascii="Times New Roman" w:eastAsia="Times New Roman" w:hAnsi="Times New Roman" w:cs="Times New Roman"/>
          <w:shd w:val="clear" w:color="auto" w:fill="FFFFFF"/>
        </w:rPr>
        <w:t>przeprowadzenia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szko</w:t>
      </w:r>
      <w:r w:rsidR="00C4680A">
        <w:rPr>
          <w:rFonts w:ascii="Times New Roman" w:eastAsia="Times New Roman" w:hAnsi="Times New Roman" w:cs="Times New Roman"/>
          <w:shd w:val="clear" w:color="auto" w:fill="FFFFFF"/>
        </w:rPr>
        <w:t>le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nia: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por. lek. Barbara ZAJĄC, tel. 690 143 013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oraz </w:t>
      </w:r>
      <w:r w:rsidR="003D3165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kpt. lek. Maciej DUDA, tel. 509 215 705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2. Osobą upoważnioną przez Wykonawcę do kontaktu </w:t>
      </w:r>
      <w:r w:rsidRPr="009B7407">
        <w:rPr>
          <w:rFonts w:ascii="Times New Roman" w:eastAsia="Times New Roman" w:hAnsi="Times New Roman" w:cs="Times New Roman"/>
          <w:shd w:val="clear" w:color="auto" w:fill="FFFFFF"/>
        </w:rPr>
        <w:t>jest</w:t>
      </w:r>
      <w:r w:rsidRPr="009B7407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  <w:r w:rsidRPr="009B7407">
        <w:rPr>
          <w:rFonts w:ascii="Times New Roman" w:eastAsia="Times New Roman" w:hAnsi="Times New Roman" w:cs="Times New Roman"/>
          <w:sz w:val="24"/>
          <w:shd w:val="clear" w:color="auto" w:fill="FFFFFF"/>
        </w:rPr>
        <w:t>…………</w:t>
      </w:r>
      <w:r w:rsidR="003D3165">
        <w:rPr>
          <w:rFonts w:ascii="Times New Roman" w:eastAsia="Times New Roman" w:hAnsi="Times New Roman" w:cs="Times New Roman"/>
          <w:sz w:val="24"/>
          <w:shd w:val="clear" w:color="auto" w:fill="FFFFFF"/>
        </w:rPr>
        <w:t>……………</w:t>
      </w:r>
      <w:r w:rsidRPr="009B7407">
        <w:rPr>
          <w:rFonts w:ascii="Times New Roman" w:eastAsia="Times New Roman" w:hAnsi="Times New Roman" w:cs="Times New Roman"/>
          <w:sz w:val="24"/>
          <w:shd w:val="clear" w:color="auto" w:fill="FFFFFF"/>
        </w:rPr>
        <w:t>…..</w:t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§ 10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PRZETWARZANIE DANYCH OSOBOWYCH</w:t>
      </w:r>
    </w:p>
    <w:p w:rsidR="001C6905" w:rsidRDefault="00C16A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ust. 2 Rozporządzenia Parlamentu Europejskiego i Rady (UE) 2016/679 </w:t>
      </w:r>
      <w:r w:rsidR="00C4680A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 – dalej RODO) informuję, iż:</w:t>
      </w:r>
    </w:p>
    <w:p w:rsidR="001C6905" w:rsidRDefault="00C16A26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Administratorem Danych Osobowych jest Dowódca 23. Bazy Lotnictwa Taktycznego w Mińsku Mazowieckim, Mińsk Mazowiecki 05-300 NIP: 822-139-84-71, REGON 710037640.                                               Z Administratorem Danych Osobowych można kontaktować się pod numerem telefonu: 261-553-505 lub mailowo: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23blt@ron.mil.pl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:rsidR="001C6905" w:rsidRDefault="00C16A26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Inspektorem Ochrony Danych można kontaktować się pod numerem telefonu: 261-553-515                           lub mailowo: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23blt.iod@ron.mil.pl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:rsidR="001C6905" w:rsidRDefault="00C16A26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przetwarzane będą na podstawie art. 6 ust. 1 lit. c RODO,  w celach związanych z postępowaniami o udzielenie zamówienia publicznego prowadzonych we wszystkich trybach przewidzianych w ustawie Prawo zamówień publicznych, a także prowadzonych na podstawie </w:t>
      </w:r>
      <w:r>
        <w:rPr>
          <w:rFonts w:ascii="Times New Roman" w:eastAsia="Times New Roman" w:hAnsi="Times New Roman" w:cs="Times New Roman"/>
        </w:rPr>
        <w:lastRenderedPageBreak/>
        <w:t>wewnętrznych uregulowań w zakresie udzielania zamówień publicznych, co do których ustawy się nie stosuje.</w:t>
      </w:r>
    </w:p>
    <w:p w:rsidR="001C6905" w:rsidRDefault="00C16A26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Odbiorcami Pani/Pana danych osobowych mogą być osoby lub podmioty, które zwrócą się                                 do Administratora z wnioskiem o udostępnienie informacji publicznej, na podstawie ustawy                                    z dnia 6 września 2001r. o dostępie do informacji publicznej (Dz.U.2020.2176 t.j. z dnia 2020.12.07 z późn.zm.), organy publiczne i inne podmioty uprawnione do otrzymania danych osobowych na podstawie przepisów prawa, podmioty, z którymi Administrator zawarł umowę powierzenia przetwarzania danych osobowych w zakresie niezbędnym do realizacji zawartej umowy, jednostki podległe Administratorowi, jeżeli zawarta umowa jest realizowana przez Administratora na rzecz tych jednostek, bądź na ich terenie.</w:t>
      </w:r>
    </w:p>
    <w:p w:rsidR="001C6905" w:rsidRDefault="00C16A26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będą przechowywane przez okres obowiązywania umowy, a po jej zakończeniu przez okres przedawnienia roszczeń przewidziane w przepisach prawa, nie krócej jednak niż przez okres 5 lat licząc od końca roku kalendarzowego, w którym umowa wygasła lub została rozwiązana.</w:t>
      </w:r>
    </w:p>
    <w:p w:rsidR="001C6905" w:rsidRDefault="00C16A26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1C6905" w:rsidRDefault="00C16A26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odniesieniu do Pani/Pana danych osobowych decyzje nie będą podejmowane w sposób zautomatyzowany, stosownie do art. 22 RODO;</w:t>
      </w:r>
    </w:p>
    <w:p w:rsidR="001C6905" w:rsidRDefault="00C16A26">
      <w:p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 Pani/Pan:</w:t>
      </w:r>
    </w:p>
    <w:p w:rsidR="001C6905" w:rsidRDefault="00C16A26" w:rsidP="003D3165">
      <w:p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na podstawie art. 15 RODO prawo dostępu do danych osobowych Pani/Pana dotyczących;</w:t>
      </w:r>
    </w:p>
    <w:p w:rsidR="001C6905" w:rsidRDefault="00C16A26" w:rsidP="003D3165">
      <w:pPr>
        <w:tabs>
          <w:tab w:val="left" w:pos="284"/>
          <w:tab w:val="left" w:pos="567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na podstawie art. 16 RODO prawo do sprostowania Pani/Pana danych osobowych [1];</w:t>
      </w:r>
    </w:p>
    <w:p w:rsidR="001C6905" w:rsidRDefault="00C16A26" w:rsidP="003D3165">
      <w:p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na podstawie art. 18 RODO prawo żądania od administratora ograniczenia przetwarzania danych osobowych z zastrzeżeniem przypadków, o których mowa w art. 18 ust. 2 RODO [2]; </w:t>
      </w:r>
    </w:p>
    <w:p w:rsidR="001C6905" w:rsidRDefault="00C16A26" w:rsidP="003D3165">
      <w:p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prawo do wniesienia skargi do Prezesa Urzędu Ochrony Danych Osobowych, gdy uzna Pani/Pan, że przetwarzanie danych osobowych Pani/Pana dotyczących narusza przepisy RODO;</w:t>
      </w:r>
    </w:p>
    <w:p w:rsidR="001C6905" w:rsidRDefault="00C16A26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przysługuje Pani/Panu:</w:t>
      </w:r>
    </w:p>
    <w:p w:rsidR="001C6905" w:rsidRDefault="00C16A26" w:rsidP="003D3165">
      <w:pPr>
        <w:tabs>
          <w:tab w:val="left" w:pos="284"/>
          <w:tab w:val="left" w:pos="567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 związku z art. 17 ust. 3 lit. b, d lub e RODO prawo do usunięcia danych osobowych;</w:t>
      </w:r>
    </w:p>
    <w:p w:rsidR="001C6905" w:rsidRDefault="00C16A26" w:rsidP="003D3165">
      <w:pPr>
        <w:tabs>
          <w:tab w:val="left" w:pos="284"/>
          <w:tab w:val="left" w:pos="567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prawo do przenoszenia danych osobowych, o którym mowa w art. 20 RODO;</w:t>
      </w:r>
    </w:p>
    <w:p w:rsidR="001C6905" w:rsidRDefault="00C16A26" w:rsidP="003D3165">
      <w:pPr>
        <w:tabs>
          <w:tab w:val="left" w:pos="284"/>
          <w:tab w:val="left" w:pos="567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na podstawie art. 21 RODO prawo sprzeciwu, wobec przetwarzania danych osobowych, gdyż podstawą prawną przetwarzania Pani/Pana danych osobowych jest art. 6 ust. 1 lit. c RODO.</w:t>
      </w:r>
    </w:p>
    <w:p w:rsidR="001C6905" w:rsidRDefault="001C6905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§ 11</w:t>
      </w:r>
    </w:p>
    <w:p w:rsidR="001C6905" w:rsidRDefault="00C1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INNE POSTANOWIENIA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1. W sprawach nieuregulowanych umową mają zastosowanie przepisy Kodeksu Cywilnego. </w:t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2. Korespondencję związaną z realizacją niniejszej umowy należy kierować do Zamawiającego. 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3. Wszelkie zmiany lub uzupełnienia do niniejszej umowy wymagają dla swej ważności zachowania pisemnej formy - uzgodnionego i podpisanego przez strony aneksu pod rygorem jej nieważności. </w:t>
      </w:r>
    </w:p>
    <w:p w:rsidR="001C6905" w:rsidRDefault="003D3165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4. Wyk</w:t>
      </w:r>
      <w:r w:rsidR="00C16A26">
        <w:rPr>
          <w:rFonts w:ascii="Times New Roman" w:eastAsia="Times New Roman" w:hAnsi="Times New Roman" w:cs="Times New Roman"/>
          <w:color w:val="222222"/>
          <w:shd w:val="clear" w:color="auto" w:fill="FFFFFF"/>
        </w:rPr>
        <w:t>onawca powiadomi Zamawiającego na 14 dni przed terminem, określonym w § 3, o stanie realizacji umowy oraz niezwłocznie, gdy pojawi się zagrożenie jej wykonania.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5. Spory wynikłe z niniejszej umowy rozstrzygane będą w sądzie rzeczowo i terytorialnie właściwym dla siedziby Zamawiającego.</w:t>
      </w:r>
    </w:p>
    <w:p w:rsidR="001C6905" w:rsidRDefault="00C16A26" w:rsidP="003D31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6. Umowę niniejszą sporządzono w pięciu jednobrzmiących egzemplarzach, jeden egzemplarz dla Wykonawcy, cztery egzemplarze dla Zamawiającego.</w:t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Załączniki stanowiące integralna część Umowy:</w:t>
      </w:r>
    </w:p>
    <w:p w:rsidR="001C6905" w:rsidRDefault="00BD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r w:rsidR="00C16A26">
        <w:rPr>
          <w:rFonts w:ascii="Times New Roman" w:eastAsia="Times New Roman" w:hAnsi="Times New Roman" w:cs="Times New Roman"/>
          <w:sz w:val="20"/>
        </w:rPr>
        <w:t>Załącznik nr 1 – Formularz cenowy (złożony przez Wykonawcę).</w:t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ZAMAWIAJĄCY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WYKONAWCA</w:t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………</w:t>
      </w:r>
      <w:r w:rsidR="00962B7C">
        <w:rPr>
          <w:rFonts w:ascii="Times New Roman" w:eastAsia="Times New Roman" w:hAnsi="Times New Roman" w:cs="Times New Roman"/>
          <w:b/>
          <w:sz w:val="24"/>
        </w:rPr>
        <w:t>….</w:t>
      </w: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  </w:t>
      </w:r>
      <w:r w:rsidR="00962B7C">
        <w:rPr>
          <w:rFonts w:ascii="Times New Roman" w:eastAsia="Times New Roman" w:hAnsi="Times New Roman" w:cs="Times New Roman"/>
          <w:b/>
          <w:sz w:val="24"/>
        </w:rPr>
        <w:tab/>
      </w:r>
      <w:r w:rsidR="00962B7C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</w:t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GŁÓWNY KSIĘGOWY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C6905" w:rsidRDefault="00C16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6905" w:rsidRDefault="00C16A26" w:rsidP="00962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C6905" w:rsidRDefault="001C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C6905" w:rsidSect="009B74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07" w:rsidRDefault="009B7407" w:rsidP="009B7407">
      <w:pPr>
        <w:spacing w:after="0" w:line="240" w:lineRule="auto"/>
      </w:pPr>
      <w:r>
        <w:separator/>
      </w:r>
    </w:p>
  </w:endnote>
  <w:endnote w:type="continuationSeparator" w:id="0">
    <w:p w:rsidR="009B7407" w:rsidRDefault="009B7407" w:rsidP="009B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07" w:rsidRDefault="009B7407" w:rsidP="009B7407">
      <w:pPr>
        <w:spacing w:after="0" w:line="240" w:lineRule="auto"/>
      </w:pPr>
      <w:r>
        <w:separator/>
      </w:r>
    </w:p>
  </w:footnote>
  <w:footnote w:type="continuationSeparator" w:id="0">
    <w:p w:rsidR="009B7407" w:rsidRDefault="009B7407" w:rsidP="009B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EB2"/>
    <w:multiLevelType w:val="multilevel"/>
    <w:tmpl w:val="3926DC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24709"/>
    <w:multiLevelType w:val="multilevel"/>
    <w:tmpl w:val="E3FCF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D258D"/>
    <w:multiLevelType w:val="multilevel"/>
    <w:tmpl w:val="7BD6331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10B2E"/>
    <w:multiLevelType w:val="hybridMultilevel"/>
    <w:tmpl w:val="C49C23FE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FC4152"/>
    <w:multiLevelType w:val="multilevel"/>
    <w:tmpl w:val="5C3A8D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25B8E"/>
    <w:multiLevelType w:val="multilevel"/>
    <w:tmpl w:val="5CDA8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905"/>
    <w:rsid w:val="00187987"/>
    <w:rsid w:val="001C6905"/>
    <w:rsid w:val="003D3165"/>
    <w:rsid w:val="0046735C"/>
    <w:rsid w:val="00962B7C"/>
    <w:rsid w:val="009B7407"/>
    <w:rsid w:val="00A12940"/>
    <w:rsid w:val="00B771CD"/>
    <w:rsid w:val="00BD421C"/>
    <w:rsid w:val="00C16A26"/>
    <w:rsid w:val="00C4680A"/>
    <w:rsid w:val="00DD74E7"/>
    <w:rsid w:val="00EF0308"/>
    <w:rsid w:val="00F1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360040"/>
  <w15:docId w15:val="{46A75A60-6E01-4EE9-B2F6-DA954D4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407"/>
  </w:style>
  <w:style w:type="paragraph" w:styleId="Stopka">
    <w:name w:val="footer"/>
    <w:basedOn w:val="Normalny"/>
    <w:link w:val="StopkaZnak"/>
    <w:uiPriority w:val="99"/>
    <w:unhideWhenUsed/>
    <w:rsid w:val="009B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407"/>
  </w:style>
  <w:style w:type="character" w:styleId="Hipercze">
    <w:name w:val="Hyperlink"/>
    <w:basedOn w:val="Domylnaczcionkaakapitu"/>
    <w:uiPriority w:val="99"/>
    <w:unhideWhenUsed/>
    <w:rsid w:val="003D31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3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7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barbarazaja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3blt.iod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3blt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karzmaciejdud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D1222E-FFDC-4689-B151-D182883D24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2432</Words>
  <Characters>14597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Romak Monika</cp:lastModifiedBy>
  <cp:revision>11</cp:revision>
  <cp:lastPrinted>2025-03-11T13:57:00Z</cp:lastPrinted>
  <dcterms:created xsi:type="dcterms:W3CDTF">2025-03-11T13:10:00Z</dcterms:created>
  <dcterms:modified xsi:type="dcterms:W3CDTF">2025-03-21T11:24:00Z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a36e79c0-9845-489b-b0de-9a64f0f4ba42</vt:lpwstr>
  </property>
  <property fmtid="{D5CDD505-2E9C-101B-9397-08002B2CF9AE}" pid="3" name="bjSaver">
    <vt:lpwstr>XmlyiiVWTGBujIJBw4F2q893A5y0+03I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