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8A45C" w14:textId="77777777" w:rsidR="008B60F5" w:rsidRPr="008B60F5" w:rsidRDefault="008B60F5" w:rsidP="008B60F5">
      <w:pPr>
        <w:spacing w:after="120" w:line="276" w:lineRule="auto"/>
        <w:jc w:val="right"/>
        <w:rPr>
          <w:rFonts w:ascii="Cambria" w:eastAsia="Times New Roman" w:hAnsi="Cambria" w:cs="Arial"/>
          <w:bCs/>
          <w:kern w:val="0"/>
          <w:sz w:val="18"/>
          <w:szCs w:val="18"/>
          <w14:ligatures w14:val="none"/>
        </w:rPr>
      </w:pPr>
      <w:r w:rsidRPr="008B60F5">
        <w:rPr>
          <w:rFonts w:ascii="Cambria" w:eastAsia="Times New Roman" w:hAnsi="Cambria" w:cs="Arial"/>
          <w:bCs/>
          <w:kern w:val="0"/>
          <w:sz w:val="18"/>
          <w:szCs w:val="18"/>
          <w14:ligatures w14:val="none"/>
        </w:rPr>
        <w:t>Załącznik nr 6 do SWZ</w:t>
      </w:r>
    </w:p>
    <w:p w14:paraId="444622A8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Wzór umowy</w:t>
      </w:r>
    </w:p>
    <w:p w14:paraId="51AC5A93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Times New Roman" w:hAnsi="Cambria" w:cs="Arial"/>
          <w:b/>
          <w:kern w:val="0"/>
          <w:sz w:val="20"/>
          <w:szCs w:val="20"/>
          <w:u w:val="single"/>
          <w14:ligatures w14:val="none"/>
        </w:rPr>
      </w:pPr>
      <w:r w:rsidRPr="008B60F5">
        <w:rPr>
          <w:rFonts w:ascii="Cambria" w:eastAsia="Times New Roman" w:hAnsi="Cambria" w:cs="Arial"/>
          <w:b/>
          <w:kern w:val="0"/>
          <w:sz w:val="20"/>
          <w:szCs w:val="20"/>
          <w:u w:val="single"/>
          <w14:ligatures w14:val="none"/>
        </w:rPr>
        <w:t>U m o w a  nr ..........</w:t>
      </w:r>
    </w:p>
    <w:p w14:paraId="5C1BA78C" w14:textId="77777777" w:rsidR="008B60F5" w:rsidRPr="008B60F5" w:rsidRDefault="008B60F5" w:rsidP="008B60F5">
      <w:pPr>
        <w:spacing w:after="120" w:line="276" w:lineRule="auto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zawarta w dniu .................................... w ………………………… pomiędzy:</w:t>
      </w:r>
    </w:p>
    <w:p w14:paraId="2BF78026" w14:textId="77777777" w:rsidR="008B60F5" w:rsidRPr="008B60F5" w:rsidRDefault="008B60F5" w:rsidP="008B60F5">
      <w:pPr>
        <w:spacing w:after="0" w:line="360" w:lineRule="auto"/>
        <w:jc w:val="both"/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  <w:t xml:space="preserve">Powiatem Sandomierskim </w:t>
      </w: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>( Nabywcą i Podatnik)</w:t>
      </w:r>
    </w:p>
    <w:p w14:paraId="50FC06EC" w14:textId="77777777" w:rsidR="008B60F5" w:rsidRPr="008B60F5" w:rsidRDefault="008B60F5" w:rsidP="008B60F5">
      <w:pPr>
        <w:spacing w:after="0" w:line="360" w:lineRule="auto"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 27-600 Sandomierz, ul. Mickiewicza 34</w:t>
      </w:r>
    </w:p>
    <w:p w14:paraId="6FA272C2" w14:textId="77777777" w:rsidR="008B60F5" w:rsidRPr="008B60F5" w:rsidRDefault="008B60F5" w:rsidP="008B60F5">
      <w:pPr>
        <w:spacing w:after="0" w:line="360" w:lineRule="auto"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 NIP 864 18 23 946, REGON 830409235</w:t>
      </w:r>
    </w:p>
    <w:p w14:paraId="46197350" w14:textId="77777777" w:rsidR="008B60F5" w:rsidRPr="008B60F5" w:rsidRDefault="008B60F5" w:rsidP="008B60F5">
      <w:pPr>
        <w:spacing w:after="0" w:line="360" w:lineRule="auto"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>reprezentowanym przez :</w:t>
      </w:r>
    </w:p>
    <w:p w14:paraId="5969A132" w14:textId="77777777" w:rsidR="008B60F5" w:rsidRPr="008B60F5" w:rsidRDefault="008B60F5" w:rsidP="008B60F5">
      <w:pPr>
        <w:spacing w:after="0" w:line="360" w:lineRule="auto"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Piotr Martyniak – Dyrektor </w:t>
      </w:r>
    </w:p>
    <w:p w14:paraId="4459F2E6" w14:textId="77777777" w:rsidR="008B60F5" w:rsidRPr="008B60F5" w:rsidRDefault="008B60F5" w:rsidP="008B60F5">
      <w:pPr>
        <w:spacing w:after="0" w:line="360" w:lineRule="auto"/>
        <w:jc w:val="both"/>
        <w:rPr>
          <w:rFonts w:ascii="Cambria" w:eastAsia="Calibri" w:hAnsi="Cambria" w:cs="Times New Roman"/>
          <w:b/>
          <w:kern w:val="0"/>
          <w:sz w:val="20"/>
          <w:szCs w:val="20"/>
          <w:u w:val="single"/>
          <w14:ligatures w14:val="none"/>
        </w:rPr>
      </w:pPr>
      <w:r w:rsidRPr="008B60F5">
        <w:rPr>
          <w:rFonts w:ascii="Cambria" w:eastAsia="Calibri" w:hAnsi="Cambria" w:cs="Times New Roman"/>
          <w:b/>
          <w:kern w:val="0"/>
          <w:sz w:val="20"/>
          <w:szCs w:val="20"/>
          <w:u w:val="single"/>
          <w14:ligatures w14:val="none"/>
        </w:rPr>
        <w:t>Nazwa i adres Odbiorcy faktur :</w:t>
      </w:r>
    </w:p>
    <w:p w14:paraId="49C8456F" w14:textId="77777777" w:rsidR="008B60F5" w:rsidRPr="008B60F5" w:rsidRDefault="008B60F5" w:rsidP="008B60F5">
      <w:pPr>
        <w:spacing w:after="0" w:line="360" w:lineRule="auto"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>Zarząd Dróg Powiatowych w Sandomierzu z siedzibą w Samborcu</w:t>
      </w:r>
    </w:p>
    <w:p w14:paraId="231C9209" w14:textId="77777777" w:rsidR="008B60F5" w:rsidRPr="008B60F5" w:rsidRDefault="008B60F5" w:rsidP="008B60F5">
      <w:pPr>
        <w:spacing w:after="0" w:line="360" w:lineRule="auto"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27-650 Samborzec, Samborzec 199 </w:t>
      </w:r>
    </w:p>
    <w:p w14:paraId="1A1B2D87" w14:textId="77777777" w:rsidR="008B60F5" w:rsidRPr="008B60F5" w:rsidRDefault="008B60F5" w:rsidP="008B60F5">
      <w:pPr>
        <w:tabs>
          <w:tab w:val="left" w:pos="4080"/>
        </w:tabs>
        <w:spacing w:after="120" w:line="276" w:lineRule="auto"/>
        <w:rPr>
          <w:rFonts w:ascii="Cambria" w:eastAsia="Times New Roman" w:hAnsi="Cambria" w:cs="Arial"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zwany dalej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Zamawiającym</w:t>
      </w:r>
      <w:r w:rsidRPr="008B60F5">
        <w:rPr>
          <w:rFonts w:ascii="Cambria" w:eastAsia="Times New Roman" w:hAnsi="Cambria" w:cs="Arial"/>
          <w:bCs/>
          <w:kern w:val="0"/>
          <w:sz w:val="20"/>
          <w:szCs w:val="20"/>
          <w14:ligatures w14:val="none"/>
        </w:rPr>
        <w:t xml:space="preserve">, </w:t>
      </w:r>
    </w:p>
    <w:p w14:paraId="1FAE47BF" w14:textId="77777777" w:rsidR="008B60F5" w:rsidRPr="008B60F5" w:rsidRDefault="008B60F5" w:rsidP="008B60F5">
      <w:pPr>
        <w:tabs>
          <w:tab w:val="left" w:pos="4080"/>
        </w:tabs>
        <w:spacing w:after="120" w:line="276" w:lineRule="auto"/>
        <w:rPr>
          <w:rFonts w:ascii="Cambria" w:eastAsia="Times New Roman" w:hAnsi="Cambria" w:cs="Arial"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a</w:t>
      </w:r>
      <w:r w:rsidRPr="008B60F5">
        <w:rPr>
          <w:rFonts w:ascii="Cambria" w:eastAsia="Times New Roman" w:hAnsi="Cambria" w:cs="Arial"/>
          <w:bCs/>
          <w:kern w:val="0"/>
          <w:sz w:val="20"/>
          <w:szCs w:val="20"/>
          <w14:ligatures w14:val="none"/>
        </w:rPr>
        <w:tab/>
      </w:r>
    </w:p>
    <w:p w14:paraId="7C032A99" w14:textId="77777777" w:rsidR="008B60F5" w:rsidRPr="008B60F5" w:rsidRDefault="008B60F5" w:rsidP="008B60F5">
      <w:pPr>
        <w:spacing w:after="120" w:line="276" w:lineRule="auto"/>
        <w:rPr>
          <w:rFonts w:ascii="Cambria" w:eastAsia="Calibri" w:hAnsi="Cambria" w:cs="Arial"/>
          <w:b/>
          <w:smallCap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smallCaps/>
          <w:kern w:val="0"/>
          <w:sz w:val="20"/>
          <w:szCs w:val="20"/>
          <w14:ligatures w14:val="none"/>
        </w:rPr>
        <w:t>.........................................................................    NIP: .....................................................</w:t>
      </w:r>
    </w:p>
    <w:p w14:paraId="208622F9" w14:textId="77777777" w:rsidR="008B60F5" w:rsidRPr="008B60F5" w:rsidRDefault="008B60F5" w:rsidP="008B60F5">
      <w:pPr>
        <w:spacing w:after="120" w:line="276" w:lineRule="auto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reprezentowaną przez :</w:t>
      </w:r>
    </w:p>
    <w:p w14:paraId="54F879CE" w14:textId="77777777" w:rsidR="008B60F5" w:rsidRPr="008B60F5" w:rsidRDefault="008B60F5" w:rsidP="008B60F5">
      <w:pPr>
        <w:spacing w:after="120" w:line="276" w:lineRule="auto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smallCaps/>
          <w:kern w:val="0"/>
          <w:sz w:val="20"/>
          <w:szCs w:val="20"/>
          <w14:ligatures w14:val="none"/>
        </w:rPr>
        <w:t>......................................  -  ..............................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zwany dalej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Wykonawcą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.</w:t>
      </w:r>
    </w:p>
    <w:p w14:paraId="5B65BB63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§ 1</w:t>
      </w:r>
    </w:p>
    <w:p w14:paraId="68D29FDA" w14:textId="30C7592D" w:rsidR="008B60F5" w:rsidRPr="008B60F5" w:rsidRDefault="008B60F5" w:rsidP="008B60F5">
      <w:pPr>
        <w:shd w:val="clear" w:color="auto" w:fill="FFFFFF"/>
        <w:suppressAutoHyphens/>
        <w:autoSpaceDE w:val="0"/>
        <w:spacing w:after="0" w:line="276" w:lineRule="auto"/>
        <w:jc w:val="both"/>
        <w:rPr>
          <w:rFonts w:ascii="Cambria" w:eastAsia="Calibri" w:hAnsi="Cambria" w:cs="TimesNewRoman,BoldItalic"/>
          <w:b/>
          <w:bCs/>
          <w:i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W wyniku przeprowadzonego postępowania o udzielenie zamówienia publicznego w trybie podstawowym przeprowadzonym na podstawie art. 275 pkt 1 ustawy Prawo zamówień publicznych (Dz. U.2024.1320,             </w:t>
      </w:r>
      <w:r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                 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w dalszej części jako ustawa Pzp) Zamawiający powierza, a Wykonawca przyjmuje do wykonania generalną realizację zadania obejmującą pełny i kompleksowy zakres robót budowlanych stanowiących zamówienie p.n.: </w:t>
      </w:r>
    </w:p>
    <w:p w14:paraId="45E9C535" w14:textId="0CF30710" w:rsidR="005B73F4" w:rsidRDefault="005B73F4" w:rsidP="005B73F4">
      <w:pPr>
        <w:spacing w:before="240" w:after="120" w:line="276" w:lineRule="auto"/>
        <w:jc w:val="center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kern w:val="0"/>
          <w:sz w:val="20"/>
          <w:szCs w:val="20"/>
          <w14:ligatures w14:val="none"/>
        </w:rPr>
        <w:t>„</w:t>
      </w:r>
      <w:r w:rsidR="00D43194">
        <w:rPr>
          <w:rFonts w:ascii="Cambria" w:hAnsi="Cambria" w:cstheme="minorHAnsi"/>
          <w:b/>
          <w:kern w:val="0"/>
          <w:sz w:val="20"/>
          <w:szCs w:val="20"/>
          <w14:ligatures w14:val="none"/>
        </w:rPr>
        <w:t xml:space="preserve">Przebudowa </w:t>
      </w:r>
      <w:r>
        <w:rPr>
          <w:rFonts w:ascii="Cambria" w:hAnsi="Cambria" w:cstheme="minorHAnsi"/>
          <w:b/>
          <w:kern w:val="0"/>
          <w:sz w:val="20"/>
          <w:szCs w:val="20"/>
          <w14:ligatures w14:val="none"/>
        </w:rPr>
        <w:t xml:space="preserve"> drogi powiatowej nr 1713T Wielogóra- Koprzywnica w miejscowości Chobrzany                                 od km 4+362 do km 5+352 [ nawalny deszcz 23.05.2024r]</w:t>
      </w:r>
      <w:r>
        <w:rPr>
          <w:rFonts w:ascii="Cambria" w:hAnsi="Cambria" w:cstheme="minorHAnsi"/>
          <w:b/>
        </w:rPr>
        <w:t>”.</w:t>
      </w:r>
    </w:p>
    <w:p w14:paraId="78B51298" w14:textId="77777777" w:rsidR="008B60F5" w:rsidRPr="008B60F5" w:rsidRDefault="008B60F5" w:rsidP="008B60F5">
      <w:pPr>
        <w:autoSpaceDE w:val="0"/>
        <w:autoSpaceDN w:val="0"/>
        <w:adjustRightInd w:val="0"/>
        <w:spacing w:after="120" w:line="276" w:lineRule="auto"/>
        <w:jc w:val="both"/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  <w:t>Zakres przedmiotu umowy określa dokumentacja projektowa, specyfikacja techniczna wykonania i odbioru robót budowlanych, zapisy specyfikacji warunków zamówienia.</w:t>
      </w:r>
    </w:p>
    <w:p w14:paraId="55974821" w14:textId="77777777" w:rsidR="008B60F5" w:rsidRPr="008B60F5" w:rsidRDefault="008B60F5" w:rsidP="008B60F5">
      <w:pPr>
        <w:numPr>
          <w:ilvl w:val="0"/>
          <w:numId w:val="5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Times New Roman" w:hAnsi="Cambria" w:cs="Arial"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Times New Roman" w:hAnsi="Cambria" w:cs="Arial"/>
          <w:bCs/>
          <w:kern w:val="0"/>
          <w:sz w:val="20"/>
          <w:szCs w:val="20"/>
          <w14:ligatures w14:val="none"/>
        </w:rPr>
        <w:t xml:space="preserve"> oświadcza, że zapoznał się z 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dokumentacją projektową</w:t>
      </w:r>
      <w:r w:rsidRPr="008B60F5">
        <w:rPr>
          <w:rFonts w:ascii="Cambria" w:eastAsia="Times New Roman" w:hAnsi="Cambria" w:cs="Arial"/>
          <w:bCs/>
          <w:kern w:val="0"/>
          <w:sz w:val="20"/>
          <w:szCs w:val="20"/>
          <w14:ligatures w14:val="none"/>
        </w:rPr>
        <w:t>, specyfikacją techniczną wykonania                 i odbioru robót budowlanych i uznaje je za wystarczające do realizacji zamówienia.</w:t>
      </w:r>
    </w:p>
    <w:p w14:paraId="27B6FE05" w14:textId="77777777" w:rsidR="008B60F5" w:rsidRPr="008B60F5" w:rsidRDefault="008B60F5" w:rsidP="008B60F5">
      <w:pPr>
        <w:numPr>
          <w:ilvl w:val="0"/>
          <w:numId w:val="5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Times New Roman" w:hAnsi="Cambria" w:cs="Arial"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Cs/>
          <w:kern w:val="0"/>
          <w:sz w:val="20"/>
          <w:szCs w:val="20"/>
          <w14:ligatures w14:val="none"/>
        </w:rPr>
        <w:t>Porozumiewanie się stron w sprawach związanych z wykonywaniem umowy odbywać się będzie poprzez zapisy w dzienniku budowy oraz w drodze korespondencji pisemnej doręczanej adresatom za pokwitowaniem.</w:t>
      </w:r>
    </w:p>
    <w:p w14:paraId="323BCC1A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§ 2</w:t>
      </w:r>
    </w:p>
    <w:p w14:paraId="3B11C375" w14:textId="77777777" w:rsidR="008B60F5" w:rsidRPr="008B60F5" w:rsidRDefault="008B60F5" w:rsidP="008B60F5">
      <w:pPr>
        <w:numPr>
          <w:ilvl w:val="0"/>
          <w:numId w:val="6"/>
        </w:numPr>
        <w:spacing w:after="120" w:line="276" w:lineRule="auto"/>
        <w:ind w:left="426" w:hanging="426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Strony ustalają następujący  termin realizacji:</w:t>
      </w:r>
    </w:p>
    <w:p w14:paraId="33843A51" w14:textId="77777777" w:rsidR="008B60F5" w:rsidRPr="008B60F5" w:rsidRDefault="008B60F5" w:rsidP="008B60F5">
      <w:pPr>
        <w:numPr>
          <w:ilvl w:val="0"/>
          <w:numId w:val="22"/>
        </w:numPr>
        <w:tabs>
          <w:tab w:val="left" w:pos="851"/>
        </w:tabs>
        <w:spacing w:after="120" w:line="276" w:lineRule="auto"/>
        <w:ind w:left="851" w:hanging="425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Protokolarne przekazanie placu budowy,  dokumentacja projektowa (1 egz.) oraz dziennika budowy nastąpi w terminie do 7 dni od podpisania umowy.</w:t>
      </w:r>
    </w:p>
    <w:p w14:paraId="72BE14F5" w14:textId="4492DCDA" w:rsidR="008B60F5" w:rsidRPr="008B60F5" w:rsidRDefault="008B60F5" w:rsidP="008B60F5">
      <w:pPr>
        <w:numPr>
          <w:ilvl w:val="0"/>
          <w:numId w:val="22"/>
        </w:numPr>
        <w:tabs>
          <w:tab w:val="left" w:pos="851"/>
        </w:tabs>
        <w:spacing w:after="120" w:line="276" w:lineRule="auto"/>
        <w:ind w:left="851" w:hanging="425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Termin zakończenia prac budowlanych określonych niniejsza umową ustala się na</w:t>
      </w: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 xml:space="preserve">:   </w:t>
      </w:r>
      <w:r w:rsidR="005B73F4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6 miesięcy</w:t>
      </w:r>
      <w:r w:rsidR="00003BC7" w:rsidRPr="00C646CC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 xml:space="preserve"> </w:t>
      </w:r>
      <w:r w:rsidRPr="00C646CC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 xml:space="preserve"> </w:t>
      </w:r>
      <w:r w:rsidRPr="00C646CC">
        <w:rPr>
          <w:rFonts w:ascii="Cambria" w:eastAsia="Times-Roman" w:hAnsi="Cambria" w:cs="Arial"/>
          <w:b/>
          <w:kern w:val="0"/>
          <w:sz w:val="20"/>
          <w:szCs w:val="20"/>
          <w14:ligatures w14:val="none"/>
        </w:rPr>
        <w:t xml:space="preserve">od </w:t>
      </w:r>
      <w:r w:rsidRPr="008B60F5">
        <w:rPr>
          <w:rFonts w:ascii="Cambria" w:eastAsia="Times-Roman" w:hAnsi="Cambria" w:cs="Arial"/>
          <w:b/>
          <w:kern w:val="0"/>
          <w:sz w:val="20"/>
          <w:szCs w:val="20"/>
          <w14:ligatures w14:val="none"/>
        </w:rPr>
        <w:t>dnia zawarcia umowy, tj. do dnia…………………………..</w:t>
      </w:r>
    </w:p>
    <w:p w14:paraId="0136EB8D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§ 3</w:t>
      </w:r>
    </w:p>
    <w:p w14:paraId="32F72D1B" w14:textId="77777777" w:rsidR="008B60F5" w:rsidRPr="008B60F5" w:rsidRDefault="008B60F5" w:rsidP="008B60F5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lastRenderedPageBreak/>
        <w:t xml:space="preserve">Wykonawca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zobowiązany jest zawiadomić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Zamawiającego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o zauważonych wadach w dokumentacji projektowej w terminie 7 dni od daty ich ujawnienia.</w:t>
      </w:r>
    </w:p>
    <w:p w14:paraId="4F8A3715" w14:textId="77777777" w:rsidR="008B60F5" w:rsidRPr="008B60F5" w:rsidRDefault="008B60F5" w:rsidP="008B60F5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Cambria" w:eastAsia="Calibri" w:hAnsi="Cambria" w:cs="Arial"/>
          <w:dstrike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ponosi odpowiedzialność za wynikłą szkodę na skutek zaniechania zawiadomienia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Zamawiającego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o zauważonych wadach w dokumentacji projektowej, jak też na skutek niepowiadomienia Zamawiającego o wadach które z łatwością mógł zauważyć. . </w:t>
      </w:r>
    </w:p>
    <w:p w14:paraId="046FF08B" w14:textId="77777777" w:rsidR="008B60F5" w:rsidRPr="008B60F5" w:rsidRDefault="008B60F5" w:rsidP="008B60F5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Wykonawca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ponosi odpowiedzialność za wszelkie szkody i straty, które spowodował w czasie realizacji przedmiotu umowy wobec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Zamawiającego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i osób trzecich.</w:t>
      </w:r>
    </w:p>
    <w:p w14:paraId="556BC070" w14:textId="77777777" w:rsidR="008B60F5" w:rsidRPr="008B60F5" w:rsidRDefault="008B60F5" w:rsidP="008B60F5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Wykonawca </w:t>
      </w:r>
      <w:r w:rsidRPr="008B60F5"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  <w:t>na czas wykonywania robót sporządzi  projekt tymczasowej organizacji ruchu na odcinku objętym pracami.</w:t>
      </w:r>
    </w:p>
    <w:p w14:paraId="21C26E84" w14:textId="77777777" w:rsidR="008B60F5" w:rsidRPr="008B60F5" w:rsidRDefault="008B60F5" w:rsidP="008B60F5">
      <w:pPr>
        <w:numPr>
          <w:ilvl w:val="0"/>
          <w:numId w:val="7"/>
        </w:numPr>
        <w:spacing w:after="120" w:line="276" w:lineRule="auto"/>
        <w:ind w:left="426" w:hanging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Wykonawca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jest zobowiązany do zawiadamiania wpisem do dziennika budowy oraz dostarczeniem informacji pisemnej do siedziby Zamawiającego o wykonaniu robót zanikających i ulegających zakryciu                 z 4 dniowym (dni robocze) wyprzedzeniem umożliwiającym ich sprawdzenie przez </w:t>
      </w: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Inspektora Nadzoru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. Jeżeli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Wykonawca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nie poinformuje o tym fakcie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Zamawiającego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, zobowiązany będzie odkryć te roboty lub wykonać otwory niezbędne do ich zbadania przez Zamawiającego, a następnie przywrócić je do stanu poprzedniego na własny koszt.</w:t>
      </w:r>
    </w:p>
    <w:p w14:paraId="3B169206" w14:textId="77777777" w:rsidR="008B60F5" w:rsidRPr="008B60F5" w:rsidRDefault="008B60F5" w:rsidP="008B60F5">
      <w:pPr>
        <w:numPr>
          <w:ilvl w:val="0"/>
          <w:numId w:val="7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Wykonywanie robót przez Wykonawcę przy pomocy podwykonawców odbywać się może za zgodą Zamawiającego wyłącznie na zasadach określonych w art. 647</w:t>
      </w:r>
      <w:r w:rsidRPr="008B60F5">
        <w:rPr>
          <w:rFonts w:ascii="Cambria" w:eastAsia="Calibri" w:hAnsi="Cambria" w:cs="Arial"/>
          <w:kern w:val="0"/>
          <w:sz w:val="20"/>
          <w:szCs w:val="20"/>
          <w:vertAlign w:val="superscript"/>
          <w14:ligatures w14:val="none"/>
        </w:rPr>
        <w:t>1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kodeksu cywilnego z zastrzeżeniem postanowień ustawy Pzp.</w:t>
      </w:r>
    </w:p>
    <w:p w14:paraId="6BECC260" w14:textId="77777777" w:rsidR="008B60F5" w:rsidRPr="008B60F5" w:rsidRDefault="008B60F5" w:rsidP="008B60F5">
      <w:pPr>
        <w:numPr>
          <w:ilvl w:val="0"/>
          <w:numId w:val="7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Wykonawca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ponosi pełną odpowiedzialność wobec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Zamawiającego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za roboty, które wykonuje przy pomocy podwykonawców.</w:t>
      </w:r>
    </w:p>
    <w:p w14:paraId="74E9C0AD" w14:textId="77777777" w:rsidR="008B60F5" w:rsidRPr="008B60F5" w:rsidRDefault="008B60F5" w:rsidP="008B60F5">
      <w:pPr>
        <w:numPr>
          <w:ilvl w:val="0"/>
          <w:numId w:val="7"/>
        </w:numPr>
        <w:spacing w:after="120" w:line="276" w:lineRule="auto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z przedłożoną zgodą wykonawcy na zawarcie umowy o podwykonawstwo lub dokonania zmian w zawartej umowie. </w:t>
      </w:r>
    </w:p>
    <w:p w14:paraId="4691AAF4" w14:textId="77777777" w:rsidR="008B60F5" w:rsidRPr="008B60F5" w:rsidRDefault="008B60F5" w:rsidP="008B60F5">
      <w:pPr>
        <w:numPr>
          <w:ilvl w:val="0"/>
          <w:numId w:val="7"/>
        </w:numPr>
        <w:spacing w:after="120" w:line="276" w:lineRule="auto"/>
        <w:jc w:val="both"/>
        <w:rPr>
          <w:rFonts w:ascii="Cambria" w:eastAsia="Times New Roman" w:hAnsi="Cambria" w:cs="Arial"/>
          <w:bCs/>
          <w:color w:val="FF0000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Wymogi nałożone wobec treści zawieranych umów z podwykonawcami i dalszymi podwykonawcami;</w:t>
      </w:r>
    </w:p>
    <w:p w14:paraId="5D582117" w14:textId="77777777" w:rsidR="008B60F5" w:rsidRPr="008B60F5" w:rsidRDefault="008B60F5" w:rsidP="008B60F5">
      <w:pPr>
        <w:numPr>
          <w:ilvl w:val="0"/>
          <w:numId w:val="26"/>
        </w:numPr>
        <w:tabs>
          <w:tab w:val="num" w:pos="0"/>
        </w:tabs>
        <w:suppressAutoHyphens/>
        <w:spacing w:after="0" w:line="276" w:lineRule="auto"/>
        <w:ind w:left="851" w:hanging="284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umowa nie może określać terminu zapłaty dłuższego niż 14 dni od dnia doręczenia faktury, </w:t>
      </w:r>
    </w:p>
    <w:p w14:paraId="18FA5004" w14:textId="77777777" w:rsidR="008B60F5" w:rsidRPr="008B60F5" w:rsidRDefault="008B60F5" w:rsidP="008B60F5">
      <w:pPr>
        <w:numPr>
          <w:ilvl w:val="0"/>
          <w:numId w:val="26"/>
        </w:numPr>
        <w:tabs>
          <w:tab w:val="num" w:pos="0"/>
        </w:tabs>
        <w:suppressAutoHyphens/>
        <w:spacing w:after="0" w:line="276" w:lineRule="auto"/>
        <w:ind w:left="851" w:hanging="284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w umowie zakres i wielkość kar umownych nie może być bardziej rygorystyczna niż te określone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br/>
        <w:t xml:space="preserve">w umowie podstawowej pomiędzy Zamawiającym i Wykonawcą </w:t>
      </w:r>
    </w:p>
    <w:p w14:paraId="55DC6911" w14:textId="77777777" w:rsidR="008B60F5" w:rsidRPr="008B60F5" w:rsidRDefault="008B60F5" w:rsidP="008B60F5">
      <w:pPr>
        <w:numPr>
          <w:ilvl w:val="0"/>
          <w:numId w:val="26"/>
        </w:numPr>
        <w:tabs>
          <w:tab w:val="num" w:pos="0"/>
        </w:tabs>
        <w:suppressAutoHyphens/>
        <w:spacing w:after="0" w:line="276" w:lineRule="auto"/>
        <w:ind w:left="851" w:hanging="284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w umowie wysokość i warunki zabezpieczenie należytego wykonania umowy nie mogą być bardziej rygorystyczne niż te określone w umowie podstawowej pomiędzy Zamawiającymi Wykonawcą </w:t>
      </w:r>
    </w:p>
    <w:p w14:paraId="03B79330" w14:textId="77777777" w:rsidR="008B60F5" w:rsidRPr="008B60F5" w:rsidRDefault="008B60F5" w:rsidP="008B60F5">
      <w:pPr>
        <w:numPr>
          <w:ilvl w:val="0"/>
          <w:numId w:val="26"/>
        </w:numPr>
        <w:tabs>
          <w:tab w:val="num" w:pos="0"/>
        </w:tabs>
        <w:suppressAutoHyphens/>
        <w:spacing w:after="0" w:line="276" w:lineRule="auto"/>
        <w:ind w:left="851" w:hanging="284"/>
        <w:jc w:val="both"/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  <w:t xml:space="preserve">termin realizacji, sposób spełnienia świadczenia oraz zmiany zawartej umowy musi być zgodny </w:t>
      </w:r>
      <w:r w:rsidRPr="008B60F5"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  <w:br/>
        <w:t>z wymogami określonymi w SWZ.</w:t>
      </w:r>
    </w:p>
    <w:p w14:paraId="34963C08" w14:textId="77777777" w:rsidR="008B60F5" w:rsidRPr="008B60F5" w:rsidRDefault="008B60F5" w:rsidP="008B60F5">
      <w:pPr>
        <w:numPr>
          <w:ilvl w:val="0"/>
          <w:numId w:val="26"/>
        </w:numPr>
        <w:tabs>
          <w:tab w:val="num" w:pos="0"/>
        </w:tabs>
        <w:suppressAutoHyphens/>
        <w:spacing w:after="0" w:line="276" w:lineRule="auto"/>
        <w:ind w:left="851" w:hanging="284"/>
        <w:jc w:val="both"/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  <w:t>zakazuje się wprowadzenia do umowy zapisów, które będą zwalniały wykonawcę</w:t>
      </w:r>
      <w:r w:rsidRPr="008B60F5"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  <w:br/>
        <w:t>z odpowiedzialności względem zamawiającego za roboty wykonane przez podwykonawcę lub dalszych podwykonawców.</w:t>
      </w:r>
    </w:p>
    <w:p w14:paraId="0289BD1A" w14:textId="77777777" w:rsidR="008B60F5" w:rsidRPr="008B60F5" w:rsidRDefault="008B60F5" w:rsidP="008B60F5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eastAsia="Calibri" w:hAnsi="Cambria" w:cs="Arial"/>
          <w:kern w:val="0"/>
          <w:sz w:val="20"/>
          <w14:ligatures w14:val="none"/>
        </w:rPr>
      </w:pPr>
      <w:r w:rsidRPr="008B60F5">
        <w:rPr>
          <w:rFonts w:ascii="Cambria" w:eastAsia="Calibri" w:hAnsi="Cambria" w:cs="Arial"/>
          <w:bCs/>
          <w:kern w:val="0"/>
          <w:sz w:val="20"/>
          <w14:ligatures w14:val="none"/>
        </w:rPr>
        <w:t xml:space="preserve">Zamawiający w terminie 7 dni od daty przekazania projektu umowy składa pisemne zastrzeżenia do jej treści. </w:t>
      </w:r>
      <w:r w:rsidRPr="008B60F5">
        <w:rPr>
          <w:rFonts w:ascii="Cambria" w:eastAsia="Calibri" w:hAnsi="Cambria" w:cs="Arial"/>
          <w:kern w:val="0"/>
          <w:sz w:val="20"/>
          <w14:ligatures w14:val="none"/>
        </w:rPr>
        <w:t>Niezgłoszenie pisemnych zastrzeżeń</w:t>
      </w:r>
      <w:r w:rsidRPr="008B60F5">
        <w:rPr>
          <w:rFonts w:ascii="Cambria" w:eastAsia="Calibri" w:hAnsi="Cambria" w:cs="Arial"/>
          <w:bCs/>
          <w:kern w:val="0"/>
          <w:sz w:val="20"/>
          <w14:ligatures w14:val="none"/>
        </w:rPr>
        <w:t xml:space="preserve"> w terminie wskazanym </w:t>
      </w:r>
      <w:r w:rsidRPr="008B60F5">
        <w:rPr>
          <w:rFonts w:ascii="Cambria" w:eastAsia="Calibri" w:hAnsi="Cambria" w:cs="Arial"/>
          <w:kern w:val="0"/>
          <w:sz w:val="20"/>
          <w14:ligatures w14:val="none"/>
        </w:rPr>
        <w:t>uważa się projekt umowy za zaakceptowany.</w:t>
      </w:r>
    </w:p>
    <w:p w14:paraId="792838C7" w14:textId="77777777" w:rsidR="008B60F5" w:rsidRPr="008B60F5" w:rsidRDefault="008B60F5" w:rsidP="008B60F5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14:ligatures w14:val="none"/>
        </w:rPr>
        <w:t>Wykonawca, podwykonawca lub dalszy podwykonawca zamówienia przedkłada zamawiającemu poświadczoną za zgodność z oryginałem kopię zawartej umowy o podwykonawstwo na roboty budowlane, dostawy i usług w terminie 7 dni od dnia ich zawarcia</w:t>
      </w:r>
      <w:r w:rsidRPr="008B60F5">
        <w:rPr>
          <w:rFonts w:ascii="Cambria" w:eastAsia="Calibri" w:hAnsi="Cambria" w:cs="Arial"/>
          <w:bCs/>
          <w:kern w:val="0"/>
          <w:sz w:val="20"/>
          <w14:ligatures w14:val="none"/>
        </w:rPr>
        <w:t>.</w:t>
      </w:r>
    </w:p>
    <w:p w14:paraId="17171C30" w14:textId="77777777" w:rsidR="008B60F5" w:rsidRPr="008B60F5" w:rsidRDefault="008B60F5" w:rsidP="008B60F5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Cs/>
          <w:kern w:val="0"/>
          <w:sz w:val="20"/>
          <w14:ligatures w14:val="none"/>
        </w:rPr>
        <w:t xml:space="preserve">Nie ma obowiązku przedkładania umów o których mowa w pkt. 4). jeżeli wartość zawartych umów </w:t>
      </w:r>
      <w:r w:rsidRPr="008B60F5">
        <w:rPr>
          <w:rFonts w:ascii="Cambria" w:eastAsia="Calibri" w:hAnsi="Cambria" w:cs="Arial"/>
          <w:bCs/>
          <w:kern w:val="0"/>
          <w:sz w:val="20"/>
          <w14:ligatures w14:val="none"/>
        </w:rPr>
        <w:br/>
        <w:t xml:space="preserve">z podwykonawcami i dalszymi podwykonawcami na dostawy i usługi nie przekracza 0,5% wartości inwestycji i 50 tys. zł. </w:t>
      </w:r>
    </w:p>
    <w:p w14:paraId="6CA12B96" w14:textId="77777777" w:rsidR="008B60F5" w:rsidRPr="008B60F5" w:rsidRDefault="008B60F5" w:rsidP="008B60F5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Cs/>
          <w:kern w:val="0"/>
          <w:sz w:val="20"/>
          <w14:ligatures w14:val="none"/>
        </w:rPr>
        <w:t>Wykonawca ponosi pełną odpowiedzialność za realizację przedmiotu zamówienia przez podwykonawcę.</w:t>
      </w:r>
    </w:p>
    <w:p w14:paraId="7E1204A3" w14:textId="77777777" w:rsidR="008B60F5" w:rsidRPr="008B60F5" w:rsidRDefault="008B60F5" w:rsidP="008B60F5">
      <w:pPr>
        <w:numPr>
          <w:ilvl w:val="0"/>
          <w:numId w:val="7"/>
        </w:numPr>
        <w:suppressAutoHyphens/>
        <w:spacing w:after="0" w:line="276" w:lineRule="auto"/>
        <w:jc w:val="both"/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14:ligatures w14:val="none"/>
        </w:rPr>
        <w:t>Podwykonawcą robót ................................... będzie.................................................................</w:t>
      </w:r>
    </w:p>
    <w:p w14:paraId="1448D7D4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§ 4</w:t>
      </w:r>
    </w:p>
    <w:p w14:paraId="498CA82C" w14:textId="77777777" w:rsidR="008B60F5" w:rsidRPr="008B60F5" w:rsidRDefault="008B60F5" w:rsidP="008B60F5">
      <w:pPr>
        <w:numPr>
          <w:ilvl w:val="0"/>
          <w:numId w:val="8"/>
        </w:numPr>
        <w:spacing w:after="120" w:line="276" w:lineRule="auto"/>
        <w:ind w:left="426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  <w:lastRenderedPageBreak/>
        <w:t xml:space="preserve">Zamawiający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oświadcza, że powołał </w:t>
      </w: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Inspektora Nadzoru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:</w:t>
      </w:r>
    </w:p>
    <w:p w14:paraId="341C76C1" w14:textId="77777777" w:rsidR="008B60F5" w:rsidRPr="008B60F5" w:rsidRDefault="008B60F5" w:rsidP="008B60F5">
      <w:pPr>
        <w:spacing w:after="120" w:line="276" w:lineRule="auto"/>
        <w:ind w:left="426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………………………………………………………………..</w:t>
      </w:r>
    </w:p>
    <w:p w14:paraId="43048AA0" w14:textId="77777777" w:rsidR="008B60F5" w:rsidRPr="008B60F5" w:rsidRDefault="008B60F5" w:rsidP="008B60F5">
      <w:pPr>
        <w:spacing w:after="120" w:line="276" w:lineRule="auto"/>
        <w:ind w:left="426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działającego w granicach umocowania określonego przepisami ustawy z dnia 7 lipca 1994r. Prawo Budowlane (tekst jednolity </w:t>
      </w:r>
      <w:r w:rsidRPr="008B60F5">
        <w:rPr>
          <w:rFonts w:ascii="Cambria" w:eastAsia="Calibri" w:hAnsi="Cambria" w:cs="Arial"/>
          <w:bCs/>
          <w:kern w:val="0"/>
          <w:sz w:val="20"/>
          <w:szCs w:val="20"/>
          <w:lang w:eastAsia="pl-PL"/>
          <w14:ligatures w14:val="none"/>
        </w:rPr>
        <w:t>Dz. U.  2024 r. 725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).</w:t>
      </w:r>
    </w:p>
    <w:p w14:paraId="20470507" w14:textId="77777777" w:rsidR="008B60F5" w:rsidRPr="008B60F5" w:rsidRDefault="008B60F5" w:rsidP="008B60F5">
      <w:pPr>
        <w:keepNext/>
        <w:spacing w:after="120" w:line="276" w:lineRule="auto"/>
        <w:outlineLvl w:val="0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2. Ustanowionym przez Wykonawcę </w:t>
      </w:r>
      <w:r w:rsidRPr="008B60F5">
        <w:rPr>
          <w:rFonts w:ascii="Cambria" w:eastAsia="Times New Roman" w:hAnsi="Cambria" w:cs="Arial"/>
          <w:b/>
          <w:kern w:val="0"/>
          <w:sz w:val="20"/>
          <w:szCs w:val="20"/>
          <w14:ligatures w14:val="none"/>
        </w:rPr>
        <w:t>Kierownikiem budowy jest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:</w:t>
      </w:r>
    </w:p>
    <w:p w14:paraId="5F989C68" w14:textId="77777777" w:rsidR="008B60F5" w:rsidRPr="008B60F5" w:rsidRDefault="008B60F5" w:rsidP="008B60F5">
      <w:pPr>
        <w:keepNext/>
        <w:numPr>
          <w:ilvl w:val="0"/>
          <w:numId w:val="1"/>
        </w:numPr>
        <w:tabs>
          <w:tab w:val="num" w:pos="426"/>
        </w:tabs>
        <w:spacing w:after="120" w:line="276" w:lineRule="auto"/>
        <w:ind w:left="426"/>
        <w:outlineLvl w:val="0"/>
        <w:rPr>
          <w:rFonts w:ascii="Cambria" w:eastAsia="Times New Roman" w:hAnsi="Cambria" w:cs="Arial"/>
          <w:b/>
          <w:bCs/>
          <w:i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i/>
          <w:kern w:val="0"/>
          <w:sz w:val="20"/>
          <w:szCs w:val="20"/>
          <w14:ligatures w14:val="none"/>
        </w:rPr>
        <w:t>............................................................................................</w:t>
      </w:r>
    </w:p>
    <w:p w14:paraId="7CB52AD4" w14:textId="77777777" w:rsidR="008B60F5" w:rsidRPr="008B60F5" w:rsidRDefault="008B60F5" w:rsidP="008B60F5">
      <w:pPr>
        <w:keepNext/>
        <w:tabs>
          <w:tab w:val="num" w:pos="426"/>
        </w:tabs>
        <w:spacing w:after="120" w:line="276" w:lineRule="auto"/>
        <w:ind w:left="426"/>
        <w:outlineLvl w:val="0"/>
        <w:rPr>
          <w:rFonts w:ascii="Cambria" w:eastAsia="Times New Roman" w:hAnsi="Cambria" w:cs="Arial"/>
          <w:b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iCs/>
          <w:kern w:val="0"/>
          <w:sz w:val="20"/>
          <w:szCs w:val="20"/>
          <w14:ligatures w14:val="none"/>
        </w:rPr>
        <w:t xml:space="preserve">działający w granicach umocowania określonego przepisami ustawy z dnia 7 lipca 1994r. Prawo Budowlane 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(tekst jednolity </w:t>
      </w:r>
      <w:r w:rsidRPr="008B60F5">
        <w:rPr>
          <w:rFonts w:ascii="Cambria" w:eastAsia="Times New Roman" w:hAnsi="Cambria" w:cs="Arial"/>
          <w:bCs/>
          <w:kern w:val="0"/>
          <w:sz w:val="20"/>
          <w:szCs w:val="20"/>
          <w:lang w:eastAsia="pl-PL"/>
          <w14:ligatures w14:val="none"/>
        </w:rPr>
        <w:t>Dz. U.  2024 r. poz. 725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).</w:t>
      </w:r>
    </w:p>
    <w:p w14:paraId="4D38FA2E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§5</w:t>
      </w:r>
    </w:p>
    <w:p w14:paraId="1DE29798" w14:textId="77777777" w:rsidR="008B60F5" w:rsidRPr="008B60F5" w:rsidRDefault="008B60F5" w:rsidP="008B60F5">
      <w:pPr>
        <w:numPr>
          <w:ilvl w:val="0"/>
          <w:numId w:val="9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Jeżeli Zamawiający zwróci się do Wykonawcy przez Inspektora Nadzoru z żądaniem usunięcia określonej osoby, która należy do personelu Wykonawcy lub jego podwykonawcy oraz uzasadni swoje żądanie, to Wykonawca spowoduje, że osoba ta w ciągu 7 dni opuści teren budowy i nie będzie miała żadnego dalszego wpływu i związku z czynnościami związanymi z wykonywaniem umowy.</w:t>
      </w:r>
    </w:p>
    <w:p w14:paraId="18DE76BE" w14:textId="77777777" w:rsidR="008B60F5" w:rsidRPr="008B60F5" w:rsidRDefault="008B60F5" w:rsidP="008B60F5">
      <w:pPr>
        <w:spacing w:after="120" w:line="276" w:lineRule="auto"/>
        <w:ind w:firstLine="357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Zamawiający może zwrócić się o usunięcie określonych osób, gdy osoby te:</w:t>
      </w:r>
    </w:p>
    <w:p w14:paraId="297E064E" w14:textId="77777777" w:rsidR="008B60F5" w:rsidRPr="008B60F5" w:rsidRDefault="008B60F5" w:rsidP="008B60F5">
      <w:pPr>
        <w:numPr>
          <w:ilvl w:val="0"/>
          <w:numId w:val="10"/>
        </w:numPr>
        <w:tabs>
          <w:tab w:val="num" w:pos="709"/>
        </w:tabs>
        <w:spacing w:after="120" w:line="240" w:lineRule="auto"/>
        <w:ind w:left="714" w:hanging="357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nie przestrzegają przepisów BHP,</w:t>
      </w:r>
    </w:p>
    <w:p w14:paraId="62C4A96A" w14:textId="77777777" w:rsidR="008B60F5" w:rsidRPr="008B60F5" w:rsidRDefault="008B60F5" w:rsidP="008B60F5">
      <w:pPr>
        <w:numPr>
          <w:ilvl w:val="0"/>
          <w:numId w:val="10"/>
        </w:numPr>
        <w:tabs>
          <w:tab w:val="num" w:pos="709"/>
        </w:tabs>
        <w:spacing w:after="120" w:line="240" w:lineRule="auto"/>
        <w:ind w:left="714" w:hanging="357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nie prowadzą dokumentacji budowy zgodnie z Prawem budowlanym,</w:t>
      </w:r>
    </w:p>
    <w:p w14:paraId="2DA42180" w14:textId="77777777" w:rsidR="008B60F5" w:rsidRPr="008B60F5" w:rsidRDefault="008B60F5" w:rsidP="008B60F5">
      <w:pPr>
        <w:numPr>
          <w:ilvl w:val="0"/>
          <w:numId w:val="10"/>
        </w:numPr>
        <w:tabs>
          <w:tab w:val="num" w:pos="709"/>
        </w:tabs>
        <w:spacing w:after="120" w:line="240" w:lineRule="auto"/>
        <w:ind w:left="714" w:hanging="357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nie wykonują robót budowlanych zgodnie z dokumentacja projektową, specyfikacjami technicznymi wykonania i odbioru robót budowlanych oraz zasadami wiedzy technicznej.</w:t>
      </w:r>
    </w:p>
    <w:p w14:paraId="0CA5E4C0" w14:textId="77777777" w:rsidR="008B60F5" w:rsidRPr="008B60F5" w:rsidRDefault="008B60F5" w:rsidP="008B60F5">
      <w:pPr>
        <w:numPr>
          <w:ilvl w:val="0"/>
          <w:numId w:val="9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Wykonawca ma obowiązek zapewnienia Zamawiającemu oraz wszystkim osobom upoważnionym przez niego, jak też innym uczestnikom procesu budowlanego, dostępu do terenu budowy i do każdego miejsca, gdzie roboty w związku z umową będą wykonywane.</w:t>
      </w:r>
    </w:p>
    <w:p w14:paraId="53454489" w14:textId="77777777" w:rsidR="008B60F5" w:rsidRPr="008B60F5" w:rsidRDefault="008B60F5" w:rsidP="008B60F5">
      <w:pPr>
        <w:numPr>
          <w:ilvl w:val="0"/>
          <w:numId w:val="9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Wykonawca zobowiązany jest prowadzić na bieżąco i przechowywać dokumenty zgodnie z art. 3 pkt. 13 i art. 46 ustawy Prawo budowlane.</w:t>
      </w:r>
    </w:p>
    <w:p w14:paraId="23630ABF" w14:textId="77777777" w:rsidR="008B60F5" w:rsidRPr="008B60F5" w:rsidRDefault="008B60F5" w:rsidP="008B60F5">
      <w:pPr>
        <w:numPr>
          <w:ilvl w:val="0"/>
          <w:numId w:val="9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Wykonawca ma obowiązek zapewnienia bezpieczeństwa i ochrony zdrowia podczas wykonywania wszystkich czynności na terenie budowy, zgodnie z planem BIOZ. Za nienależyte wykonanie tych obowiązków będzie ponosił odpowiedzialność odszkodowawczą.</w:t>
      </w:r>
    </w:p>
    <w:p w14:paraId="29A00619" w14:textId="77777777" w:rsidR="008B60F5" w:rsidRPr="008B60F5" w:rsidRDefault="008B60F5" w:rsidP="008B60F5">
      <w:pPr>
        <w:numPr>
          <w:ilvl w:val="0"/>
          <w:numId w:val="9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Od daty protokolarnego przejęcia budowy do końcowego odbioru robót, Wykonawca ponosi odpowiedzialność na zasadach ogólnych, za wszelkie szkody powstałe na budowie.</w:t>
      </w:r>
    </w:p>
    <w:p w14:paraId="7B16B635" w14:textId="77777777" w:rsidR="008B60F5" w:rsidRPr="008B60F5" w:rsidRDefault="008B60F5" w:rsidP="008B60F5">
      <w:pPr>
        <w:numPr>
          <w:ilvl w:val="0"/>
          <w:numId w:val="9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W zakresie, w jakim: Zamawiający, na podstawie art. 95 ustawy Pzp określił w SWZ wymagania zatrudnienia przez wykonawcę lub podwykonawcę na podstawie umowy o pracę osób wykonujących czynności wchodzące w zakres przedmiotu zamówienia jako pracownik fizyczny wykonujący roboty budowlane w tym obsługa maszyn i urządzeń budowlanych. </w:t>
      </w:r>
    </w:p>
    <w:p w14:paraId="31591A3F" w14:textId="77777777" w:rsidR="008B60F5" w:rsidRPr="008B60F5" w:rsidRDefault="008B60F5" w:rsidP="008B60F5">
      <w:pPr>
        <w:numPr>
          <w:ilvl w:val="0"/>
          <w:numId w:val="9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Przed rozpoczęciem realizacji czynności, do których odnosi się Obowiązek Zatrudnienia, Wykonawca na każde żądanie Zamawiającemu przedłoży umowy o pracę (do wglądu oznacza, że Zamawiający nie będzie kopiował, gromadził ani przetwarzał danych osobowych zawartych w przedłożonych umowach o pracę ) osób mających wykonywać te czynności, pod rygorem niedopuszczenia tych osób do realizacji tych czynności. </w:t>
      </w:r>
    </w:p>
    <w:p w14:paraId="4250BAA1" w14:textId="77777777" w:rsidR="008B60F5" w:rsidRPr="008B60F5" w:rsidRDefault="008B60F5" w:rsidP="008B60F5">
      <w:pPr>
        <w:numPr>
          <w:ilvl w:val="0"/>
          <w:numId w:val="9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W przypadku zmiany składu osobowego Personelu Wykonawcy realizującego czynności, do których odnosi się Obowiązek Zatrudnienia, przed dopuszczeniem tych osób do wykonywania poszczególnych czynności Wykonawca obowiązany jest przedłożyć Zamawiającemu umowy o pracę (okazania do wglądu) dla tych osób, pod rygorem niedopuszczenia tych osób do realizacji tych czynności. </w:t>
      </w:r>
    </w:p>
    <w:p w14:paraId="2E1480DD" w14:textId="77777777" w:rsidR="008B60F5" w:rsidRPr="008B60F5" w:rsidRDefault="008B60F5" w:rsidP="008B60F5">
      <w:pPr>
        <w:numPr>
          <w:ilvl w:val="0"/>
          <w:numId w:val="9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Na każde żądanie Zamawiającego Wykonawca zobowiązany jest przedłożyć Zamawiającemu umowy o pracę dla osób realizujących czynności, do których odnosi się Obowiązek Zatrudnienia. Nieprzedłożenie umów (nie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lastRenderedPageBreak/>
        <w:t>okazanie do wglądu), o których mowa w zdaniu poprzednim stanowi przypadek naruszenia Obowiązku Zatrudnienia.</w:t>
      </w:r>
    </w:p>
    <w:p w14:paraId="63A077F9" w14:textId="77777777" w:rsidR="008B60F5" w:rsidRPr="008B60F5" w:rsidRDefault="008B60F5" w:rsidP="008B60F5">
      <w:pPr>
        <w:numPr>
          <w:ilvl w:val="0"/>
          <w:numId w:val="9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Przedstawiciel Zamawiającego uprawniony jest do sprawdzania tożsamości Personelu Wykonawcy uczestniczącego w realizacji prac.</w:t>
      </w:r>
    </w:p>
    <w:p w14:paraId="1E27758F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§ 6</w:t>
      </w:r>
    </w:p>
    <w:p w14:paraId="6AD5AA37" w14:textId="77777777" w:rsidR="008B60F5" w:rsidRPr="008B60F5" w:rsidRDefault="008B60F5" w:rsidP="008B60F5">
      <w:pPr>
        <w:numPr>
          <w:ilvl w:val="0"/>
          <w:numId w:val="11"/>
        </w:numPr>
        <w:spacing w:after="120" w:line="276" w:lineRule="auto"/>
        <w:ind w:left="360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W ramach wymienionej w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§ 10 ust. 1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ceny brutto wykonania przedmiotu umowy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:</w:t>
      </w:r>
    </w:p>
    <w:p w14:paraId="21EFF3D2" w14:textId="77777777" w:rsidR="008B60F5" w:rsidRPr="008B60F5" w:rsidRDefault="008B60F5" w:rsidP="008B60F5">
      <w:pPr>
        <w:numPr>
          <w:ilvl w:val="0"/>
          <w:numId w:val="12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Przeprowadzi branżowe próby i odbiory techniczne i technologiczne, wykona inwentaryzację geodezyjną oraz sporządzi dokumentacje powykonawczą z kosztorysami robót wykonanych. </w:t>
      </w:r>
    </w:p>
    <w:p w14:paraId="0D69923D" w14:textId="77777777" w:rsidR="008B60F5" w:rsidRPr="008B60F5" w:rsidRDefault="008B60F5" w:rsidP="008B60F5">
      <w:pPr>
        <w:numPr>
          <w:ilvl w:val="0"/>
          <w:numId w:val="12"/>
        </w:numPr>
        <w:spacing w:after="120" w:line="276" w:lineRule="auto"/>
        <w:jc w:val="both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Przeprowadzi selekcję odpadów budowlanych, usunie materiały zbędne z placu budowy na wysypisko śmieci, uporządkuje teren budowy, przywróci stan pierwotny drogi dojazdowej na plac budowy.                                   Z wywózki odpadów budowlanych Wykonawca przedłoży Zamawiającemu stosowny dokument potwierdzający, z przekazania odpadów do utylizacji podmiotowi uprawnionemu. </w:t>
      </w:r>
    </w:p>
    <w:p w14:paraId="261BE48F" w14:textId="77777777" w:rsidR="008B60F5" w:rsidRPr="008B60F5" w:rsidRDefault="008B60F5" w:rsidP="008B60F5">
      <w:pPr>
        <w:numPr>
          <w:ilvl w:val="0"/>
          <w:numId w:val="12"/>
        </w:numPr>
        <w:spacing w:after="120" w:line="276" w:lineRule="auto"/>
        <w:jc w:val="both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Zapewni przywrócenie do stanu pierwotnego wjazdów, ogrodzeń oraz miejsc realizowanych robót, w tym celu wykonawca będzie zobowiązany przekazać </w:t>
      </w: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Inspektora Nadzoru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.  kopię protokołu odbioru z każdej posesji przywrócenia do stanu pierwotnego miejsc realizowanych robót odebranych bez uwag przez właściciela posesji lub przedstawienia dokumentacji fotograficznej miejsca realizowanych robót przed rozpoczęciem i po jego zakończeniu w celu udowodnienia przywrócenia do stanu pierwotnego, jeżeli właściciel posesji odmówił przyjęcia robót.</w:t>
      </w:r>
    </w:p>
    <w:p w14:paraId="171C16D9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§ 7</w:t>
      </w:r>
    </w:p>
    <w:p w14:paraId="2BA52E97" w14:textId="77777777" w:rsidR="008B60F5" w:rsidRPr="008B60F5" w:rsidRDefault="008B60F5" w:rsidP="008B60F5">
      <w:pPr>
        <w:spacing w:after="120" w:line="276" w:lineRule="auto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Wykonawca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na własny koszt:</w:t>
      </w:r>
    </w:p>
    <w:p w14:paraId="7AF933B0" w14:textId="77777777" w:rsidR="008B60F5" w:rsidRPr="008B60F5" w:rsidRDefault="008B60F5" w:rsidP="008B60F5">
      <w:pPr>
        <w:numPr>
          <w:ilvl w:val="0"/>
          <w:numId w:val="13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Przygotuje zaplecze budowy z oznaczeniem inwestycji (tablica informacyjna), na które składają się odpowiednie pomieszczenia magazynowe do składowania materiałów i narzędzi, pomieszczenia socjalne dla swoich pracowników oraz pomieszczenie dla nadzoru inwestorskiego umożliwiające organizację narad budowy.</w:t>
      </w:r>
    </w:p>
    <w:p w14:paraId="4540E92A" w14:textId="77777777" w:rsidR="008B60F5" w:rsidRPr="008B60F5" w:rsidRDefault="008B60F5" w:rsidP="008B60F5">
      <w:pPr>
        <w:numPr>
          <w:ilvl w:val="0"/>
          <w:numId w:val="13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Sporządzi lub zapewni sporządzenie, przed rozpoczęciem budowy, planu bezpieczeństwa i ochrony zdrowia w zakresie określonym w art. 21a ustawy Prawo budowlane oraz Rozporządzenie Ministra Infrastruktury                  z dnia 23.06.2003r. w sprawie informacji dotyczącej bezpieczeństwa i ochrony zdrowia oraz planu bezpieczeństwa i ochrony zdrowia i dostarczy go Zamawiającemu.</w:t>
      </w:r>
    </w:p>
    <w:p w14:paraId="663DBE68" w14:textId="77777777" w:rsidR="008B60F5" w:rsidRPr="008B60F5" w:rsidRDefault="008B60F5" w:rsidP="008B60F5">
      <w:pPr>
        <w:numPr>
          <w:ilvl w:val="0"/>
          <w:numId w:val="13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Zapewni dozór terenu budowy jak również ochronę znajdującego się na nim mienia.</w:t>
      </w:r>
    </w:p>
    <w:p w14:paraId="69BE86ED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§ 8</w:t>
      </w:r>
    </w:p>
    <w:p w14:paraId="4D4B288F" w14:textId="77777777" w:rsidR="008B60F5" w:rsidRPr="008B60F5" w:rsidRDefault="008B60F5" w:rsidP="008B60F5">
      <w:pPr>
        <w:numPr>
          <w:ilvl w:val="0"/>
          <w:numId w:val="14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zobowiązuje się do wykonania przedmiotu umowy z materiałów własnych, </w:t>
      </w:r>
    </w:p>
    <w:p w14:paraId="575FD675" w14:textId="77777777" w:rsidR="008B60F5" w:rsidRPr="008B60F5" w:rsidRDefault="008B60F5" w:rsidP="008B60F5">
      <w:pPr>
        <w:numPr>
          <w:ilvl w:val="0"/>
          <w:numId w:val="14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Materiały i urządzenia muszą odpowiadać wymogom wyrobów dopuszczonych do obrotu i stosowania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br/>
        <w:t>w budownictwie zgodnie z ustawą z dnia 16 kwietnia 2004 roku o wyrobach budowlanych (Dz. U. 2021 poz. 1213 ze. zm.) a  zgodnie z art. 10 ustawy z dnia 7 lipca 1994 roku Prawo Budowlane oraz dokumentacji projektowej, specyfikacji technicznej  wykonania i odbioru robót budowlanych.</w:t>
      </w:r>
    </w:p>
    <w:p w14:paraId="12B31E8C" w14:textId="77777777" w:rsidR="008B60F5" w:rsidRPr="008B60F5" w:rsidRDefault="008B60F5" w:rsidP="008B60F5">
      <w:pPr>
        <w:numPr>
          <w:ilvl w:val="0"/>
          <w:numId w:val="14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Materiały i urządzenia muszą być zgodne z dokumentacją projektową</w:t>
      </w:r>
    </w:p>
    <w:p w14:paraId="7CA7A4BE" w14:textId="77777777" w:rsidR="008B60F5" w:rsidRPr="008B60F5" w:rsidRDefault="008B60F5" w:rsidP="008B60F5">
      <w:pPr>
        <w:numPr>
          <w:ilvl w:val="0"/>
          <w:numId w:val="14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W uzasadnionych przypadkach na żądanie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Zamawiającego, Wykonawca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musi przedstawić dodatkowe badania laboratoryjne wbudowanych materiałów. Badania te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Wykonawca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wykona na własny koszt.</w:t>
      </w:r>
    </w:p>
    <w:p w14:paraId="4667FC97" w14:textId="77777777" w:rsidR="008B60F5" w:rsidRPr="008B60F5" w:rsidRDefault="008B60F5" w:rsidP="008B60F5">
      <w:pPr>
        <w:numPr>
          <w:ilvl w:val="0"/>
          <w:numId w:val="14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Wykonawca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jest zobowiązany, na każde żądanie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Zamawiającego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Zamawiającego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(</w:t>
      </w: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Inspektora Nadzoru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) przed ich wbudowaniem.</w:t>
      </w:r>
    </w:p>
    <w:p w14:paraId="1E521888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§ 9</w:t>
      </w:r>
    </w:p>
    <w:p w14:paraId="4E83CD8E" w14:textId="77777777" w:rsidR="008B60F5" w:rsidRPr="008B60F5" w:rsidRDefault="008B60F5" w:rsidP="008B60F5">
      <w:pPr>
        <w:suppressAutoHyphens/>
        <w:spacing w:after="120" w:line="276" w:lineRule="auto"/>
        <w:ind w:left="36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kern w:val="0"/>
          <w:sz w:val="20"/>
          <w:szCs w:val="20"/>
          <w:lang w:eastAsia="ar-SA"/>
          <w14:ligatures w14:val="none"/>
        </w:rPr>
        <w:lastRenderedPageBreak/>
        <w:t>Wykonawca</w:t>
      </w:r>
      <w:r w:rsidRPr="008B60F5">
        <w:rPr>
          <w:rFonts w:ascii="Cambria" w:eastAsia="Times New Roman" w:hAnsi="Cambria" w:cs="Arial"/>
          <w:bCs/>
          <w:kern w:val="0"/>
          <w:sz w:val="20"/>
          <w:szCs w:val="20"/>
          <w:lang w:eastAsia="ar-SA"/>
          <w14:ligatures w14:val="none"/>
        </w:rPr>
        <w:t xml:space="preserve"> zobowiązuje się do posiadania polisy OC na kwotę nie mniejszą niż wartość złożonej oferty  z tytułu szkód, które mogą zaistnieć w okresie od rozpoczęcia robót do przekazania przedmiotu umowy </w:t>
      </w:r>
      <w:r w:rsidRPr="008B60F5">
        <w:rPr>
          <w:rFonts w:ascii="Cambria" w:eastAsia="Times New Roman" w:hAnsi="Cambria" w:cs="Arial"/>
          <w:b/>
          <w:kern w:val="0"/>
          <w:sz w:val="20"/>
          <w:szCs w:val="20"/>
          <w:lang w:eastAsia="ar-SA"/>
          <w14:ligatures w14:val="none"/>
        </w:rPr>
        <w:t>Zamawiającemu</w:t>
      </w:r>
      <w:r w:rsidRPr="008B60F5">
        <w:rPr>
          <w:rFonts w:ascii="Cambria" w:eastAsia="Times New Roman" w:hAnsi="Cambria" w:cs="Arial"/>
          <w:bCs/>
          <w:kern w:val="0"/>
          <w:sz w:val="20"/>
          <w:szCs w:val="20"/>
          <w:lang w:eastAsia="ar-SA"/>
          <w14:ligatures w14:val="none"/>
        </w:rPr>
        <w:t xml:space="preserve">, w związku z określonymi zdarzeniami losowymi – od </w:t>
      </w:r>
      <w:proofErr w:type="spellStart"/>
      <w:r w:rsidRPr="008B60F5">
        <w:rPr>
          <w:rFonts w:ascii="Cambria" w:eastAsia="Times New Roman" w:hAnsi="Cambria" w:cs="Arial"/>
          <w:bCs/>
          <w:kern w:val="0"/>
          <w:sz w:val="20"/>
          <w:szCs w:val="20"/>
          <w:lang w:eastAsia="ar-SA"/>
          <w14:ligatures w14:val="none"/>
        </w:rPr>
        <w:t>ryzyk</w:t>
      </w:r>
      <w:proofErr w:type="spellEnd"/>
      <w:r w:rsidRPr="008B60F5">
        <w:rPr>
          <w:rFonts w:ascii="Cambria" w:eastAsia="Times New Roman" w:hAnsi="Cambria" w:cs="Arial"/>
          <w:bCs/>
          <w:kern w:val="0"/>
          <w:sz w:val="20"/>
          <w:szCs w:val="20"/>
          <w:lang w:eastAsia="ar-SA"/>
          <w14:ligatures w14:val="none"/>
        </w:rPr>
        <w:t xml:space="preserve"> budowlanych oraz od odpowiedzialności cywilnej (odpowiedzialność cywilna za szkody oraz następstwa nieszczęśliwych wypadków dotyczących pracowników i osób trzecich, a powstałych w związku z prowadzonymi robotami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.</w:t>
      </w:r>
    </w:p>
    <w:p w14:paraId="3171AA9C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</w:p>
    <w:p w14:paraId="70AAFD55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</w:p>
    <w:p w14:paraId="6AC59DD6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§ 10</w:t>
      </w:r>
    </w:p>
    <w:p w14:paraId="3A45139A" w14:textId="77777777" w:rsidR="008B60F5" w:rsidRPr="008B60F5" w:rsidRDefault="008B60F5" w:rsidP="008B60F5">
      <w:pPr>
        <w:numPr>
          <w:ilvl w:val="0"/>
          <w:numId w:val="3"/>
        </w:numPr>
        <w:spacing w:after="120" w:line="276" w:lineRule="auto"/>
        <w:jc w:val="both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Strony ustalają wynagrodzenie kosztorysowe Wykonawcy </w:t>
      </w:r>
      <w:r w:rsidRPr="008B60F5">
        <w:rPr>
          <w:rFonts w:ascii="Cambria" w:eastAsia="Arial Unicode MS" w:hAnsi="Cambria" w:cs="Calibri"/>
          <w:kern w:val="0"/>
          <w:sz w:val="20"/>
          <w:szCs w:val="20"/>
          <w14:ligatures w14:val="none"/>
        </w:rPr>
        <w:t>za prace składające się na przedmiot umowy, określony w § 1, w wysokości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:</w:t>
      </w:r>
    </w:p>
    <w:p w14:paraId="070DD457" w14:textId="0929FA9B" w:rsidR="008B60F5" w:rsidRPr="008B60F5" w:rsidRDefault="008B60F5" w:rsidP="008B60F5">
      <w:pPr>
        <w:spacing w:after="120" w:line="276" w:lineRule="auto"/>
        <w:ind w:left="360"/>
        <w:jc w:val="both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kwota brutto  </w:t>
      </w: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………………………..zł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 (słownie złotych: ……………………………………….) w tym obowiązujący podatek VAT.</w:t>
      </w:r>
    </w:p>
    <w:p w14:paraId="01908A50" w14:textId="232DC8E5" w:rsidR="008B60F5" w:rsidRPr="008B60F5" w:rsidRDefault="008B60F5" w:rsidP="008B60F5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Times New Roman"/>
          <w:b/>
          <w:bCs/>
          <w:kern w:val="0"/>
          <w:sz w:val="20"/>
          <w:szCs w:val="20"/>
          <w14:ligatures w14:val="none"/>
        </w:rPr>
        <w:t xml:space="preserve">Wykonawca </w:t>
      </w: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zobowiązany jest do wykonania przedmiotu umowy w pełnym zakresie, zgodnie </w:t>
      </w: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br/>
        <w:t>z dokumentacją projektową, specyfikacją techniczną wykonania i odbioru robót i kosztorysem ofertowym</w:t>
      </w:r>
      <w:r w:rsidR="00A44FA2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>.</w:t>
      </w: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                          </w:t>
      </w:r>
    </w:p>
    <w:p w14:paraId="2116D995" w14:textId="77777777" w:rsidR="008B60F5" w:rsidRPr="008B60F5" w:rsidRDefault="008B60F5" w:rsidP="008B60F5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Wykonawca w okresie realizacji przedmiotu umowy zobowiązany jest do prowadzenia zgodnie </w:t>
      </w: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br/>
        <w:t>z pozycjami wycenionego kosztorysu ofertowego, księgi obmiaru wykonanych robót.</w:t>
      </w:r>
    </w:p>
    <w:p w14:paraId="04A5FDA7" w14:textId="77777777" w:rsidR="008B60F5" w:rsidRPr="008B60F5" w:rsidRDefault="008B60F5" w:rsidP="008B60F5">
      <w:pPr>
        <w:numPr>
          <w:ilvl w:val="0"/>
          <w:numId w:val="3"/>
        </w:numPr>
        <w:spacing w:after="120" w:line="240" w:lineRule="auto"/>
        <w:ind w:hanging="357"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>Rozliczenie faktycznie wykonanych robót nastąpi kosztorysem zamiennym, na podstawie wskaźników cenowych ujętych w kosztorysie ofertowym w oparciu o sprawdzony przez inspektora nadzoru obmiar robót wykonanych.</w:t>
      </w:r>
    </w:p>
    <w:p w14:paraId="6F00AA72" w14:textId="77777777" w:rsidR="008B60F5" w:rsidRPr="008B60F5" w:rsidRDefault="008B60F5" w:rsidP="008B60F5">
      <w:pPr>
        <w:numPr>
          <w:ilvl w:val="0"/>
          <w:numId w:val="3"/>
        </w:numPr>
        <w:spacing w:after="120" w:line="276" w:lineRule="auto"/>
        <w:ind w:hanging="357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W uzasadnionych przypadkach dopuszcza się wprowadzanie zmian w stosunku do dokumentacji:</w:t>
      </w:r>
    </w:p>
    <w:p w14:paraId="0797D782" w14:textId="77777777" w:rsidR="008B60F5" w:rsidRPr="008B60F5" w:rsidRDefault="008B60F5" w:rsidP="008B60F5">
      <w:pPr>
        <w:numPr>
          <w:ilvl w:val="0"/>
          <w:numId w:val="25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na wniosek Wykonawcy, za zgodą Zamawiającego, w trakcie prowadzenia robót, mogą być dokonywane zmiany technologii wykonania elementów robót. Dopuszcza się je tylko w przypadku, gdy proponowane przez Wykonawcę rozwiązanie jest równorzędne lub lepsze funkcjonalnie od tego, jaki przewiduje dokumentacja. W tym przypadku Wykonawca przedstawia projekt zamienny zawierający opis proponowanych zmian wraz z rysunkami. Projekt taki wymaga akceptacji i zatwierdzenia do realizacji przez Zamawiającego i projektanta.</w:t>
      </w:r>
    </w:p>
    <w:p w14:paraId="67334A4D" w14:textId="77777777" w:rsidR="008B60F5" w:rsidRPr="008B60F5" w:rsidRDefault="008B60F5" w:rsidP="008B60F5">
      <w:pPr>
        <w:numPr>
          <w:ilvl w:val="0"/>
          <w:numId w:val="25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w przypadku gdy z punktu widzenia Zamawiającego zachodzi potrzeba zmiany rozwiązań technicznych wynikających z umowy Zamawiający sporządza protokół konieczności, a następnie dostarcza dokumentację na te roboty wraz ze zleceniem ich wykonania.</w:t>
      </w:r>
    </w:p>
    <w:p w14:paraId="35B64F07" w14:textId="77777777" w:rsidR="008B60F5" w:rsidRPr="008B60F5" w:rsidRDefault="008B60F5" w:rsidP="008B60F5">
      <w:pPr>
        <w:numPr>
          <w:ilvl w:val="0"/>
          <w:numId w:val="3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W przypadku, gdy określone w ust. 5 pkt. 2 zmiany spowodują wzrost kosztów, roboty te będą traktowane jako dodatkowe i Zamawiający złoży na ich wykonanie dodatkowe zamówienie, w trybie wynikającym                           z ustawy Prawo zamówień publicznych.</w:t>
      </w:r>
    </w:p>
    <w:p w14:paraId="2E029E54" w14:textId="77777777" w:rsidR="008B60F5" w:rsidRPr="008B60F5" w:rsidRDefault="008B60F5" w:rsidP="008B60F5">
      <w:pPr>
        <w:numPr>
          <w:ilvl w:val="0"/>
          <w:numId w:val="3"/>
        </w:num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W przypadku zmiany zakresu robót budowlanych poprzez ich ograniczenie w sytuacji, gdy wykonanie niektórych robót okaże  się zbędne, zmieniły się okoliczności związane z wykonaniem Umowy lub wykonanie poszczególnych robót nie leży w interesie publicznym lub Zamawiającego, </w:t>
      </w:r>
      <w:r w:rsidRPr="008B60F5">
        <w:rPr>
          <w:rFonts w:ascii="Cambria" w:eastAsia="Calibri" w:hAnsi="Cambria" w:cs="Times New Roman"/>
          <w:bCs/>
          <w:kern w:val="0"/>
          <w:sz w:val="20"/>
          <w:szCs w:val="20"/>
          <w14:ligatures w14:val="none"/>
        </w:rPr>
        <w:t xml:space="preserve"> zakres robót nie może ulec zmianie o więcej niż 10% zakresu  finansowego przedmiotu zamówienia.</w:t>
      </w:r>
    </w:p>
    <w:p w14:paraId="3580CDBD" w14:textId="77777777" w:rsidR="008B60F5" w:rsidRPr="008B60F5" w:rsidRDefault="008B60F5" w:rsidP="008B60F5">
      <w:pPr>
        <w:spacing w:after="120" w:line="276" w:lineRule="auto"/>
        <w:ind w:left="360"/>
        <w:jc w:val="center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§ 11</w:t>
      </w:r>
    </w:p>
    <w:p w14:paraId="2961A19B" w14:textId="77777777" w:rsidR="008B60F5" w:rsidRPr="008B60F5" w:rsidRDefault="008B60F5" w:rsidP="008B60F5">
      <w:pPr>
        <w:suppressAutoHyphens/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Zamawiający nie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dopuszcza częściowego fakturowania zadania.</w:t>
      </w:r>
    </w:p>
    <w:p w14:paraId="2B612C8F" w14:textId="1DFBE569" w:rsidR="008B60F5" w:rsidRPr="008B60F5" w:rsidRDefault="00003BC7" w:rsidP="008B60F5">
      <w:pPr>
        <w:spacing w:after="120" w:line="276" w:lineRule="auto"/>
        <w:jc w:val="center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  <w:r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 xml:space="preserve">        </w:t>
      </w:r>
      <w:r w:rsidR="008B60F5"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§ 12</w:t>
      </w:r>
    </w:p>
    <w:p w14:paraId="49F72D02" w14:textId="77777777" w:rsidR="008B60F5" w:rsidRPr="008B60F5" w:rsidRDefault="008B60F5" w:rsidP="008B60F5">
      <w:pPr>
        <w:numPr>
          <w:ilvl w:val="0"/>
          <w:numId w:val="2"/>
        </w:numPr>
        <w:spacing w:after="120" w:line="276" w:lineRule="auto"/>
        <w:ind w:left="36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Zapłata nastąpi w terminie do 30 dni licząc od dnia doręczenia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Zamawiającemu </w:t>
      </w:r>
      <w:r w:rsidRPr="008B60F5"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  <w:t xml:space="preserve">prawidłowo wystawionej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faktury wraz  z protokołem odbioru robót końcowych i  kompletnymi dokumentami odbiorowymi, </w:t>
      </w:r>
    </w:p>
    <w:p w14:paraId="2A86955F" w14:textId="77777777" w:rsidR="008B60F5" w:rsidRPr="008B60F5" w:rsidRDefault="008B60F5" w:rsidP="008B60F5">
      <w:pPr>
        <w:numPr>
          <w:ilvl w:val="0"/>
          <w:numId w:val="2"/>
        </w:numPr>
        <w:spacing w:after="120" w:line="276" w:lineRule="auto"/>
        <w:ind w:left="36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Za dzień zapłaty uznaje się dzień obciążenia rachunku Zamawiającego.</w:t>
      </w:r>
    </w:p>
    <w:p w14:paraId="081D29B8" w14:textId="77777777" w:rsidR="008B60F5" w:rsidRPr="008B60F5" w:rsidRDefault="008B60F5" w:rsidP="008B60F5">
      <w:pPr>
        <w:numPr>
          <w:ilvl w:val="0"/>
          <w:numId w:val="2"/>
        </w:numPr>
        <w:spacing w:after="120" w:line="276" w:lineRule="auto"/>
        <w:ind w:left="36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lastRenderedPageBreak/>
        <w:t>Jeżeli Wykonawca będzie korzystał z podwykonawców, to warunkiem zapłaty przez Zamawiającego należnego wynagrodzenia za odebrane roboty budowlane jest przedstawienie dowodów zapłaty wymagalnego wynagrodzenia podwykonawcom i dalszym podwykonawcom.</w:t>
      </w:r>
    </w:p>
    <w:p w14:paraId="61D620E7" w14:textId="77777777" w:rsidR="008B60F5" w:rsidRPr="008B60F5" w:rsidRDefault="008B60F5" w:rsidP="008B60F5">
      <w:pPr>
        <w:numPr>
          <w:ilvl w:val="0"/>
          <w:numId w:val="2"/>
        </w:numPr>
        <w:spacing w:after="120" w:line="276" w:lineRule="auto"/>
        <w:ind w:left="36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W przypadku nieprzedstawienia przez wykonawcę dowodu zapłaty o których mowa w ust. 3  wstrzymuje się wypłatę należnego wynagrodzenia w części równej sumie kwot wynikających z nieprzedstawionych dowodów zapłaty.</w:t>
      </w:r>
    </w:p>
    <w:p w14:paraId="6EB92C6F" w14:textId="77777777" w:rsidR="008B60F5" w:rsidRPr="008B60F5" w:rsidRDefault="008B60F5" w:rsidP="008B60F5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 w:line="276" w:lineRule="auto"/>
        <w:ind w:left="426" w:hanging="426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  <w:t xml:space="preserve">Zamawiający z należności przysługującej Wykonawcy ma prawo dokonania bezpośredniej zapłaty wymagalnego wynagrodzenia bez odsetek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  lub dalszego podwykonawcę. </w:t>
      </w:r>
    </w:p>
    <w:p w14:paraId="50EA9B74" w14:textId="77777777" w:rsidR="008B60F5" w:rsidRPr="008B60F5" w:rsidRDefault="008B60F5" w:rsidP="008B60F5">
      <w:pPr>
        <w:numPr>
          <w:ilvl w:val="0"/>
          <w:numId w:val="2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Zamawiający przed dokonaniem płatności o której mowa w ust. 5 zwróci się do Wykonawcy aby ten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br/>
        <w:t>w terminie 7 dni wniósł pisemne uwagi o powodach nie uregulowania zobowiązać wobec podwykonawcy. Wniesione uwagi mogą być podstawą;</w:t>
      </w:r>
    </w:p>
    <w:p w14:paraId="535A982B" w14:textId="77777777" w:rsidR="008B60F5" w:rsidRPr="008B60F5" w:rsidRDefault="008B60F5" w:rsidP="008B60F5">
      <w:pPr>
        <w:spacing w:before="100" w:beforeAutospacing="1" w:after="0" w:line="240" w:lineRule="auto"/>
        <w:ind w:left="851" w:hanging="425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  <w:t xml:space="preserve"> 1)    niedokonania bezpośredniej zapłaty wynagrodzenia podwykonawcy lub dalszemu podwykonawcy, jeżeli wykonawca wykaże niezasadność takiej zapłaty albo</w:t>
      </w:r>
    </w:p>
    <w:p w14:paraId="558C7A18" w14:textId="77777777" w:rsidR="008B60F5" w:rsidRPr="008B60F5" w:rsidRDefault="008B60F5" w:rsidP="008B60F5">
      <w:pPr>
        <w:spacing w:before="100" w:beforeAutospacing="1" w:after="0" w:line="240" w:lineRule="auto"/>
        <w:ind w:left="851" w:hanging="425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  <w:t>2)    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0934C7B5" w14:textId="77777777" w:rsidR="008B60F5" w:rsidRPr="008B60F5" w:rsidRDefault="008B60F5" w:rsidP="008B60F5">
      <w:pPr>
        <w:spacing w:before="100" w:beforeAutospacing="1" w:after="0" w:line="240" w:lineRule="auto"/>
        <w:ind w:left="851" w:hanging="425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  <w:t>3)     dokonać bezpośredniej zapłaty wynagrodzenia podwykonawcy lub dalszemu podwykonawcy, jeżeli podwykonawca lub dalszy podwykonawca wykaże zasadność takiej zapłaty.</w:t>
      </w:r>
    </w:p>
    <w:p w14:paraId="48DE2E30" w14:textId="77777777" w:rsidR="008B60F5" w:rsidRPr="008B60F5" w:rsidRDefault="008B60F5" w:rsidP="008B60F5">
      <w:pPr>
        <w:spacing w:before="100" w:beforeAutospacing="1" w:after="0" w:line="240" w:lineRule="auto"/>
        <w:ind w:left="284" w:hanging="284"/>
        <w:jc w:val="both"/>
        <w:rPr>
          <w:rFonts w:ascii="Cambria" w:eastAsia="Times New Roman" w:hAnsi="Cambria" w:cs="Arial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 xml:space="preserve">7. Na podstawie art. 4 ust. 1 ustawy z dnia 9 listopada 2018 r. </w:t>
      </w:r>
      <w:bookmarkStart w:id="0" w:name="highlightHit_0"/>
      <w:bookmarkEnd w:id="0"/>
      <w:r w:rsidRPr="008B60F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t xml:space="preserve">o elektronicznym fakturowaniu w zamówieniach publicznych, koncesjach na roboty budowlane lub usługi oraz partnerstwie publiczno-prywatnym </w:t>
      </w:r>
      <w:r w:rsidRPr="008B60F5">
        <w:rPr>
          <w:rFonts w:ascii="Cambria" w:eastAsia="Times New Roman" w:hAnsi="Cambria" w:cs="Times New Roman"/>
          <w:kern w:val="0"/>
          <w:sz w:val="20"/>
          <w:szCs w:val="20"/>
          <w:lang w:eastAsia="pl-PL"/>
          <w14:ligatures w14:val="none"/>
        </w:rPr>
        <w:br/>
        <w:t>(Dz. U. z 2020 r. poz. 1666), Zamawiający dopuszcza możliwość składania faktur elektronicznych za pośrednictwem systemu teleinformatycznego (,,platformy’’) o którym mowa we wskazanej ustawie</w:t>
      </w:r>
    </w:p>
    <w:p w14:paraId="0E9ED390" w14:textId="77777777" w:rsidR="008B60F5" w:rsidRPr="008B60F5" w:rsidRDefault="008B60F5" w:rsidP="008B60F5">
      <w:pPr>
        <w:spacing w:after="120" w:line="276" w:lineRule="auto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</w:p>
    <w:p w14:paraId="7E26F2E8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§ 13</w:t>
      </w:r>
    </w:p>
    <w:p w14:paraId="3741A5F1" w14:textId="77777777" w:rsidR="008B60F5" w:rsidRPr="008B60F5" w:rsidRDefault="008B60F5" w:rsidP="008B60F5">
      <w:pPr>
        <w:numPr>
          <w:ilvl w:val="0"/>
          <w:numId w:val="15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Przed podpisaniem umowy,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złoży u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Zamawiającego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dokument stwierdzający zabezpieczenie należytego wykonania przedmiotu zamówienia.</w:t>
      </w:r>
    </w:p>
    <w:p w14:paraId="6C87EB89" w14:textId="77777777" w:rsidR="008B60F5" w:rsidRPr="008B60F5" w:rsidRDefault="008B60F5" w:rsidP="008B60F5">
      <w:pPr>
        <w:numPr>
          <w:ilvl w:val="0"/>
          <w:numId w:val="15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udziela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Zamawiającemu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zabezpieczenia należytego wykonania przedmiotu umowy w kwocie stanowiącej </w:t>
      </w: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 xml:space="preserve">5 %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ceny brutto wykonania przedmiotu umowy, </w:t>
      </w:r>
      <w:proofErr w:type="spellStart"/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tj</w:t>
      </w:r>
      <w:proofErr w:type="spellEnd"/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kwoty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...................- PLN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(słownie: ....................................................................................................../100).</w:t>
      </w:r>
    </w:p>
    <w:p w14:paraId="3563D092" w14:textId="77777777" w:rsidR="008B60F5" w:rsidRPr="008B60F5" w:rsidRDefault="008B60F5" w:rsidP="008B60F5">
      <w:pPr>
        <w:numPr>
          <w:ilvl w:val="0"/>
          <w:numId w:val="15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Zabezpieczeniem należytego wykonania przedmiotu umowy jest </w:t>
      </w:r>
      <w:r w:rsidRPr="008B60F5"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  <w:t>........................................................................</w:t>
      </w:r>
    </w:p>
    <w:p w14:paraId="514536CC" w14:textId="77777777" w:rsidR="008B60F5" w:rsidRPr="008B60F5" w:rsidRDefault="008B60F5" w:rsidP="008B60F5">
      <w:pPr>
        <w:numPr>
          <w:ilvl w:val="0"/>
          <w:numId w:val="15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Część zabezpieczenia, gwarantująca wykonanie robót zgodnie z umową, w wysokości 70 % całości zabezpieczenia zwrócona zostanie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Wykonawcy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w ciągu 30 dni po odbiorze końcowym przedmiotu umowy.</w:t>
      </w:r>
    </w:p>
    <w:p w14:paraId="67540E11" w14:textId="77777777" w:rsidR="008B60F5" w:rsidRPr="008B60F5" w:rsidRDefault="008B60F5" w:rsidP="008B60F5">
      <w:pPr>
        <w:numPr>
          <w:ilvl w:val="0"/>
          <w:numId w:val="15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Pozostała część zabezpieczenia w wysokości 30 % całości zabezpieczenia służąca do pokrycia roszczeń                       w ramach rękojmi , zwrócona zostanie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Wykonawcy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w ciągu 15 dni po upływie okresu rękojmi .</w:t>
      </w:r>
    </w:p>
    <w:p w14:paraId="1EAC99D7" w14:textId="77777777" w:rsidR="008B60F5" w:rsidRPr="008B60F5" w:rsidRDefault="008B60F5" w:rsidP="008B60F5">
      <w:pPr>
        <w:numPr>
          <w:ilvl w:val="0"/>
          <w:numId w:val="15"/>
        </w:numPr>
        <w:tabs>
          <w:tab w:val="num" w:pos="426"/>
        </w:tabs>
        <w:spacing w:after="120" w:line="276" w:lineRule="auto"/>
        <w:ind w:left="426" w:hanging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Zwrócona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Wykonawcy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kwota zabezpieczenia należytego wykonania umowy, określona w pkt. 2 może ulec zmniejszeniu z tytułu potrąceń za złą jakość robót, nie dotrzymania terminu zakończenia prac lub nakładów poniesionych przez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Zamawiającego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na usunięcie ewentualnych wad, jeżeli nie dokonał tego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.</w:t>
      </w:r>
    </w:p>
    <w:p w14:paraId="0B23E16E" w14:textId="77777777" w:rsidR="00003BC7" w:rsidRDefault="00003BC7" w:rsidP="008B60F5">
      <w:pPr>
        <w:spacing w:after="120" w:line="276" w:lineRule="auto"/>
        <w:jc w:val="center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</w:p>
    <w:p w14:paraId="63034CFD" w14:textId="77777777" w:rsidR="00003BC7" w:rsidRDefault="00003BC7" w:rsidP="008B60F5">
      <w:pPr>
        <w:spacing w:after="120" w:line="276" w:lineRule="auto"/>
        <w:jc w:val="center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</w:p>
    <w:p w14:paraId="5E9683A7" w14:textId="7A8BDF52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lastRenderedPageBreak/>
        <w:t>§ 14</w:t>
      </w:r>
    </w:p>
    <w:p w14:paraId="4F45807F" w14:textId="77777777" w:rsidR="008B60F5" w:rsidRPr="008B60F5" w:rsidRDefault="008B60F5" w:rsidP="008B60F5">
      <w:pPr>
        <w:spacing w:after="120" w:line="276" w:lineRule="auto"/>
        <w:ind w:left="425" w:hanging="425"/>
        <w:jc w:val="both"/>
        <w:rPr>
          <w:rFonts w:ascii="Cambria" w:eastAsia="Calibri" w:hAnsi="Cambria" w:cs="Times New Roman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>1.</w:t>
      </w:r>
      <w:r w:rsidRPr="008B60F5">
        <w:rPr>
          <w:rFonts w:ascii="Cambria" w:eastAsia="Calibri" w:hAnsi="Cambria" w:cs="Times New Roman"/>
          <w:b/>
          <w:color w:val="FF0000"/>
          <w:kern w:val="0"/>
          <w:sz w:val="20"/>
          <w:szCs w:val="20"/>
          <w14:ligatures w14:val="none"/>
        </w:rPr>
        <w:tab/>
      </w: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Wykonawca udziela Zamawiającemu </w:t>
      </w:r>
      <w:r w:rsidRPr="008B60F5">
        <w:rPr>
          <w:rFonts w:ascii="Cambria" w:eastAsia="Calibri" w:hAnsi="Cambria" w:cs="Times New Roman"/>
          <w:b/>
          <w:kern w:val="0"/>
          <w:sz w:val="20"/>
          <w:szCs w:val="20"/>
          <w14:ligatures w14:val="none"/>
        </w:rPr>
        <w:t>gwarancji</w:t>
      </w: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t xml:space="preserve"> na wykonany przedmiot umowy na okres ……………………………………………………………………………………………</w:t>
      </w:r>
      <w:r w:rsidRPr="008B60F5">
        <w:rPr>
          <w:rFonts w:ascii="Cambria" w:eastAsia="Calibri" w:hAnsi="Cambria" w:cs="Times New Roman"/>
          <w:kern w:val="0"/>
          <w:sz w:val="20"/>
          <w:szCs w:val="20"/>
          <w14:ligatures w14:val="none"/>
        </w:rPr>
        <w:br/>
        <w:t xml:space="preserve">Na taki sam okres Wykonawca udziela Zamawiającemu rękojmi.  </w:t>
      </w:r>
    </w:p>
    <w:p w14:paraId="385F7861" w14:textId="77777777" w:rsidR="008B60F5" w:rsidRPr="008B60F5" w:rsidRDefault="008B60F5" w:rsidP="008B60F5">
      <w:pPr>
        <w:numPr>
          <w:ilvl w:val="0"/>
          <w:numId w:val="28"/>
        </w:numPr>
        <w:suppressAutoHyphens/>
        <w:spacing w:before="120" w:after="0" w:line="276" w:lineRule="auto"/>
        <w:ind w:left="425" w:hanging="425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>Bieg terminu gwarancji i rękojmi rozpoczyna się w dniu następnym  licząc od daty  odbioru końcowego lub potwierdzenia usunięcia wad stwierdzonych przy odbiorze końcowym przedmiotu umowy.</w:t>
      </w:r>
    </w:p>
    <w:p w14:paraId="4199FED3" w14:textId="77777777" w:rsidR="008B60F5" w:rsidRPr="008B60F5" w:rsidRDefault="008B60F5" w:rsidP="008B60F5">
      <w:pPr>
        <w:suppressAutoHyphens/>
        <w:spacing w:after="0" w:line="276" w:lineRule="auto"/>
        <w:ind w:left="426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>Zamawiający może dochodzić roszczeń z tytułu gwarancji i rękojmi także po terminie określonym w ust. 1, jeżeli reklamował wadę przed upływem tego terminu.</w:t>
      </w:r>
    </w:p>
    <w:p w14:paraId="4BD1B979" w14:textId="77777777" w:rsidR="008B60F5" w:rsidRPr="008B60F5" w:rsidRDefault="008B60F5" w:rsidP="008B60F5">
      <w:pPr>
        <w:spacing w:after="0" w:line="240" w:lineRule="auto"/>
        <w:jc w:val="center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</w:p>
    <w:p w14:paraId="47C5221C" w14:textId="77777777" w:rsidR="008B60F5" w:rsidRPr="008B60F5" w:rsidRDefault="008B60F5" w:rsidP="008B60F5">
      <w:pPr>
        <w:spacing w:after="0" w:line="360" w:lineRule="auto"/>
        <w:jc w:val="center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§ 15</w:t>
      </w:r>
    </w:p>
    <w:p w14:paraId="70BA6D20" w14:textId="77777777" w:rsidR="008B60F5" w:rsidRPr="008B60F5" w:rsidRDefault="008B60F5" w:rsidP="008B60F5">
      <w:pPr>
        <w:spacing w:after="0" w:line="360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zobowiązuje się wykonać przedmiot umowy zgodnie z dokumentacją projektową, specyfikacją techniczną wykonania i odbioru robót budowlanych, zasadami wiedzy technicznej, obowiązującymi przepisami w szczególności techniczno-budowlanymi, normami oraz przepisami BHP.</w:t>
      </w:r>
    </w:p>
    <w:p w14:paraId="3AF9667A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§ 16</w:t>
      </w:r>
    </w:p>
    <w:p w14:paraId="0CDD27EC" w14:textId="77777777" w:rsidR="008B60F5" w:rsidRPr="008B60F5" w:rsidRDefault="008B60F5" w:rsidP="008B60F5">
      <w:pPr>
        <w:numPr>
          <w:ilvl w:val="0"/>
          <w:numId w:val="16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Po wykonaniu robót objętych umową,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przygotuje przedmiot umowy do odbioru końcowego              i zawiadomi  o tym pisemnie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Zamawiającego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.</w:t>
      </w:r>
    </w:p>
    <w:p w14:paraId="1B5134CB" w14:textId="77777777" w:rsidR="008B60F5" w:rsidRPr="008B60F5" w:rsidRDefault="008B60F5" w:rsidP="008B60F5">
      <w:pPr>
        <w:numPr>
          <w:ilvl w:val="0"/>
          <w:numId w:val="16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Do zawiadomienia zakończenia robót </w:t>
      </w: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 xml:space="preserve">Wykonawca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załącza;</w:t>
      </w:r>
    </w:p>
    <w:p w14:paraId="15632218" w14:textId="77777777" w:rsidR="008B60F5" w:rsidRPr="008B60F5" w:rsidRDefault="008B60F5" w:rsidP="008B60F5">
      <w:pPr>
        <w:numPr>
          <w:ilvl w:val="0"/>
          <w:numId w:val="23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dziennik budowy w wersji papierowej potwierdzaj</w:t>
      </w:r>
      <w:r w:rsidRPr="008B60F5">
        <w:rPr>
          <w:rFonts w:ascii="Cambria" w:eastAsia="TTE1FA5458t00" w:hAnsi="Cambria" w:cs="Arial"/>
          <w:kern w:val="0"/>
          <w:sz w:val="20"/>
          <w:szCs w:val="20"/>
          <w14:ligatures w14:val="none"/>
        </w:rPr>
        <w:t>ą</w:t>
      </w: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cy gotowo</w:t>
      </w:r>
      <w:r w:rsidRPr="008B60F5">
        <w:rPr>
          <w:rFonts w:ascii="Cambria" w:eastAsia="TTE1FA5458t00" w:hAnsi="Cambria" w:cs="Arial"/>
          <w:kern w:val="0"/>
          <w:sz w:val="20"/>
          <w:szCs w:val="20"/>
          <w14:ligatures w14:val="none"/>
        </w:rPr>
        <w:t xml:space="preserve">ść </w:t>
      </w: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 xml:space="preserve">do odbioru potwierdzono wpisem kierownika budowy  i </w:t>
      </w: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Inspektora Nadzoru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.  </w:t>
      </w:r>
    </w:p>
    <w:p w14:paraId="171FBE19" w14:textId="77777777" w:rsidR="008B60F5" w:rsidRPr="008B60F5" w:rsidRDefault="008B60F5" w:rsidP="008B60F5">
      <w:pPr>
        <w:numPr>
          <w:ilvl w:val="0"/>
          <w:numId w:val="23"/>
        </w:numPr>
        <w:tabs>
          <w:tab w:val="num" w:pos="426"/>
        </w:tabs>
        <w:autoSpaceDE w:val="0"/>
        <w:spacing w:after="120" w:line="276" w:lineRule="auto"/>
        <w:ind w:left="709" w:hanging="425"/>
        <w:jc w:val="both"/>
        <w:rPr>
          <w:rFonts w:ascii="Cambria" w:eastAsia="Times-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operat powykonawczy w 1 egz. w wersji elektronicznej (w jednym pliku pdf podpisanym podpisem zaufanym lub certyfikowanym) , który musi zawiera</w:t>
      </w:r>
      <w:r w:rsidRPr="008B60F5">
        <w:rPr>
          <w:rFonts w:ascii="Cambria" w:eastAsia="TTE1FA5458t00" w:hAnsi="Cambria" w:cs="Arial"/>
          <w:kern w:val="0"/>
          <w:sz w:val="20"/>
          <w:szCs w:val="20"/>
          <w14:ligatures w14:val="none"/>
        </w:rPr>
        <w:t>ć</w:t>
      </w: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:</w:t>
      </w:r>
    </w:p>
    <w:p w14:paraId="37CC9495" w14:textId="77777777" w:rsidR="008B60F5" w:rsidRPr="008B60F5" w:rsidRDefault="008B60F5" w:rsidP="008B60F5">
      <w:pPr>
        <w:numPr>
          <w:ilvl w:val="0"/>
          <w:numId w:val="24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dokumentacj</w:t>
      </w:r>
      <w:r w:rsidRPr="008B60F5">
        <w:rPr>
          <w:rFonts w:ascii="Cambria" w:eastAsia="TTE1FA5458t00" w:hAnsi="Cambria" w:cs="Arial"/>
          <w:kern w:val="0"/>
          <w:sz w:val="20"/>
          <w:szCs w:val="20"/>
          <w14:ligatures w14:val="none"/>
        </w:rPr>
        <w:t xml:space="preserve">ę </w:t>
      </w: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powykonawcz</w:t>
      </w:r>
      <w:r w:rsidRPr="008B60F5">
        <w:rPr>
          <w:rFonts w:ascii="Cambria" w:eastAsia="TTE1FA5458t00" w:hAnsi="Cambria" w:cs="Arial"/>
          <w:kern w:val="0"/>
          <w:sz w:val="20"/>
          <w:szCs w:val="20"/>
          <w14:ligatures w14:val="none"/>
        </w:rPr>
        <w:t xml:space="preserve">ą </w:t>
      </w: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z naniesionymi zmianami podpisan</w:t>
      </w:r>
      <w:r w:rsidRPr="008B60F5">
        <w:rPr>
          <w:rFonts w:ascii="Cambria" w:eastAsia="TTE1FA5458t00" w:hAnsi="Cambria" w:cs="Arial"/>
          <w:kern w:val="0"/>
          <w:sz w:val="20"/>
          <w:szCs w:val="20"/>
          <w14:ligatures w14:val="none"/>
        </w:rPr>
        <w:t xml:space="preserve">a </w:t>
      </w: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 xml:space="preserve">przez kierownika budowy                     i </w:t>
      </w: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Inspektora Nadzoru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,</w:t>
      </w:r>
    </w:p>
    <w:p w14:paraId="3E6CE741" w14:textId="77777777" w:rsidR="008B60F5" w:rsidRPr="008B60F5" w:rsidRDefault="008B60F5" w:rsidP="008B60F5">
      <w:pPr>
        <w:numPr>
          <w:ilvl w:val="0"/>
          <w:numId w:val="24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o</w:t>
      </w:r>
      <w:r w:rsidRPr="008B60F5">
        <w:rPr>
          <w:rFonts w:ascii="Cambria" w:eastAsia="TTE1FA5458t00" w:hAnsi="Cambria" w:cs="Arial"/>
          <w:kern w:val="0"/>
          <w:sz w:val="20"/>
          <w:szCs w:val="20"/>
          <w14:ligatures w14:val="none"/>
        </w:rPr>
        <w:t>ś</w:t>
      </w: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wiadczenie kierownika budowy, że roboty zostały wykonane zgodnie z dokumentacj</w:t>
      </w:r>
      <w:r w:rsidRPr="008B60F5">
        <w:rPr>
          <w:rFonts w:ascii="Cambria" w:eastAsia="TTE1FA5458t00" w:hAnsi="Cambria" w:cs="Arial"/>
          <w:kern w:val="0"/>
          <w:sz w:val="20"/>
          <w:szCs w:val="20"/>
          <w14:ligatures w14:val="none"/>
        </w:rPr>
        <w:t>a</w:t>
      </w: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 xml:space="preserve">, a przy zmianach potwierdzenie, że zmiany zostały zaakceptowane przez autora projektu i </w:t>
      </w: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Inspektora Nadzoru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.  </w:t>
      </w: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oraz że teren budowy został uprz</w:t>
      </w:r>
      <w:r w:rsidRPr="008B60F5">
        <w:rPr>
          <w:rFonts w:ascii="Cambria" w:eastAsia="TTE1FA5458t00" w:hAnsi="Cambria" w:cs="Arial"/>
          <w:kern w:val="0"/>
          <w:sz w:val="20"/>
          <w:szCs w:val="20"/>
          <w14:ligatures w14:val="none"/>
        </w:rPr>
        <w:t>ą</w:t>
      </w: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tni</w:t>
      </w:r>
      <w:r w:rsidRPr="008B60F5">
        <w:rPr>
          <w:rFonts w:ascii="Cambria" w:eastAsia="TTE1FA5458t00" w:hAnsi="Cambria" w:cs="Arial"/>
          <w:kern w:val="0"/>
          <w:sz w:val="20"/>
          <w:szCs w:val="20"/>
          <w14:ligatures w14:val="none"/>
        </w:rPr>
        <w:t>ę</w:t>
      </w: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ty – 1 egz.,</w:t>
      </w:r>
    </w:p>
    <w:p w14:paraId="72F07B42" w14:textId="77777777" w:rsidR="008B60F5" w:rsidRPr="008B60F5" w:rsidRDefault="008B60F5" w:rsidP="008B60F5">
      <w:pPr>
        <w:numPr>
          <w:ilvl w:val="0"/>
          <w:numId w:val="24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atesty, certyfikaty i aprobaty zgodno</w:t>
      </w:r>
      <w:r w:rsidRPr="008B60F5">
        <w:rPr>
          <w:rFonts w:ascii="Cambria" w:eastAsia="TTE1FA5458t00" w:hAnsi="Cambria" w:cs="Arial"/>
          <w:kern w:val="0"/>
          <w:sz w:val="20"/>
          <w:szCs w:val="20"/>
          <w14:ligatures w14:val="none"/>
        </w:rPr>
        <w:t>ś</w:t>
      </w: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ci na wbudowane materiały zgodnie ze specyfikacj</w:t>
      </w:r>
      <w:r w:rsidRPr="008B60F5">
        <w:rPr>
          <w:rFonts w:ascii="Cambria" w:eastAsia="TTE1FA5458t00" w:hAnsi="Cambria" w:cs="Arial"/>
          <w:kern w:val="0"/>
          <w:sz w:val="20"/>
          <w:szCs w:val="20"/>
          <w14:ligatures w14:val="none"/>
        </w:rPr>
        <w:t xml:space="preserve">ą techniczną </w:t>
      </w: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 xml:space="preserve">wykonania i odbioru robót - 1 </w:t>
      </w:r>
      <w:proofErr w:type="spellStart"/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egz</w:t>
      </w:r>
      <w:proofErr w:type="spellEnd"/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,</w:t>
      </w:r>
    </w:p>
    <w:p w14:paraId="0EB57A3B" w14:textId="77777777" w:rsidR="008B60F5" w:rsidRPr="008B60F5" w:rsidRDefault="008B60F5" w:rsidP="008B60F5">
      <w:pPr>
        <w:numPr>
          <w:ilvl w:val="0"/>
          <w:numId w:val="24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 xml:space="preserve">protokoły wymaganych prób, recepty i ustalenia technologiczne - 1 </w:t>
      </w:r>
      <w:proofErr w:type="spellStart"/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egz</w:t>
      </w:r>
      <w:proofErr w:type="spellEnd"/>
    </w:p>
    <w:p w14:paraId="631EE899" w14:textId="77777777" w:rsidR="008B60F5" w:rsidRPr="008B60F5" w:rsidRDefault="008B60F5" w:rsidP="008B60F5">
      <w:pPr>
        <w:numPr>
          <w:ilvl w:val="0"/>
          <w:numId w:val="24"/>
        </w:numPr>
        <w:tabs>
          <w:tab w:val="num" w:pos="426"/>
        </w:tabs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pomiary geodezyjne zakończonej inwestycji.</w:t>
      </w:r>
    </w:p>
    <w:p w14:paraId="33CE1425" w14:textId="77777777" w:rsidR="008B60F5" w:rsidRPr="008B60F5" w:rsidRDefault="008B60F5" w:rsidP="008B60F5">
      <w:pPr>
        <w:numPr>
          <w:ilvl w:val="0"/>
          <w:numId w:val="24"/>
        </w:numPr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oświadczenia właścicieli nieruchomości o uporządkowaniu nieruchomości lub dokumentację fotograficzną przed i po inwestycji.</w:t>
      </w:r>
    </w:p>
    <w:p w14:paraId="03E78BC3" w14:textId="77777777" w:rsidR="008B60F5" w:rsidRPr="008B60F5" w:rsidRDefault="008B60F5" w:rsidP="008B60F5">
      <w:pPr>
        <w:numPr>
          <w:ilvl w:val="0"/>
          <w:numId w:val="24"/>
        </w:numPr>
        <w:autoSpaceDE w:val="0"/>
        <w:spacing w:after="120" w:line="276" w:lineRule="auto"/>
        <w:ind w:left="1134" w:hanging="425"/>
        <w:jc w:val="both"/>
        <w:rPr>
          <w:rFonts w:ascii="Cambria" w:eastAsia="Times-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 xml:space="preserve">inne niezbędne dokumenty potwierdzające wymagania techniczne i jakościowe takie jak: Karty katalogowe wraz z deklaracjami zgodności lub aprobatami technicznymi producentów potwierdzone stosownymi badaniami laboratoryjnymi w zakresie zadeklarowanych                                       i punktowanych materiałów i technologii wpisanych w załączniku nr 2 do SWZ. Obowiązek ten nie występuje w zakresie udowodnionym dokumentami wymienionymi w pkt 2 </w:t>
      </w:r>
      <w:proofErr w:type="spellStart"/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ppkt</w:t>
      </w:r>
      <w:proofErr w:type="spellEnd"/>
      <w:r w:rsidRPr="008B60F5">
        <w:rPr>
          <w:rFonts w:ascii="Cambria" w:eastAsia="Times-Roman" w:hAnsi="Cambria" w:cs="Arial"/>
          <w:kern w:val="0"/>
          <w:sz w:val="20"/>
          <w:szCs w:val="20"/>
          <w14:ligatures w14:val="none"/>
        </w:rPr>
        <w:t>. c), d),</w:t>
      </w:r>
    </w:p>
    <w:p w14:paraId="64E973C8" w14:textId="77777777" w:rsidR="008B60F5" w:rsidRPr="008B60F5" w:rsidRDefault="008B60F5" w:rsidP="008B60F5">
      <w:pPr>
        <w:numPr>
          <w:ilvl w:val="0"/>
          <w:numId w:val="16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Odbiór końcowy nastąpi w ciągu 14 dni od daty powiadomienia </w:t>
      </w: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Zamawiającego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przez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Wykonawcę                        </w:t>
      </w:r>
      <w:r w:rsidRPr="008B60F5"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  <w:t>i dostarczenia kompletu dokumentów o których mowa w ust. 2 niniejszego paragrafu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.</w:t>
      </w:r>
    </w:p>
    <w:p w14:paraId="6B0BA57B" w14:textId="77777777" w:rsidR="008B60F5" w:rsidRPr="008B60F5" w:rsidRDefault="008B60F5" w:rsidP="008B60F5">
      <w:pPr>
        <w:numPr>
          <w:ilvl w:val="0"/>
          <w:numId w:val="16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Zamawiający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zakończy czynności odbioru najpóźniej w ciągu 14 dni, licząc od daty rozpoczęcia odbioru,                 o ile nie nastąpi przerwanie czynności odbiorowych.</w:t>
      </w:r>
    </w:p>
    <w:p w14:paraId="38D85A1E" w14:textId="77777777" w:rsidR="008B60F5" w:rsidRPr="008B60F5" w:rsidRDefault="008B60F5" w:rsidP="008B60F5">
      <w:pPr>
        <w:numPr>
          <w:ilvl w:val="0"/>
          <w:numId w:val="16"/>
        </w:numPr>
        <w:tabs>
          <w:tab w:val="num" w:pos="426"/>
          <w:tab w:val="num" w:pos="786"/>
        </w:tabs>
        <w:spacing w:after="60" w:line="276" w:lineRule="auto"/>
        <w:ind w:hanging="108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Jeżeli w toku czynności odbioru zostaną stwierdzone wady lub braki:</w:t>
      </w:r>
    </w:p>
    <w:p w14:paraId="5F06033E" w14:textId="77777777" w:rsidR="008B60F5" w:rsidRPr="008B60F5" w:rsidRDefault="008B60F5" w:rsidP="008B60F5">
      <w:pPr>
        <w:tabs>
          <w:tab w:val="num" w:pos="426"/>
        </w:tabs>
        <w:spacing w:after="60" w:line="276" w:lineRule="auto"/>
        <w:ind w:left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lastRenderedPageBreak/>
        <w:t xml:space="preserve">1)   nadające się do usunięcia – Zamawiający odmówi odbioru do czasu usunięcia wad lub braków, </w:t>
      </w:r>
    </w:p>
    <w:p w14:paraId="04B75345" w14:textId="77777777" w:rsidR="008B60F5" w:rsidRPr="008B60F5" w:rsidRDefault="008B60F5" w:rsidP="008B60F5">
      <w:pPr>
        <w:tabs>
          <w:tab w:val="num" w:pos="426"/>
        </w:tabs>
        <w:spacing w:after="120" w:line="276" w:lineRule="auto"/>
        <w:ind w:left="426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2)  nie nadające się do usunięcia – Zamawiający zażąda ponownego wykonania robót lub obniżenia wynagrodzenia   Wykonawcy, stosownie do obniżenia wartości użytkowej przedmiotu umowy. Odbiór robót z wadami nie nadającymi się do usunięcia może nastąpić wyłącznie w przypadku, gdy nie będzie to stanowić o trwałości przedmiotu umowy potwierdzonej przez </w:t>
      </w: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Inspektora Nadzoru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.  </w:t>
      </w:r>
    </w:p>
    <w:p w14:paraId="08022735" w14:textId="77777777" w:rsidR="008B60F5" w:rsidRPr="008B60F5" w:rsidRDefault="008B60F5" w:rsidP="008B60F5">
      <w:pPr>
        <w:numPr>
          <w:ilvl w:val="0"/>
          <w:numId w:val="16"/>
        </w:numPr>
        <w:tabs>
          <w:tab w:val="left" w:pos="284"/>
          <w:tab w:val="num" w:pos="426"/>
        </w:tabs>
        <w:spacing w:after="120" w:line="276" w:lineRule="auto"/>
        <w:ind w:left="426" w:hanging="284"/>
        <w:contextualSpacing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Jeżeli w toku czynności odbioru zostanie stwierdzone, że przedmiot umowy nie osiągnął gotowości do odbioru z powodu nieukończenia prac, wad lub nie przeprowadzenia wszystkich prób, z przyczyn leżących po stronie Wykonawcy, Zamawiający może odmówić odbioru, a fakt ten nie może być podstawą do przedłużenia terminu wykonania przedmiotu umowy o którym mowa w § 2, natomiast będzie podstawą do naliczenia przez Zamawiającego stosownych kar umownych za niewykonanie umowy w terminie. W takim przypadku Wykonawca ma obowiązek usunięcia wad i ponownego zgłoszenia elementu do odbioru bez prawa do dodatkowego wynagrodzenia. </w:t>
      </w:r>
    </w:p>
    <w:p w14:paraId="55A6C504" w14:textId="77777777" w:rsidR="008B60F5" w:rsidRPr="008B60F5" w:rsidRDefault="008B60F5" w:rsidP="008B60F5">
      <w:pPr>
        <w:tabs>
          <w:tab w:val="left" w:pos="3119"/>
        </w:tabs>
        <w:spacing w:after="120" w:line="276" w:lineRule="auto"/>
        <w:ind w:left="360"/>
        <w:jc w:val="center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§ 17</w:t>
      </w:r>
    </w:p>
    <w:p w14:paraId="79E0FD19" w14:textId="77777777" w:rsidR="008B60F5" w:rsidRPr="008B60F5" w:rsidRDefault="008B60F5" w:rsidP="008B60F5">
      <w:p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Po zakończeniu robót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zobowiązany jest uporządkować teren budowy, przywrócić stan pierwotny dróg, drogę  dojazdową na plac budowy i przekazać go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Zamawiającemu 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w terminie ustalonym dla odbioru końcowego robót.</w:t>
      </w:r>
    </w:p>
    <w:p w14:paraId="475A8F55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        § 18</w:t>
      </w:r>
    </w:p>
    <w:p w14:paraId="78399567" w14:textId="77777777" w:rsidR="008B60F5" w:rsidRPr="008B60F5" w:rsidRDefault="008B60F5" w:rsidP="008B60F5">
      <w:pPr>
        <w:spacing w:after="120" w:line="276" w:lineRule="auto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W przypadku złej jakości prac (niezgodnej z aktualnie obowiązującymi normami i przepisami), stwierdzonych dwukrotnym dowodem pisemnym (wpis do dziennika budowy lub powiadomienie na piśmie),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Zamawiający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może odstąpić od umowy w terminie natychmiastowym z przyczyn leżących po stronie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Wykonawcy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,                                            a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będzie obciążony wszelkimi kosztami z tego tytułu.</w:t>
      </w:r>
    </w:p>
    <w:p w14:paraId="54259557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 xml:space="preserve">          § 19</w:t>
      </w:r>
    </w:p>
    <w:p w14:paraId="40DF0D70" w14:textId="77777777" w:rsidR="008B60F5" w:rsidRPr="008B60F5" w:rsidRDefault="008B60F5" w:rsidP="008B60F5">
      <w:pPr>
        <w:numPr>
          <w:ilvl w:val="0"/>
          <w:numId w:val="17"/>
        </w:num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jest odpowiedzialny względem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Zamawiającego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, jeżeli wykonany przedmiot umowy ma wady zmniejszające jego wartość lub użyteczność.</w:t>
      </w:r>
    </w:p>
    <w:p w14:paraId="48134B91" w14:textId="77777777" w:rsidR="008B60F5" w:rsidRPr="008B60F5" w:rsidRDefault="008B60F5" w:rsidP="008B60F5">
      <w:pPr>
        <w:numPr>
          <w:ilvl w:val="0"/>
          <w:numId w:val="17"/>
        </w:num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jest odpowiedzialny z tytułu rękojmi za wady fizyczne wykonanych robót istniejące w czasie odbioru końcowego oraz za wady i awarie powstałe po odbiorze w okresie trwania rękojmi.</w:t>
      </w:r>
    </w:p>
    <w:p w14:paraId="2746D743" w14:textId="77777777" w:rsidR="008B60F5" w:rsidRPr="008B60F5" w:rsidRDefault="008B60F5" w:rsidP="008B60F5">
      <w:pPr>
        <w:numPr>
          <w:ilvl w:val="0"/>
          <w:numId w:val="17"/>
        </w:num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O wykryciu wady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Zamawiający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jest zobowiązany zawiadomić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 xml:space="preserve">Wykonawcę 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pisemnie w terminie 7 dni od daty jej ujawnienia. Istnienie wady stwierdza się protokolarnie po przeprowadzeniu oględzin. O dacie oględzin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Zamawiający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poinformuje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Wykonawcę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na 7 dni przed planowanym terminem.</w:t>
      </w:r>
    </w:p>
    <w:p w14:paraId="63BCFA28" w14:textId="77777777" w:rsidR="008B60F5" w:rsidRPr="008B60F5" w:rsidRDefault="008B60F5" w:rsidP="008B60F5">
      <w:pPr>
        <w:numPr>
          <w:ilvl w:val="0"/>
          <w:numId w:val="17"/>
        </w:num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W przypadku stwierdzenia istnienia wady obciążającej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Wykonawcę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,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Zamawiający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wyznacza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Wykonawcy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odpowiedni termin na jej usunięcie. Usunięcie wady stwierdza się protokolarnie.</w:t>
      </w:r>
    </w:p>
    <w:p w14:paraId="63D5C20C" w14:textId="77777777" w:rsidR="008B60F5" w:rsidRPr="008B60F5" w:rsidRDefault="008B60F5" w:rsidP="008B60F5">
      <w:pPr>
        <w:numPr>
          <w:ilvl w:val="0"/>
          <w:numId w:val="17"/>
        </w:num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W razie nie usunięcia, przez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Wykonawcę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, w wyznaczonym terminie ujawnionych wad wykonanych robót,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Zamawiający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może zlecić ich usunięcie na koszt i ryzyko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Wykonawcy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innemu wykonawcy. </w:t>
      </w:r>
    </w:p>
    <w:p w14:paraId="1A822752" w14:textId="77777777" w:rsidR="008B60F5" w:rsidRPr="008B60F5" w:rsidRDefault="008B60F5" w:rsidP="008B60F5">
      <w:pPr>
        <w:numPr>
          <w:ilvl w:val="0"/>
          <w:numId w:val="17"/>
        </w:num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Jeżeli wady uniemożliwiają użytkowanie przedmiotu umowy zgodnie z jego przeznaczeniem,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Zamawiający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może obniżyć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Wykonawcy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wynagrodzenie za ten przedmiot odpowiednio do utraconej wartości użytkowej, estetycznej i technicznej.</w:t>
      </w:r>
    </w:p>
    <w:p w14:paraId="0E2B29EB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§ 20</w:t>
      </w:r>
    </w:p>
    <w:p w14:paraId="28F3C788" w14:textId="77777777" w:rsidR="008B60F5" w:rsidRPr="008B60F5" w:rsidRDefault="008B60F5" w:rsidP="008B60F5">
      <w:pPr>
        <w:numPr>
          <w:ilvl w:val="0"/>
          <w:numId w:val="27"/>
        </w:numPr>
        <w:tabs>
          <w:tab w:val="left" w:pos="142"/>
          <w:tab w:val="left" w:pos="426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="Cambria" w:eastAsia="Times New Roman" w:hAnsi="Cambria" w:cs="Arial"/>
          <w:b/>
          <w:bCs/>
          <w:kern w:val="0"/>
          <w:sz w:val="20"/>
          <w:szCs w:val="20"/>
          <w:lang w:eastAsia="ar-SA"/>
          <w14:ligatures w14:val="none"/>
        </w:rPr>
      </w:pPr>
      <w:r w:rsidRPr="008B60F5">
        <w:rPr>
          <w:rFonts w:ascii="Cambria" w:eastAsia="Times New Roman" w:hAnsi="Cambria" w:cs="Arial"/>
          <w:bCs/>
          <w:kern w:val="0"/>
          <w:sz w:val="20"/>
          <w:szCs w:val="20"/>
          <w:lang w:eastAsia="ar-SA"/>
          <w14:ligatures w14:val="none"/>
        </w:rPr>
        <w:t>W okresie trwania rękojmi Wykonawca zobowiązuje się do usunięcia powstałych wad (usterek)                       w terminie ustalonym przez Zamawiającego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:lang w:eastAsia="ar-SA"/>
          <w14:ligatures w14:val="none"/>
        </w:rPr>
        <w:t>.</w:t>
      </w:r>
    </w:p>
    <w:p w14:paraId="2B3A77DC" w14:textId="77777777" w:rsidR="008B60F5" w:rsidRPr="008B60F5" w:rsidRDefault="008B60F5" w:rsidP="008B60F5">
      <w:pPr>
        <w:numPr>
          <w:ilvl w:val="0"/>
          <w:numId w:val="27"/>
        </w:numPr>
        <w:tabs>
          <w:tab w:val="left" w:pos="0"/>
          <w:tab w:val="left" w:pos="142"/>
          <w:tab w:val="left" w:pos="426"/>
          <w:tab w:val="left" w:pos="709"/>
        </w:tabs>
        <w:suppressAutoHyphens/>
        <w:spacing w:after="120" w:line="276" w:lineRule="auto"/>
        <w:ind w:left="709" w:hanging="283"/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t>Wykonawca będzie usuwał wady (usterki) w okresie odpowiedzialności swoim kosztem i staraniem.</w:t>
      </w:r>
    </w:p>
    <w:p w14:paraId="7D150963" w14:textId="77777777" w:rsidR="008B60F5" w:rsidRPr="008B60F5" w:rsidRDefault="008B60F5" w:rsidP="008B60F5">
      <w:pPr>
        <w:numPr>
          <w:ilvl w:val="0"/>
          <w:numId w:val="27"/>
        </w:numPr>
        <w:tabs>
          <w:tab w:val="left" w:pos="142"/>
          <w:tab w:val="left" w:pos="426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t xml:space="preserve">O wykryciu wady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:lang w:eastAsia="ar-SA"/>
          <w14:ligatures w14:val="none"/>
        </w:rPr>
        <w:t>Zamawiający</w:t>
      </w:r>
      <w:r w:rsidRPr="008B60F5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t xml:space="preserve"> jest zobowiązany zawiadomić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:lang w:eastAsia="ar-SA"/>
          <w14:ligatures w14:val="none"/>
        </w:rPr>
        <w:t xml:space="preserve">Wykonawcę </w:t>
      </w:r>
      <w:r w:rsidRPr="008B60F5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t xml:space="preserve">pisemnie w terminie 7 dni od daty jej ujawnienia. </w:t>
      </w:r>
    </w:p>
    <w:p w14:paraId="2B160C55" w14:textId="77777777" w:rsidR="008B60F5" w:rsidRPr="008B60F5" w:rsidRDefault="008B60F5" w:rsidP="008B60F5">
      <w:pPr>
        <w:numPr>
          <w:ilvl w:val="0"/>
          <w:numId w:val="27"/>
        </w:numPr>
        <w:tabs>
          <w:tab w:val="left" w:pos="315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t xml:space="preserve">W przypadku stwierdzenia istnienia wady obciążającej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:lang w:eastAsia="ar-SA"/>
          <w14:ligatures w14:val="none"/>
        </w:rPr>
        <w:t>Wykonawcę</w:t>
      </w:r>
      <w:r w:rsidRPr="008B60F5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t xml:space="preserve">,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:lang w:eastAsia="ar-SA"/>
          <w14:ligatures w14:val="none"/>
        </w:rPr>
        <w:t>Zamawiający</w:t>
      </w:r>
      <w:r w:rsidRPr="008B60F5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t xml:space="preserve"> wyznacza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:lang w:eastAsia="ar-SA"/>
          <w14:ligatures w14:val="none"/>
        </w:rPr>
        <w:t>Wykonawcy</w:t>
      </w:r>
      <w:r w:rsidRPr="008B60F5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t xml:space="preserve"> odpowiedni termin na jej usunięcie. Usunięcie wady stwierdza się protokolarnie.</w:t>
      </w:r>
    </w:p>
    <w:p w14:paraId="07E3EBFA" w14:textId="77777777" w:rsidR="008B60F5" w:rsidRPr="008B60F5" w:rsidRDefault="008B60F5" w:rsidP="008B60F5">
      <w:pPr>
        <w:numPr>
          <w:ilvl w:val="0"/>
          <w:numId w:val="27"/>
        </w:numPr>
        <w:tabs>
          <w:tab w:val="left" w:pos="315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="Cambria" w:eastAsia="Times New Roman" w:hAnsi="Cambria" w:cs="Arial"/>
          <w:b/>
          <w:bCs/>
          <w:kern w:val="0"/>
          <w:sz w:val="20"/>
          <w:szCs w:val="20"/>
          <w:lang w:eastAsia="ar-SA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lastRenderedPageBreak/>
        <w:t xml:space="preserve">W razie nie usunięcia, przez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:lang w:eastAsia="ar-SA"/>
          <w14:ligatures w14:val="none"/>
        </w:rPr>
        <w:t>Wykonawcę</w:t>
      </w:r>
      <w:r w:rsidRPr="008B60F5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t xml:space="preserve">, w wyznaczonym przez Zamawiającego terminie ujawnionych wad wykonanych robót,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:lang w:eastAsia="ar-SA"/>
          <w14:ligatures w14:val="none"/>
        </w:rPr>
        <w:t>Zamawiający</w:t>
      </w:r>
      <w:r w:rsidRPr="008B60F5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t xml:space="preserve"> może zlecić ich usunięcie osobie trzeciej na koszt i ryzyko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:lang w:eastAsia="ar-SA"/>
          <w14:ligatures w14:val="none"/>
        </w:rPr>
        <w:t>Wykonawcy.</w:t>
      </w:r>
    </w:p>
    <w:p w14:paraId="4DE09A28" w14:textId="77777777" w:rsidR="008B60F5" w:rsidRPr="008B60F5" w:rsidRDefault="008B60F5" w:rsidP="008B60F5">
      <w:pPr>
        <w:numPr>
          <w:ilvl w:val="0"/>
          <w:numId w:val="27"/>
        </w:numPr>
        <w:tabs>
          <w:tab w:val="left" w:pos="315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t>Rękojmia ulega automatycznie przedłużeniu o okres naprawy, tj. czas liczony od zgłoszenia istnienia wady do usunięcia wady stwierdzonego protokolarnie.</w:t>
      </w:r>
    </w:p>
    <w:p w14:paraId="3C86BD2F" w14:textId="77777777" w:rsidR="008B60F5" w:rsidRPr="008B60F5" w:rsidRDefault="008B60F5" w:rsidP="008B60F5">
      <w:pPr>
        <w:numPr>
          <w:ilvl w:val="0"/>
          <w:numId w:val="27"/>
        </w:numPr>
        <w:tabs>
          <w:tab w:val="left" w:pos="315"/>
          <w:tab w:val="left" w:pos="709"/>
        </w:tabs>
        <w:suppressAutoHyphens/>
        <w:spacing w:after="120" w:line="276" w:lineRule="auto"/>
        <w:ind w:left="709" w:hanging="283"/>
        <w:jc w:val="both"/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t xml:space="preserve">Jeżeli wady nie uniemożliwiają użytkowanie przedmiotu umowy zgodnie z jego przeznaczeniem,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:lang w:eastAsia="ar-SA"/>
          <w14:ligatures w14:val="none"/>
        </w:rPr>
        <w:t>Zamawiający</w:t>
      </w:r>
      <w:r w:rsidRPr="008B60F5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t xml:space="preserve"> może obniżyć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:lang w:eastAsia="ar-SA"/>
          <w14:ligatures w14:val="none"/>
        </w:rPr>
        <w:t>Wykonawcy</w:t>
      </w:r>
      <w:r w:rsidRPr="008B60F5">
        <w:rPr>
          <w:rFonts w:ascii="Cambria" w:eastAsia="Times New Roman" w:hAnsi="Cambria" w:cs="Arial"/>
          <w:kern w:val="0"/>
          <w:sz w:val="20"/>
          <w:szCs w:val="20"/>
          <w:lang w:eastAsia="ar-SA"/>
          <w14:ligatures w14:val="none"/>
        </w:rPr>
        <w:t xml:space="preserve"> wynagrodzenie za ten przedmiot odpowiednio do utraconej wartości użytkowej, estetycznej i technicznej.</w:t>
      </w:r>
    </w:p>
    <w:p w14:paraId="181486F3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§ 21</w:t>
      </w:r>
    </w:p>
    <w:p w14:paraId="6689C7B4" w14:textId="77777777" w:rsidR="008B60F5" w:rsidRPr="008B60F5" w:rsidRDefault="008B60F5" w:rsidP="008B60F5">
      <w:pPr>
        <w:spacing w:after="120" w:line="276" w:lineRule="auto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W przypadku niewykonania lub nienależytego wykonania umowy naliczone będą kary umowne:</w:t>
      </w:r>
    </w:p>
    <w:p w14:paraId="4EBF43C5" w14:textId="77777777" w:rsidR="008B60F5" w:rsidRPr="008B60F5" w:rsidRDefault="008B60F5" w:rsidP="008B60F5">
      <w:pPr>
        <w:numPr>
          <w:ilvl w:val="0"/>
          <w:numId w:val="18"/>
        </w:numPr>
        <w:tabs>
          <w:tab w:val="num" w:pos="426"/>
        </w:tabs>
        <w:spacing w:after="120" w:line="276" w:lineRule="auto"/>
        <w:ind w:left="360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zapłaci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Zamawiającemu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karę umowną:</w:t>
      </w:r>
    </w:p>
    <w:p w14:paraId="1A97AE51" w14:textId="77777777" w:rsidR="008B60F5" w:rsidRPr="008B60F5" w:rsidRDefault="008B60F5" w:rsidP="008B60F5">
      <w:pPr>
        <w:numPr>
          <w:ilvl w:val="0"/>
          <w:numId w:val="19"/>
        </w:numPr>
        <w:tabs>
          <w:tab w:val="num" w:pos="709"/>
        </w:tabs>
        <w:spacing w:after="120" w:line="276" w:lineRule="auto"/>
        <w:ind w:left="709" w:hanging="425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za zwłokę w wykonaniu terminu końcowego wykonania robót w wysokości 0,3 % wynagrodzenia brutto określonego w § 10 ust. 1 umowy, za każdy dzień zwłoki;</w:t>
      </w:r>
    </w:p>
    <w:p w14:paraId="4807136C" w14:textId="77777777" w:rsidR="008B60F5" w:rsidRPr="008B60F5" w:rsidRDefault="008B60F5" w:rsidP="008B60F5">
      <w:pPr>
        <w:numPr>
          <w:ilvl w:val="0"/>
          <w:numId w:val="19"/>
        </w:numPr>
        <w:tabs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za nieprzedłożenie do zaakceptowania projektu umowy o podwykonawstwo, której przedmiotem są roboty budowlane, lub projektu jej zmiany za każdy stwierdzony przypadek w wysokości 2 % wynagrodzenia brutto określonego w § 10 ust. 1 umowy;</w:t>
      </w:r>
    </w:p>
    <w:p w14:paraId="5280E056" w14:textId="77777777" w:rsidR="008B60F5" w:rsidRPr="008B60F5" w:rsidRDefault="008B60F5" w:rsidP="008B60F5">
      <w:pPr>
        <w:numPr>
          <w:ilvl w:val="0"/>
          <w:numId w:val="19"/>
        </w:numPr>
        <w:tabs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za nieprzedłożenie poświadczonej za zgodność z oryginałem kopii umowy o podwykonawstwo lub jej zmiany za każdy stwierdzony przypadek w wysokości 2 % wynagrodzenia brutto określonego w § 10 ust. 1 umowy;</w:t>
      </w:r>
    </w:p>
    <w:p w14:paraId="352B35BC" w14:textId="77777777" w:rsidR="008B60F5" w:rsidRPr="008B60F5" w:rsidRDefault="008B60F5" w:rsidP="008B60F5">
      <w:pPr>
        <w:numPr>
          <w:ilvl w:val="0"/>
          <w:numId w:val="19"/>
        </w:numPr>
        <w:tabs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za brak zapłaty lub nieterminową zapłatę wynagrodzenia należnego podwykonawcom lub dalszym podwykonawcom za każdy stwierdzony przypadek w wysokości 2 % wynagrodzenia brutto określonego w § 10 ust. 1 umowy;</w:t>
      </w:r>
    </w:p>
    <w:p w14:paraId="55B935C0" w14:textId="77777777" w:rsidR="008B60F5" w:rsidRPr="008B60F5" w:rsidRDefault="008B60F5" w:rsidP="008B60F5">
      <w:pPr>
        <w:numPr>
          <w:ilvl w:val="0"/>
          <w:numId w:val="19"/>
        </w:numPr>
        <w:tabs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za niewprowadzenie zmiany umowy o podwykonawstwo w zakresie terminu zapłaty za każdy stwierdzony przypadek w wysokości 2 % wynagrodzenia brutto określonego w § 10 ust. 1 umowy;</w:t>
      </w:r>
    </w:p>
    <w:p w14:paraId="3D4FF964" w14:textId="77777777" w:rsidR="008B60F5" w:rsidRPr="008B60F5" w:rsidRDefault="008B60F5" w:rsidP="008B60F5">
      <w:pPr>
        <w:numPr>
          <w:ilvl w:val="0"/>
          <w:numId w:val="19"/>
        </w:numPr>
        <w:tabs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za zwłokę w usunięciu wad i usterek w okresie rękojmi w wysokości 0,2 % wynagrodzenia brutto określonego w § 10 ust. 1 umowy, za każdy dzień zwłoki liczonej od daty wyznaczonej na usunięcie wad;</w:t>
      </w:r>
    </w:p>
    <w:p w14:paraId="401F47B9" w14:textId="77777777" w:rsidR="008B60F5" w:rsidRPr="008B60F5" w:rsidRDefault="008B60F5" w:rsidP="008B60F5">
      <w:pPr>
        <w:numPr>
          <w:ilvl w:val="0"/>
          <w:numId w:val="19"/>
        </w:numPr>
        <w:tabs>
          <w:tab w:val="num" w:pos="709"/>
        </w:tabs>
        <w:spacing w:after="120" w:line="276" w:lineRule="auto"/>
        <w:ind w:left="709" w:hanging="425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za każdy stwierdzony przypadek wykonania robót z materiałów i/lub w technologii niezgodnej                                       z deklaracją za które Wykonawca otrzymał punkty w kryterium jakości w wysokości 10 000,00 zł nie więcej niż 10% wynagrodzenia brutto określonego w § 10 ust. 1;</w:t>
      </w:r>
    </w:p>
    <w:p w14:paraId="0B0F483F" w14:textId="77777777" w:rsidR="008B60F5" w:rsidRPr="008B60F5" w:rsidRDefault="008B60F5" w:rsidP="008B60F5">
      <w:pPr>
        <w:numPr>
          <w:ilvl w:val="0"/>
          <w:numId w:val="19"/>
        </w:numPr>
        <w:tabs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za odstąpienie od umowy przez </w:t>
      </w:r>
      <w:r w:rsidRPr="008B60F5">
        <w:rPr>
          <w:rFonts w:ascii="Cambria" w:eastAsia="Calibri" w:hAnsi="Cambria" w:cs="Arial"/>
          <w:b/>
          <w:kern w:val="0"/>
          <w:sz w:val="20"/>
          <w:szCs w:val="20"/>
          <w14:ligatures w14:val="none"/>
        </w:rPr>
        <w:t>Zamawiającego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w przypadkach określonych w § 18 i § 22 ust. 2 pkt. 3                    i 4 umowy w wysokości 5 % wynagrodzenia brutto określonego w § 10 ust. 1 umowy;</w:t>
      </w:r>
    </w:p>
    <w:p w14:paraId="645349AA" w14:textId="77777777" w:rsidR="008B60F5" w:rsidRPr="008B60F5" w:rsidRDefault="008B60F5" w:rsidP="008B60F5">
      <w:pPr>
        <w:numPr>
          <w:ilvl w:val="0"/>
          <w:numId w:val="19"/>
        </w:numPr>
        <w:tabs>
          <w:tab w:val="num" w:pos="709"/>
        </w:tabs>
        <w:spacing w:after="120" w:line="276" w:lineRule="auto"/>
        <w:ind w:left="709" w:hanging="425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w przypadku niewykonywania danej części umowy za pomocą podwykonawcy  z którego zasobów Wykonawca korzystał składając ofertę – w wysokości różnicy ceny oferty własnej a ceny oferty wykonawcy kolejnego w punktacji nie więcej niż 10% wynagrodzenia brutto określonego w § 10 ust. 1 umowy;</w:t>
      </w:r>
    </w:p>
    <w:p w14:paraId="6A3DE21C" w14:textId="77777777" w:rsidR="008B60F5" w:rsidRPr="008B60F5" w:rsidRDefault="008B60F5" w:rsidP="008B60F5">
      <w:pPr>
        <w:numPr>
          <w:ilvl w:val="0"/>
          <w:numId w:val="19"/>
        </w:numPr>
        <w:tabs>
          <w:tab w:val="num" w:pos="709"/>
        </w:tabs>
        <w:spacing w:after="120" w:line="276" w:lineRule="auto"/>
        <w:ind w:left="709" w:hanging="425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za każdy przypadek naruszenia obowiązku realizacji Przedmiotu Umowy przy pomocy osób zatrudnionych na podstawie umowy o pracę, o którym mowa w § 5 ust. 2 - w wysokości  5.000 zł nie więcej niż 10% wynagrodzenia brutto określonego w § 10 ust. 1;</w:t>
      </w:r>
    </w:p>
    <w:p w14:paraId="631846D4" w14:textId="77777777" w:rsidR="008B60F5" w:rsidRPr="008B60F5" w:rsidRDefault="008B60F5" w:rsidP="008B60F5">
      <w:pPr>
        <w:numPr>
          <w:ilvl w:val="0"/>
          <w:numId w:val="19"/>
        </w:numPr>
        <w:tabs>
          <w:tab w:val="num" w:pos="709"/>
        </w:tabs>
        <w:spacing w:after="120" w:line="276" w:lineRule="auto"/>
        <w:ind w:left="709" w:hanging="425"/>
        <w:jc w:val="both"/>
        <w:rPr>
          <w:rFonts w:ascii="Cambria" w:eastAsia="Calibri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>W przypadku braku płatności na rzecz podwykonawców – w wysokości 2 % wynagrodzenia brutto określonego w § 10 ust. 1 umowy za każdy przypadek.</w:t>
      </w:r>
    </w:p>
    <w:p w14:paraId="35621A1E" w14:textId="77777777" w:rsidR="008B60F5" w:rsidRPr="008B60F5" w:rsidRDefault="008B60F5" w:rsidP="008B60F5">
      <w:pPr>
        <w:numPr>
          <w:ilvl w:val="0"/>
          <w:numId w:val="18"/>
        </w:numPr>
        <w:tabs>
          <w:tab w:val="num" w:pos="426"/>
        </w:tabs>
        <w:spacing w:after="120" w:line="276" w:lineRule="auto"/>
        <w:ind w:left="360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 xml:space="preserve">Zamawiający 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zapłaci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Wykonawcy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karę umowną:</w:t>
      </w:r>
    </w:p>
    <w:p w14:paraId="0F90C858" w14:textId="77777777" w:rsidR="008B60F5" w:rsidRPr="008B60F5" w:rsidRDefault="008B60F5" w:rsidP="008B60F5">
      <w:pPr>
        <w:numPr>
          <w:ilvl w:val="0"/>
          <w:numId w:val="20"/>
        </w:numPr>
        <w:tabs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za zwłokę w przekazaniu dokumentacji budowlanej w wysokości 0,1 % wynagrodzenia brutto określonego w § 10 ust. 1 umowy, licząc od terminu umownego na jej przekazanie;</w:t>
      </w:r>
    </w:p>
    <w:p w14:paraId="40628A79" w14:textId="77777777" w:rsidR="008B60F5" w:rsidRPr="008B60F5" w:rsidRDefault="008B60F5" w:rsidP="008B60F5">
      <w:pPr>
        <w:numPr>
          <w:ilvl w:val="0"/>
          <w:numId w:val="20"/>
        </w:numPr>
        <w:tabs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lastRenderedPageBreak/>
        <w:t>za zwłokę w przekazaniu placu budowy w wysokości 0,1 % wynagrodzenia brutto określonego w § 10 ust. 1 umowy, za każdy dzień zwłoki;</w:t>
      </w:r>
    </w:p>
    <w:p w14:paraId="1F6707C5" w14:textId="77777777" w:rsidR="008B60F5" w:rsidRPr="008B60F5" w:rsidRDefault="008B60F5" w:rsidP="008B60F5">
      <w:pPr>
        <w:numPr>
          <w:ilvl w:val="0"/>
          <w:numId w:val="20"/>
        </w:numPr>
        <w:tabs>
          <w:tab w:val="num" w:pos="426"/>
          <w:tab w:val="num" w:pos="709"/>
        </w:tabs>
        <w:spacing w:after="120" w:line="276" w:lineRule="auto"/>
        <w:ind w:left="72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za zwłokę w przeprowadzeniu odbioru końcowego w wysokości 0,1 % wynagrodzenia brutto określonego w § 10 ust. 1 umowy, za każdy dzień zwłoki licząc od następnego dnia po terminie, w którym odbiór miał być zakończony.</w:t>
      </w:r>
    </w:p>
    <w:p w14:paraId="4EA1D2CD" w14:textId="77777777" w:rsidR="008B60F5" w:rsidRPr="008B60F5" w:rsidRDefault="008B60F5" w:rsidP="008B60F5">
      <w:pPr>
        <w:numPr>
          <w:ilvl w:val="0"/>
          <w:numId w:val="18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Naliczone kary umowne stają się wymagalne jeżeli  Wykonawca w terminie 5 dni od daty otrzymania oświadczenia złożonego przez Zamawiającego o naliczeniu kar umownych nie dokonał ich zapłaty.</w:t>
      </w:r>
    </w:p>
    <w:p w14:paraId="3120F231" w14:textId="77777777" w:rsidR="008B60F5" w:rsidRPr="008B60F5" w:rsidRDefault="008B60F5" w:rsidP="008B60F5">
      <w:pPr>
        <w:numPr>
          <w:ilvl w:val="0"/>
          <w:numId w:val="18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Zamawiający jest uprawniony do potrącenia z faktury kar umownych.</w:t>
      </w:r>
    </w:p>
    <w:p w14:paraId="57F814F8" w14:textId="77777777" w:rsidR="008B60F5" w:rsidRPr="008B60F5" w:rsidRDefault="008B60F5" w:rsidP="008B60F5">
      <w:pPr>
        <w:numPr>
          <w:ilvl w:val="0"/>
          <w:numId w:val="18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Strony zastrzegają sobie prawo dochodzenia odszkodowania uzupełniającego na zasadach ogólnych przepisów Kodeksu Cywilnego w sytuacji, gdy szkoda przewyższy wysokość kar umownych.</w:t>
      </w:r>
    </w:p>
    <w:p w14:paraId="63495FC2" w14:textId="77777777" w:rsidR="008B60F5" w:rsidRPr="008B60F5" w:rsidRDefault="008B60F5" w:rsidP="008B60F5">
      <w:pPr>
        <w:numPr>
          <w:ilvl w:val="0"/>
          <w:numId w:val="18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Zamawiający zastrzega sobie prawo do odszkodowania przenoszącego wysokość kar umownych 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br/>
        <w:t>do wysokości rzeczywiście poniesionej szkody i utraconych korzyści.</w:t>
      </w:r>
    </w:p>
    <w:p w14:paraId="10EB8460" w14:textId="77777777" w:rsidR="008B60F5" w:rsidRPr="008B60F5" w:rsidRDefault="008B60F5" w:rsidP="008B60F5">
      <w:pPr>
        <w:numPr>
          <w:ilvl w:val="0"/>
          <w:numId w:val="18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Niezależnie od kar umownych każda ze stron może dochodzić odszkodowania uzupełniającego 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br/>
        <w:t>na zasadach ogólnych w przypadku, gdy szkoda przekracza wysokość kar umownych.</w:t>
      </w:r>
    </w:p>
    <w:p w14:paraId="364203C2" w14:textId="77777777" w:rsidR="008B60F5" w:rsidRPr="008B60F5" w:rsidRDefault="008B60F5" w:rsidP="008B60F5">
      <w:pPr>
        <w:numPr>
          <w:ilvl w:val="0"/>
          <w:numId w:val="18"/>
        </w:numPr>
        <w:tabs>
          <w:tab w:val="num" w:pos="426"/>
        </w:tabs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Maksymalna, łączna wysokość kar umownych naliczonych przez jedną ze Stron nie może przekroczyć 30% wartości wynagrodzenia o którym mowa w § 10 ust. 1 niniejszej umowy.</w:t>
      </w:r>
    </w:p>
    <w:p w14:paraId="1D96FBC0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</w:pPr>
    </w:p>
    <w:p w14:paraId="4444B929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§ 22</w:t>
      </w:r>
    </w:p>
    <w:p w14:paraId="1B802D84" w14:textId="77777777" w:rsidR="008B60F5" w:rsidRPr="008B60F5" w:rsidRDefault="008B60F5" w:rsidP="008B60F5">
      <w:pPr>
        <w:numPr>
          <w:ilvl w:val="2"/>
          <w:numId w:val="13"/>
        </w:num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Stronom przysługuje prawo odstąpienia od umowy. W przypadku odstąpienia od umowy przez jedną ze stron,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powinien natychmiast wstrzymać i zabezpieczyć nie zakończone roboty oraz plac budowy.</w:t>
      </w:r>
    </w:p>
    <w:p w14:paraId="1F5EEFB5" w14:textId="77777777" w:rsidR="008B60F5" w:rsidRPr="008B60F5" w:rsidRDefault="008B60F5" w:rsidP="008B60F5">
      <w:pPr>
        <w:numPr>
          <w:ilvl w:val="2"/>
          <w:numId w:val="13"/>
        </w:num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 xml:space="preserve">Zamawiającemu 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przysługuje prawo do odstąpienia od umowy w terminie 30 dni od każdego ze zdarzeń wymienionych poniżej, gdy</w:t>
      </w:r>
    </w:p>
    <w:p w14:paraId="181EA290" w14:textId="77777777" w:rsidR="008B60F5" w:rsidRPr="008B60F5" w:rsidRDefault="008B60F5" w:rsidP="008B60F5">
      <w:pPr>
        <w:spacing w:after="120" w:line="276" w:lineRule="auto"/>
        <w:ind w:left="68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wystąpi istotna zmiana okoliczności powodującej, że wykonanie umowy nie leży w interesie publicznym, czego nie można było przewidzieć w chwili zawarcia umowy</w:t>
      </w:r>
      <w:r w:rsidRPr="008B60F5">
        <w:rPr>
          <w:rFonts w:ascii="Times New Roman" w:eastAsia="Times New Roman" w:hAnsi="Times New Roman" w:cs="Times New Roman"/>
          <w:kern w:val="0"/>
          <w:sz w:val="24"/>
          <w:szCs w:val="20"/>
          <w14:ligatures w14:val="none"/>
        </w:rPr>
        <w:t xml:space="preserve"> 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lub dalsze wykonywanie umowy może zagrozić podstawowemu interesowi bezpieczeństwa państwa lub bezpieczeństwu publicznemu;</w:t>
      </w:r>
    </w:p>
    <w:p w14:paraId="6A4F1D71" w14:textId="6AB4E491" w:rsidR="008B60F5" w:rsidRPr="008B60F5" w:rsidRDefault="008B60F5" w:rsidP="008B60F5">
      <w:p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3. Zamawiającemu przysługuje ponadto prawo do odstąpienia od umow</w:t>
      </w:r>
      <w:r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y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gdy:</w:t>
      </w:r>
    </w:p>
    <w:p w14:paraId="78295B8D" w14:textId="77777777" w:rsidR="008B60F5" w:rsidRPr="008B60F5" w:rsidRDefault="008B60F5" w:rsidP="008B60F5">
      <w:p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1) dokonano zmiany umowy z naruszeniem art. 454 i art. 455,</w:t>
      </w:r>
    </w:p>
    <w:p w14:paraId="65AA38D1" w14:textId="77777777" w:rsidR="008B60F5" w:rsidRPr="008B60F5" w:rsidRDefault="008B60F5" w:rsidP="008B60F5">
      <w:p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2) Wykonawca w chwili zawarcia umowy podlegał wykluczeniu na podstawie art. 108,</w:t>
      </w:r>
    </w:p>
    <w:p w14:paraId="4E5288DC" w14:textId="77777777" w:rsidR="008B60F5" w:rsidRPr="008B60F5" w:rsidRDefault="008B60F5" w:rsidP="008B60F5">
      <w:p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3) Trybunał Sprawiedliwości Unii Europejskiej stwierdził, w ramach procedury przewidzianej w </w:t>
      </w:r>
      <w:hyperlink r:id="rId7" w:history="1">
        <w:r w:rsidRPr="008B60F5">
          <w:rPr>
            <w:rFonts w:ascii="Cambria" w:eastAsia="Times New Roman" w:hAnsi="Cambria" w:cs="Arial"/>
            <w:color w:val="0000FF"/>
            <w:kern w:val="0"/>
            <w:sz w:val="20"/>
            <w:szCs w:val="20"/>
            <w:u w:val="single"/>
            <w14:ligatures w14:val="none"/>
          </w:rPr>
          <w:t>art. 258</w:t>
        </w:r>
      </w:hyperlink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</w:t>
      </w:r>
    </w:p>
    <w:p w14:paraId="4F593F15" w14:textId="77777777" w:rsidR="008B60F5" w:rsidRPr="008B60F5" w:rsidRDefault="008B60F5" w:rsidP="008B60F5">
      <w:p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4.  Zamawiający może ponadto odstąpić od umowy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 xml:space="preserve"> 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w terminie 14 dni od każdego ze zdarzeń wymienionych poniżej, gdy:</w:t>
      </w:r>
    </w:p>
    <w:p w14:paraId="2DD5D655" w14:textId="77777777" w:rsidR="008B60F5" w:rsidRPr="008B60F5" w:rsidRDefault="008B60F5" w:rsidP="008B60F5">
      <w:pPr>
        <w:spacing w:after="120" w:line="276" w:lineRule="auto"/>
        <w:ind w:left="68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Times New Roman"/>
          <w:snapToGrid w:val="0"/>
          <w:kern w:val="0"/>
          <w:sz w:val="20"/>
          <w:szCs w:val="20"/>
          <w14:ligatures w14:val="none"/>
        </w:rPr>
        <w:t xml:space="preserve">1) w trakcie realizacji robót  lub przed ich rozpoczęciem wystąpiły niekorzystne warunki atmosferyczne  uniemożliwiające prowadzenie robót zgodnie ze Specyfikacją Techniczną za wyjątkiem sytuacji gdy przedmiot zamówienia jest możliwy do wykonania w umówionym terminie. W takim przypadku </w:t>
      </w:r>
      <w:r w:rsidRPr="008B60F5">
        <w:rPr>
          <w:rFonts w:ascii="Cambria" w:eastAsia="Times New Roman" w:hAnsi="Cambria" w:cs="Times New Roman"/>
          <w:b/>
          <w:snapToGrid w:val="0"/>
          <w:kern w:val="0"/>
          <w:sz w:val="20"/>
          <w:szCs w:val="20"/>
          <w14:ligatures w14:val="none"/>
        </w:rPr>
        <w:t xml:space="preserve">Zamawiający </w:t>
      </w:r>
      <w:r w:rsidRPr="008B60F5">
        <w:rPr>
          <w:rFonts w:ascii="Cambria" w:eastAsia="Times New Roman" w:hAnsi="Cambria" w:cs="Times New Roman"/>
          <w:snapToGrid w:val="0"/>
          <w:kern w:val="0"/>
          <w:sz w:val="20"/>
          <w:szCs w:val="20"/>
          <w14:ligatures w14:val="none"/>
        </w:rPr>
        <w:t xml:space="preserve">zmniejszy wynagrodzenie </w:t>
      </w:r>
      <w:r w:rsidRPr="008B60F5">
        <w:rPr>
          <w:rFonts w:ascii="Cambria" w:eastAsia="Times New Roman" w:hAnsi="Cambria" w:cs="Times New Roman"/>
          <w:b/>
          <w:snapToGrid w:val="0"/>
          <w:kern w:val="0"/>
          <w:sz w:val="20"/>
          <w:szCs w:val="20"/>
          <w14:ligatures w14:val="none"/>
        </w:rPr>
        <w:t xml:space="preserve">Wykonawcy </w:t>
      </w:r>
      <w:r w:rsidRPr="008B60F5">
        <w:rPr>
          <w:rFonts w:ascii="Cambria" w:eastAsia="Times New Roman" w:hAnsi="Cambria" w:cs="Times New Roman"/>
          <w:snapToGrid w:val="0"/>
          <w:kern w:val="0"/>
          <w:sz w:val="20"/>
          <w:szCs w:val="20"/>
          <w14:ligatures w14:val="none"/>
        </w:rPr>
        <w:t>o równowartość nie wykonanych robót, bez naliczania kar umownych.</w:t>
      </w:r>
    </w:p>
    <w:p w14:paraId="7F8C3C36" w14:textId="77777777" w:rsidR="008B60F5" w:rsidRPr="008B60F5" w:rsidRDefault="008B60F5" w:rsidP="008B60F5">
      <w:p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2) W postępowaniu egzekucyjnym zostanie zajęty  majątek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 xml:space="preserve">Wykonawcy 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niezbędny do realizacji przedmiotu umowy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 xml:space="preserve"> ;</w:t>
      </w:r>
    </w:p>
    <w:p w14:paraId="06E5A72D" w14:textId="504F6781" w:rsidR="008B60F5" w:rsidRPr="008B60F5" w:rsidRDefault="008B60F5" w:rsidP="00A44FA2">
      <w:pPr>
        <w:spacing w:after="120" w:line="276" w:lineRule="auto"/>
        <w:ind w:left="68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lastRenderedPageBreak/>
        <w:t xml:space="preserve">3) Wykonawca 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nie rozpoczął robót bez uzasadnionych przyczyn oraz nie kontynuuje ich pomimo pisemnego wezwania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Zamawiającego;</w:t>
      </w:r>
    </w:p>
    <w:p w14:paraId="334B10C3" w14:textId="447F4F82" w:rsidR="008B60F5" w:rsidRPr="008B60F5" w:rsidRDefault="00A44FA2" w:rsidP="008B60F5">
      <w:pPr>
        <w:spacing w:after="120" w:line="276" w:lineRule="auto"/>
        <w:ind w:left="68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4</w:t>
      </w:r>
      <w:r w:rsidR="008B60F5"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) Konieczności dwukrotnego dokonywania bezpośredniej zapłaty podwykonawcy lub dalszemu podwykonawcy, lub konieczność dokonania bezpośrednich zapłat na sumę większą niż 5% wartości umowy – w terminie 14 dni od dokonania drugiej płatności.</w:t>
      </w:r>
    </w:p>
    <w:p w14:paraId="61CED125" w14:textId="77777777" w:rsidR="008B60F5" w:rsidRPr="008B60F5" w:rsidRDefault="008B60F5" w:rsidP="008B60F5">
      <w:pPr>
        <w:numPr>
          <w:ilvl w:val="2"/>
          <w:numId w:val="13"/>
        </w:num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 xml:space="preserve">Wykonawcy 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przysługuje prawo do odstąpienia od umowy w terminie 14 dni , gdy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 xml:space="preserve">Zamawiający 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nie przystąpił do odbioru końcowego, bezpodstawnie odmawia dokonania odbioru robót lub odmawia podpisania protokołu odbioru.</w:t>
      </w:r>
    </w:p>
    <w:p w14:paraId="563A5D25" w14:textId="77777777" w:rsidR="008B60F5" w:rsidRPr="008B60F5" w:rsidRDefault="008B60F5" w:rsidP="008B60F5">
      <w:pPr>
        <w:numPr>
          <w:ilvl w:val="2"/>
          <w:numId w:val="13"/>
        </w:num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Odstąpienie od umowy powinno nastąpić w formie pisemnej pod rygorem nieważności takiego oświadczenia i powinno zawierać uzasadnienie.</w:t>
      </w:r>
    </w:p>
    <w:p w14:paraId="18143314" w14:textId="77777777" w:rsidR="008B60F5" w:rsidRPr="008B60F5" w:rsidRDefault="008B60F5" w:rsidP="008B60F5">
      <w:pPr>
        <w:numPr>
          <w:ilvl w:val="2"/>
          <w:numId w:val="13"/>
        </w:numPr>
        <w:spacing w:after="120" w:line="276" w:lineRule="auto"/>
        <w:ind w:left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W przypadku odstąpienia od umowy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Wykonawcę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oraz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Zamawiającego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obciążają następujące obowiązki szczegółowe:</w:t>
      </w:r>
    </w:p>
    <w:p w14:paraId="59F8498D" w14:textId="77777777" w:rsidR="008B60F5" w:rsidRPr="008B60F5" w:rsidRDefault="008B60F5" w:rsidP="008B60F5">
      <w:pPr>
        <w:numPr>
          <w:ilvl w:val="0"/>
          <w:numId w:val="21"/>
        </w:numPr>
        <w:tabs>
          <w:tab w:val="left" w:pos="720"/>
        </w:tabs>
        <w:spacing w:after="120" w:line="276" w:lineRule="auto"/>
        <w:ind w:left="720" w:hanging="36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w terminie 7 dni od daty odstąpienia od umowy,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przy udziale 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Zamawiającego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sporządzi szczegółowy protokół inwentaryzacji robót w toku wg stanu na dzień odstąpienia;</w:t>
      </w:r>
    </w:p>
    <w:p w14:paraId="252A8469" w14:textId="77777777" w:rsidR="008B60F5" w:rsidRPr="008B60F5" w:rsidRDefault="008B60F5" w:rsidP="008B60F5">
      <w:pPr>
        <w:numPr>
          <w:ilvl w:val="0"/>
          <w:numId w:val="21"/>
        </w:numPr>
        <w:tabs>
          <w:tab w:val="left" w:pos="720"/>
        </w:tabs>
        <w:spacing w:after="120" w:line="276" w:lineRule="auto"/>
        <w:ind w:left="72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Wykonawca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zabezpieczy przerwane roboty w zakresie obustronnie uzgodnionym, na koszt tej strony, która była powodem odstąpienia od umowy;</w:t>
      </w:r>
    </w:p>
    <w:p w14:paraId="6B266FFB" w14:textId="77777777" w:rsidR="008B60F5" w:rsidRPr="008B60F5" w:rsidRDefault="008B60F5" w:rsidP="008B60F5">
      <w:pPr>
        <w:numPr>
          <w:ilvl w:val="0"/>
          <w:numId w:val="21"/>
        </w:numPr>
        <w:tabs>
          <w:tab w:val="left" w:pos="720"/>
        </w:tabs>
        <w:spacing w:after="120" w:line="276" w:lineRule="auto"/>
        <w:ind w:left="720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 xml:space="preserve">Wykonawca 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niezwłocznie, ale nie później niż w ciągu 5 dni usunie z placu budowy urządzenia zaplecza przez niego dostarczone lub wniesione.</w:t>
      </w:r>
    </w:p>
    <w:p w14:paraId="3CA2E718" w14:textId="77777777" w:rsidR="008B60F5" w:rsidRPr="008B60F5" w:rsidRDefault="008B60F5" w:rsidP="008B60F5">
      <w:pPr>
        <w:numPr>
          <w:ilvl w:val="2"/>
          <w:numId w:val="13"/>
        </w:numPr>
        <w:spacing w:after="120" w:line="276" w:lineRule="auto"/>
        <w:ind w:left="360"/>
        <w:jc w:val="both"/>
        <w:rPr>
          <w:rFonts w:ascii="Cambria" w:eastAsia="Calibri" w:hAnsi="Cambria" w:cs="Arial"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W razie odstąpienia od umowy z przyczyn niezależnych od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Wykonawcy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, </w:t>
      </w: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Zamawiający</w:t>
      </w:r>
      <w:r w:rsidRPr="008B60F5">
        <w:rPr>
          <w:rFonts w:ascii="Cambria" w:eastAsia="Calibri" w:hAnsi="Cambria" w:cs="Arial"/>
          <w:kern w:val="0"/>
          <w:sz w:val="20"/>
          <w:szCs w:val="20"/>
          <w14:ligatures w14:val="none"/>
        </w:rPr>
        <w:t xml:space="preserve"> zobowiązany jest do dokonania odbioru robót wykonanych do dnia odstąpienia od umowy, zapłaty wynagrodzenia za wykonane roboty oraz protokolarnego przejęcia placu budowy.</w:t>
      </w:r>
    </w:p>
    <w:p w14:paraId="508867BF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Calibri" w:hAnsi="Cambria" w:cs="Arial"/>
          <w:b/>
          <w:bCs/>
          <w:kern w:val="0"/>
          <w:sz w:val="20"/>
          <w:szCs w:val="20"/>
          <w14:ligatures w14:val="none"/>
        </w:rPr>
        <w:t>§ 23</w:t>
      </w:r>
    </w:p>
    <w:p w14:paraId="1C00F709" w14:textId="77777777" w:rsidR="008B60F5" w:rsidRPr="008B60F5" w:rsidRDefault="008B60F5" w:rsidP="008B60F5">
      <w:pPr>
        <w:numPr>
          <w:ilvl w:val="0"/>
          <w:numId w:val="29"/>
        </w:numPr>
        <w:suppressAutoHyphens/>
        <w:spacing w:before="120" w:after="0" w:line="276" w:lineRule="auto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 xml:space="preserve">Zamawiający zgodnie z art. 455 ust. 1 ustawy PZP przewiduje możliwość dokonania zmian </w:t>
      </w: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br/>
        <w:t xml:space="preserve">postanowień zawartej umowy w stosunku do treści oferty, na podstawie której dokonano </w:t>
      </w: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br/>
        <w:t>wyboru wykonawcy, w przypadku wystąpienia co najmniej jednej z okoliczności wymienionych poniżej,                   z uwzględnieniem podawanych warunków ich wprowadzenia:</w:t>
      </w:r>
    </w:p>
    <w:p w14:paraId="6C11D647" w14:textId="77777777" w:rsidR="008B60F5" w:rsidRPr="008B60F5" w:rsidRDefault="008B60F5" w:rsidP="008B60F5">
      <w:pPr>
        <w:numPr>
          <w:ilvl w:val="0"/>
          <w:numId w:val="34"/>
        </w:numPr>
        <w:suppressAutoHyphens/>
        <w:spacing w:before="120" w:after="0" w:line="276" w:lineRule="auto"/>
        <w:ind w:hanging="654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b/>
          <w:kern w:val="1"/>
          <w:sz w:val="20"/>
          <w:szCs w:val="20"/>
          <w:lang w:eastAsia="hi-IN" w:bidi="hi-IN"/>
          <w14:ligatures w14:val="none"/>
        </w:rPr>
        <w:t>Zmiana terminu realizacji zamówienia</w:t>
      </w: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 xml:space="preserve"> w przypadku wystąpienia: </w:t>
      </w:r>
    </w:p>
    <w:p w14:paraId="035662F9" w14:textId="77777777" w:rsidR="008B60F5" w:rsidRPr="008B60F5" w:rsidRDefault="008B60F5" w:rsidP="008B60F5">
      <w:pPr>
        <w:numPr>
          <w:ilvl w:val="0"/>
          <w:numId w:val="31"/>
        </w:numPr>
        <w:suppressAutoHyphens/>
        <w:spacing w:after="0" w:line="276" w:lineRule="auto"/>
        <w:ind w:left="1559" w:hanging="425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>prace objęte umową, zostały wstrzymane przez właściwy organ, co uniemożliwia terminowe zakończenie realizacji przedmiotu umowy,</w:t>
      </w:r>
    </w:p>
    <w:p w14:paraId="241FA3A1" w14:textId="77777777" w:rsidR="008B60F5" w:rsidRPr="008B60F5" w:rsidRDefault="008B60F5" w:rsidP="008B60F5">
      <w:pPr>
        <w:numPr>
          <w:ilvl w:val="0"/>
          <w:numId w:val="31"/>
        </w:numPr>
        <w:suppressAutoHyphens/>
        <w:spacing w:after="0" w:line="276" w:lineRule="auto"/>
        <w:ind w:left="1559" w:hanging="425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>niebezpieczeństwa kolizji z planowanymi lub równolegle prowadzonymi przez inne podmioty inwestycjami w zakresie niezbędnym do uniknięcia lub usunięcia tych kolizji,</w:t>
      </w:r>
    </w:p>
    <w:p w14:paraId="6CD521AA" w14:textId="77777777" w:rsidR="008B60F5" w:rsidRPr="008B60F5" w:rsidRDefault="008B60F5" w:rsidP="008B60F5">
      <w:pPr>
        <w:numPr>
          <w:ilvl w:val="0"/>
          <w:numId w:val="31"/>
        </w:numPr>
        <w:tabs>
          <w:tab w:val="num" w:pos="228"/>
        </w:tabs>
        <w:suppressAutoHyphens/>
        <w:spacing w:after="0" w:line="276" w:lineRule="auto"/>
        <w:ind w:left="1559" w:hanging="425"/>
        <w:jc w:val="both"/>
        <w:rPr>
          <w:rFonts w:ascii="Cambria" w:eastAsia="SimSun" w:hAnsi="Cambria" w:cs="Times New Roman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Times New Roman"/>
          <w:kern w:val="1"/>
          <w:sz w:val="20"/>
          <w:szCs w:val="20"/>
          <w:lang w:eastAsia="hi-IN" w:bidi="hi-IN"/>
          <w14:ligatures w14:val="none"/>
        </w:rPr>
        <w:t>przekroczenia przewidzianych przepisami prawa terminów trwania procedur administracyjnych, liczonych zgodnie z zasadami określonymi w przepisach prawa, w tym                                   w kodeksie postępowania administracyjnego,</w:t>
      </w:r>
    </w:p>
    <w:p w14:paraId="47797037" w14:textId="77777777" w:rsidR="008B60F5" w:rsidRPr="008B60F5" w:rsidRDefault="008B60F5" w:rsidP="008B60F5">
      <w:pPr>
        <w:numPr>
          <w:ilvl w:val="0"/>
          <w:numId w:val="31"/>
        </w:numPr>
        <w:tabs>
          <w:tab w:val="num" w:pos="228"/>
        </w:tabs>
        <w:suppressAutoHyphens/>
        <w:spacing w:after="0" w:line="276" w:lineRule="auto"/>
        <w:ind w:left="1559" w:hanging="425"/>
        <w:jc w:val="both"/>
        <w:rPr>
          <w:rFonts w:ascii="Cambria" w:eastAsia="SimSun" w:hAnsi="Cambria" w:cs="Times New Roman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Times New Roman"/>
          <w:kern w:val="1"/>
          <w:sz w:val="20"/>
          <w:szCs w:val="20"/>
          <w:lang w:eastAsia="hi-IN" w:bidi="hi-IN"/>
          <w14:ligatures w14:val="none"/>
        </w:rPr>
        <w:t>przeszkody wynikającej z siły wyższej w szczególności.: pożar, powódź i inne klęski żywiołowe, zamieszki, strajki, ataki terrorystyczne.</w:t>
      </w:r>
    </w:p>
    <w:p w14:paraId="18D2D8C2" w14:textId="77777777" w:rsidR="008B60F5" w:rsidRPr="008B60F5" w:rsidRDefault="008B60F5" w:rsidP="008B60F5">
      <w:pPr>
        <w:suppressAutoHyphens/>
        <w:spacing w:after="0" w:line="276" w:lineRule="auto"/>
        <w:ind w:left="1559"/>
        <w:jc w:val="both"/>
        <w:rPr>
          <w:rFonts w:ascii="Cambria" w:eastAsia="Calibri" w:hAnsi="Cambria" w:cs="Mangal"/>
          <w:kern w:val="0"/>
          <w:sz w:val="20"/>
          <w:szCs w:val="20"/>
          <w14:ligatures w14:val="none"/>
        </w:rPr>
      </w:pPr>
      <w:r w:rsidRPr="008B60F5">
        <w:rPr>
          <w:rFonts w:ascii="Cambria" w:eastAsia="SimSun" w:hAnsi="Cambria" w:cs="Times New Roman"/>
          <w:kern w:val="1"/>
          <w:sz w:val="20"/>
          <w:szCs w:val="20"/>
          <w:lang w:eastAsia="hi-IN" w:bidi="hi-IN"/>
          <w14:ligatures w14:val="none"/>
        </w:rPr>
        <w:t xml:space="preserve">Za siłę wyższą Zamawiający uważa- </w:t>
      </w:r>
      <w:r w:rsidRPr="008B60F5">
        <w:rPr>
          <w:rFonts w:ascii="Cambria" w:eastAsia="Calibri" w:hAnsi="Cambria" w:cs="Mangal"/>
          <w:kern w:val="0"/>
          <w:sz w:val="20"/>
          <w:szCs w:val="20"/>
          <w14:ligatures w14:val="none"/>
        </w:rPr>
        <w:t xml:space="preserve">wydarzenie lub okoliczność o charakterze nadzwyczajnym, na którą Wykonawca ani Zamawiający nie mają wpływu; wystąpieniu której Wykonawca ani Zamawiający, działając racjonalnie, nie mogli zapobiec przed zawarciem Umowy; której, w przypadku jej wystąpienia, Wykonawca ani Zamawiający, działając racjonalnie, nie mogli uniknąć lub jej przezwyciężyć; oraz która nie może być zasadniczo przypisana Wykonawcy ani Zamawiającemu. </w:t>
      </w:r>
    </w:p>
    <w:p w14:paraId="6BD237BB" w14:textId="77777777" w:rsidR="008B60F5" w:rsidRPr="008B60F5" w:rsidRDefault="008B60F5" w:rsidP="008B60F5">
      <w:pPr>
        <w:autoSpaceDE w:val="0"/>
        <w:autoSpaceDN w:val="0"/>
        <w:spacing w:after="0" w:line="276" w:lineRule="auto"/>
        <w:ind w:left="720"/>
        <w:jc w:val="both"/>
        <w:rPr>
          <w:rFonts w:ascii="Cambria" w:eastAsia="Times New Roman" w:hAnsi="Cambria" w:cs="Calibri"/>
          <w:b/>
          <w:kern w:val="0"/>
          <w:sz w:val="20"/>
          <w:szCs w:val="20"/>
          <w:lang w:eastAsia="pl-PL"/>
          <w14:ligatures w14:val="none"/>
        </w:rPr>
      </w:pPr>
    </w:p>
    <w:p w14:paraId="7AB0F60B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71DC0099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200FF07C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1E89851D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1CC468A1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35EE99B8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1D8BE849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1B5AF417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0B52D958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0468C749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42B1E57B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3DBD6EBC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274DEDFA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73AF54D4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28562E05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0D3049F7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10923B89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5502B017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632A3A78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6611FECF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5B6936A5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6E6243E9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4AD43808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4A766472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3AF84594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61920246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396E2A85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52620A28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162C7235" w14:textId="77777777" w:rsidR="008B60F5" w:rsidRPr="008B60F5" w:rsidRDefault="008B60F5" w:rsidP="008B60F5">
      <w:pPr>
        <w:numPr>
          <w:ilvl w:val="2"/>
          <w:numId w:val="35"/>
        </w:numPr>
        <w:tabs>
          <w:tab w:val="left" w:pos="284"/>
          <w:tab w:val="left" w:pos="993"/>
        </w:tabs>
        <w:spacing w:after="120" w:line="360" w:lineRule="auto"/>
        <w:ind w:left="709" w:hanging="709"/>
        <w:jc w:val="both"/>
        <w:rPr>
          <w:rFonts w:ascii="Cambria" w:eastAsia="Calibri" w:hAnsi="Cambria" w:cs="Times New Roman"/>
          <w:b/>
          <w:vanish/>
          <w:color w:val="FF0000"/>
          <w:kern w:val="0"/>
          <w:sz w:val="20"/>
          <w:szCs w:val="20"/>
          <w14:ligatures w14:val="none"/>
        </w:rPr>
      </w:pPr>
    </w:p>
    <w:p w14:paraId="42260E48" w14:textId="77777777" w:rsidR="008B60F5" w:rsidRPr="008B60F5" w:rsidRDefault="008B60F5" w:rsidP="008B60F5">
      <w:pPr>
        <w:suppressAutoHyphens/>
        <w:spacing w:after="120" w:line="276" w:lineRule="auto"/>
        <w:ind w:left="567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 xml:space="preserve">1.2. </w:t>
      </w:r>
      <w:r w:rsidRPr="008B60F5">
        <w:rPr>
          <w:rFonts w:ascii="Cambria" w:eastAsia="SimSun" w:hAnsi="Cambria" w:cs="Mangal"/>
          <w:b/>
          <w:kern w:val="1"/>
          <w:sz w:val="20"/>
          <w:szCs w:val="20"/>
          <w:lang w:eastAsia="hi-IN" w:bidi="hi-IN"/>
          <w14:ligatures w14:val="none"/>
        </w:rPr>
        <w:t>Zmiana podwykonawcy</w:t>
      </w:r>
      <w:r w:rsidRPr="008B60F5">
        <w:rPr>
          <w:rFonts w:ascii="Cambria" w:eastAsia="SimSun" w:hAnsi="Cambria" w:cs="Times New Roman"/>
          <w:kern w:val="1"/>
          <w:sz w:val="20"/>
          <w:szCs w:val="20"/>
          <w:lang w:eastAsia="hi-IN" w:bidi="hi-IN"/>
          <w14:ligatures w14:val="none"/>
        </w:rPr>
        <w:t xml:space="preserve">- na pisemny wniosek Wykonawcy, dopuszcza się zmianę </w:t>
      </w:r>
      <w:r w:rsidRPr="008B60F5">
        <w:rPr>
          <w:rFonts w:ascii="Cambria" w:eastAsia="SimSun" w:hAnsi="Cambria" w:cs="Times New Roman"/>
          <w:kern w:val="1"/>
          <w:sz w:val="20"/>
          <w:szCs w:val="20"/>
          <w:lang w:eastAsia="hi-IN" w:bidi="hi-IN"/>
          <w14:ligatures w14:val="none"/>
        </w:rPr>
        <w:br/>
        <w:t xml:space="preserve">podwykonawcy, wprowadzenie nowego podwykonawcy lub rezygnację z udziału podwykonawcy przy realizacji przedmiotu zamówienia. </w:t>
      </w:r>
      <w:r w:rsidRPr="008B60F5">
        <w:rPr>
          <w:rFonts w:ascii="Cambria" w:eastAsia="SimSun" w:hAnsi="Cambria" w:cs="Times New Roman"/>
          <w:b/>
          <w:kern w:val="1"/>
          <w:sz w:val="20"/>
          <w:szCs w:val="20"/>
          <w:lang w:eastAsia="pl-PL" w:bidi="hi-IN"/>
          <w14:ligatures w14:val="none"/>
        </w:rPr>
        <w:t xml:space="preserve">Dopuszczalne jest powierzenie podwykonawcy wykonania części </w:t>
      </w:r>
      <w:r w:rsidRPr="008B60F5">
        <w:rPr>
          <w:rFonts w:ascii="Cambria" w:eastAsia="SimSun" w:hAnsi="Cambria" w:cs="Times New Roman"/>
          <w:b/>
          <w:kern w:val="1"/>
          <w:sz w:val="20"/>
          <w:szCs w:val="20"/>
          <w:lang w:eastAsia="pl-PL" w:bidi="hi-IN"/>
          <w14:ligatures w14:val="none"/>
        </w:rPr>
        <w:lastRenderedPageBreak/>
        <w:t>zamówienia na roboty budowlane lub usługi w trakcie jego realizacji.</w:t>
      </w:r>
      <w:r w:rsidRPr="008B60F5">
        <w:rPr>
          <w:rFonts w:ascii="Cambria" w:eastAsia="SimSun" w:hAnsi="Cambria" w:cs="Times New Roman"/>
          <w:kern w:val="1"/>
          <w:sz w:val="20"/>
          <w:szCs w:val="20"/>
          <w:lang w:eastAsia="pl-PL" w:bidi="hi-IN"/>
          <w14:ligatures w14:val="none"/>
        </w:rPr>
        <w:t> Zamiana może nastąpić wyłącznie po przedstawieniu przez Wykonawcę oświadczenia podwykonawcy o jego rezygnacji z udziału          w realizacji przedmiotu zamówienia lub po rozwiązaniu (odstąpieniu od) umowy przez Wykonawcę lub Podwykonawcę oraz – w przypadku podwykonawców, którzy realizowali roboty budowlane – o braku wymagalnych roszczeń podwykonawcy wobec Wykonawcy z tytułu zrealizowanych robót budowlanych. Jeżeli zmiana dotyczy podmiotu trzeciego, na zasobach którego Wykonawca opierał się wykazując spełnianie warunków udziału w postępowaniu, Zamawiający dopuści zmianę pod warunkiem, że nowy podwykonawca wykaże spełnianie warunków w zakresie nie mniejszym niż wskazane na etapie postępowania o udzielenie zamówienia przez dotychczasowego podwykonawcę.</w:t>
      </w:r>
    </w:p>
    <w:p w14:paraId="48FEAE62" w14:textId="77777777" w:rsidR="008B60F5" w:rsidRPr="008B60F5" w:rsidRDefault="008B60F5" w:rsidP="008B60F5">
      <w:pPr>
        <w:suppressAutoHyphens/>
        <w:spacing w:after="0" w:line="276" w:lineRule="auto"/>
        <w:ind w:left="992" w:hanging="567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bookmarkStart w:id="1" w:name="_Hlk503420035"/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 xml:space="preserve">1.3. </w:t>
      </w:r>
      <w:r w:rsidRPr="008B60F5">
        <w:rPr>
          <w:rFonts w:ascii="Cambria" w:eastAsia="SimSun" w:hAnsi="Cambria" w:cs="Mangal"/>
          <w:b/>
          <w:kern w:val="1"/>
          <w:sz w:val="20"/>
          <w:szCs w:val="20"/>
          <w:lang w:eastAsia="hi-IN" w:bidi="hi-IN"/>
          <w14:ligatures w14:val="none"/>
        </w:rPr>
        <w:t>Zmiana umowy w zakresie materiałów, parametrów technicznych, technologii wykonania robót budowlanych, sposobu i zakresu wykonania przedmiotu umowy</w:t>
      </w: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br/>
        <w:t>w następujących sytuacjach:</w:t>
      </w:r>
    </w:p>
    <w:p w14:paraId="6D74B15A" w14:textId="77777777" w:rsidR="008B60F5" w:rsidRPr="008B60F5" w:rsidRDefault="008B60F5" w:rsidP="008B60F5">
      <w:pPr>
        <w:numPr>
          <w:ilvl w:val="1"/>
          <w:numId w:val="33"/>
        </w:numPr>
        <w:suppressAutoHyphens/>
        <w:spacing w:after="0" w:line="276" w:lineRule="auto"/>
        <w:ind w:left="1417" w:hanging="425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 xml:space="preserve"> konieczności zrealizowania jakiejkolwiek części robót, objętej przedmiotem umowy, przy zastosowaniu odmiennych rozwiązań technicznych lub technologicznych, niż wskazane                                 w dokumentacji projektowej, a wynikające ze stwierdzonych wad w tej dokumentacji lub zmiany stanu prawnego w oparciu, o który je przygotowano, gdyby zastosowanie przewidzianych rozwiązań groziło niewykonaniem lub nienależytym wykonaniem przedmiotu umowy,</w:t>
      </w:r>
    </w:p>
    <w:p w14:paraId="30C4BC0A" w14:textId="77777777" w:rsidR="008B60F5" w:rsidRPr="008B60F5" w:rsidRDefault="008B60F5" w:rsidP="008B60F5">
      <w:pPr>
        <w:numPr>
          <w:ilvl w:val="1"/>
          <w:numId w:val="33"/>
        </w:numPr>
        <w:suppressAutoHyphens/>
        <w:spacing w:after="0" w:line="276" w:lineRule="auto"/>
        <w:ind w:left="1417" w:hanging="425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>konieczności realizacji robót wynikających z wprowadzenia w dokumentacji projektowej zmian uznanych za nieistotne odstępstwo,</w:t>
      </w:r>
    </w:p>
    <w:p w14:paraId="066E864E" w14:textId="77777777" w:rsidR="008B60F5" w:rsidRPr="008B60F5" w:rsidRDefault="008B60F5" w:rsidP="008B60F5">
      <w:pPr>
        <w:numPr>
          <w:ilvl w:val="1"/>
          <w:numId w:val="33"/>
        </w:numPr>
        <w:suppressAutoHyphens/>
        <w:spacing w:after="0" w:line="276" w:lineRule="auto"/>
        <w:ind w:left="1417" w:hanging="425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>wystąpienia warunków terenu budowy odbiegających w sposób istotny od przyjętych                                      w dokumentacji projektowej, w szczególności napotkania niezinwentaryzowanych lub błędnie zinwentaryzowanych sieci, instalacji lub innych obiektów budowlanych,</w:t>
      </w:r>
    </w:p>
    <w:p w14:paraId="59231A6D" w14:textId="77777777" w:rsidR="008B60F5" w:rsidRPr="008B60F5" w:rsidRDefault="008B60F5" w:rsidP="008B60F5">
      <w:pPr>
        <w:numPr>
          <w:ilvl w:val="1"/>
          <w:numId w:val="33"/>
        </w:numPr>
        <w:suppressAutoHyphens/>
        <w:spacing w:after="0" w:line="276" w:lineRule="auto"/>
        <w:ind w:left="1417" w:hanging="425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 xml:space="preserve"> konieczności zrealizowania przedmiotu umowy przy zastosowaniu innych rozwiązań technicznych lub materiałowych ze względu na zmiany obowiązującego prawa.</w:t>
      </w:r>
    </w:p>
    <w:bookmarkEnd w:id="1"/>
    <w:p w14:paraId="32B9BB5D" w14:textId="77777777" w:rsidR="008B60F5" w:rsidRPr="008B60F5" w:rsidRDefault="008B60F5" w:rsidP="008B60F5">
      <w:pPr>
        <w:suppressAutoHyphens/>
        <w:spacing w:after="120" w:line="276" w:lineRule="auto"/>
        <w:ind w:left="993" w:hanging="567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 xml:space="preserve">1.4. </w:t>
      </w:r>
      <w:r w:rsidRPr="008B60F5">
        <w:rPr>
          <w:rFonts w:ascii="Cambria" w:eastAsia="SimSun" w:hAnsi="Cambria" w:cs="Mangal"/>
          <w:b/>
          <w:kern w:val="1"/>
          <w:sz w:val="20"/>
          <w:szCs w:val="20"/>
          <w:lang w:eastAsia="hi-IN" w:bidi="hi-IN"/>
          <w14:ligatures w14:val="none"/>
        </w:rPr>
        <w:t>Zmiana osób odpowiedzialnych za kontakty i nadzór nad przedmiotem umowy</w:t>
      </w: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>, których nie można było przewidzieć w chwili sporządzenia niniejszej umowy w chwili zawarcia umowy, a których zmiana ma bezpośredni wpływ na wykonanie umowy np. gdyby wskutek wydarzeń losowych osoby wskazane w umowie nie mogły pełnić swoich czynności w okresie obowiązywania umowy.</w:t>
      </w:r>
    </w:p>
    <w:p w14:paraId="1A55AA9D" w14:textId="77777777" w:rsidR="008B60F5" w:rsidRPr="008B60F5" w:rsidRDefault="008B60F5" w:rsidP="008B60F5">
      <w:pPr>
        <w:suppressAutoHyphens/>
        <w:spacing w:after="120" w:line="276" w:lineRule="auto"/>
        <w:ind w:left="993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>W przypadku osób sprawujących nadzór nad realizacją umowy ze strony Wykonawcy zmiana którejkolwiek z osób musi być uzasadniona przez Wykonawcę na piśmie i zaakceptowana pisemnie przez Zamawiającego. Zamawiający zaakceptuje zmianę  wyłącznie wtedy, gdy kwalifikacje                                        i doświadczenie wskazanych osób będą takie same lub wyższe od kwalifikacji i doświadczenia osób wskazanych w ofercie Wykonawcy, a dokonana zmiana nie spowoduje wydłużenia terminu wykonania przedmiotu umowy.</w:t>
      </w:r>
    </w:p>
    <w:p w14:paraId="637F1BFB" w14:textId="77777777" w:rsidR="008B60F5" w:rsidRPr="008B60F5" w:rsidRDefault="008B60F5" w:rsidP="008B60F5">
      <w:pPr>
        <w:suppressAutoHyphens/>
        <w:spacing w:after="120" w:line="240" w:lineRule="auto"/>
        <w:ind w:left="993" w:hanging="567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 xml:space="preserve">1.5. </w:t>
      </w:r>
      <w:r w:rsidRPr="008B60F5">
        <w:rPr>
          <w:rFonts w:ascii="Cambria" w:eastAsia="SimSun" w:hAnsi="Cambria" w:cs="Mangal"/>
          <w:b/>
          <w:kern w:val="1"/>
          <w:sz w:val="20"/>
          <w:szCs w:val="20"/>
          <w:lang w:eastAsia="hi-IN" w:bidi="hi-IN"/>
          <w14:ligatures w14:val="none"/>
        </w:rPr>
        <w:t xml:space="preserve">Zmiany prowadzące do likwidacji oczywistych omyłek pisarskich i rachunkowych </w:t>
      </w:r>
      <w:r w:rsidRPr="008B60F5">
        <w:rPr>
          <w:rFonts w:ascii="Cambria" w:eastAsia="SimSun" w:hAnsi="Cambria" w:cs="Mangal"/>
          <w:b/>
          <w:kern w:val="1"/>
          <w:sz w:val="20"/>
          <w:szCs w:val="20"/>
          <w:lang w:eastAsia="hi-IN" w:bidi="hi-IN"/>
          <w14:ligatures w14:val="none"/>
        </w:rPr>
        <w:br/>
        <w:t>w treści umowy,</w:t>
      </w:r>
    </w:p>
    <w:p w14:paraId="1E6148F2" w14:textId="77777777" w:rsidR="008B60F5" w:rsidRPr="008B60F5" w:rsidRDefault="008B60F5" w:rsidP="008B60F5">
      <w:pPr>
        <w:suppressAutoHyphens/>
        <w:spacing w:after="120" w:line="240" w:lineRule="auto"/>
        <w:ind w:left="426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 xml:space="preserve">1.6. </w:t>
      </w:r>
      <w:r w:rsidRPr="008B60F5">
        <w:rPr>
          <w:rFonts w:ascii="Cambria" w:eastAsia="SimSun" w:hAnsi="Cambria" w:cs="Mangal"/>
          <w:b/>
          <w:kern w:val="1"/>
          <w:sz w:val="20"/>
          <w:szCs w:val="20"/>
          <w:lang w:eastAsia="hi-IN" w:bidi="hi-IN"/>
          <w14:ligatures w14:val="none"/>
        </w:rPr>
        <w:t>Zmiany wynagrodzenia</w:t>
      </w: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 xml:space="preserve"> w przypadku:</w:t>
      </w:r>
    </w:p>
    <w:p w14:paraId="153840D0" w14:textId="77777777" w:rsidR="008B60F5" w:rsidRPr="008B60F5" w:rsidRDefault="008B60F5" w:rsidP="008B60F5">
      <w:pPr>
        <w:numPr>
          <w:ilvl w:val="0"/>
          <w:numId w:val="30"/>
        </w:numPr>
        <w:suppressAutoHyphens/>
        <w:spacing w:after="0" w:line="276" w:lineRule="auto"/>
        <w:ind w:left="993" w:hanging="284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 xml:space="preserve"> zmiany obowiązującej stawki podatku od towarów i usług (VAT);</w:t>
      </w:r>
    </w:p>
    <w:p w14:paraId="2A1B1753" w14:textId="77777777" w:rsidR="008B60F5" w:rsidRPr="008B60F5" w:rsidRDefault="008B60F5" w:rsidP="008B60F5">
      <w:pPr>
        <w:numPr>
          <w:ilvl w:val="0"/>
          <w:numId w:val="30"/>
        </w:numPr>
        <w:suppressAutoHyphens/>
        <w:spacing w:after="0" w:line="276" w:lineRule="auto"/>
        <w:ind w:left="993" w:hanging="284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 xml:space="preserve"> konieczności wykonania robót niewykraczających swym zakresem poza przedmiot umowy, których ilość jednostek przedmiarowych wskazana przez Zamawiającego w przedmiarze robót została zaniżona – w odniesieniu do faktycznej ilości jednostek przedmiarowych, którą należy wykonać celem zrealizowania i oddania  do użytkowania przedmiot umowy;</w:t>
      </w:r>
    </w:p>
    <w:p w14:paraId="6C5A819F" w14:textId="77777777" w:rsidR="008B60F5" w:rsidRPr="008B60F5" w:rsidRDefault="008B60F5" w:rsidP="008B60F5">
      <w:pPr>
        <w:numPr>
          <w:ilvl w:val="0"/>
          <w:numId w:val="30"/>
        </w:numPr>
        <w:suppressAutoHyphens/>
        <w:spacing w:after="120" w:line="276" w:lineRule="auto"/>
        <w:jc w:val="both"/>
        <w:rPr>
          <w:rFonts w:ascii="Cambria" w:eastAsia="SimSun" w:hAnsi="Cambria" w:cs="Times New Roman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Times New Roman"/>
          <w:kern w:val="1"/>
          <w:sz w:val="20"/>
          <w:szCs w:val="20"/>
          <w:lang w:eastAsia="hi-IN" w:bidi="hi-IN"/>
          <w14:ligatures w14:val="none"/>
        </w:rPr>
        <w:t>wystąpienia dodatkowych robót budowlanych na mocy art. 455 ust. 1 pkt. 3 pkt. 4 i ust. 2 ustawy Pzp.;</w:t>
      </w:r>
    </w:p>
    <w:p w14:paraId="672BB2FC" w14:textId="77777777" w:rsidR="008B60F5" w:rsidRPr="008B60F5" w:rsidRDefault="008B60F5" w:rsidP="008B60F5">
      <w:pPr>
        <w:suppressAutoHyphens/>
        <w:spacing w:before="120" w:after="0" w:line="240" w:lineRule="auto"/>
        <w:ind w:left="360"/>
        <w:jc w:val="both"/>
        <w:rPr>
          <w:rFonts w:ascii="Cambria" w:eastAsia="SimSun" w:hAnsi="Cambria" w:cs="Mangal"/>
          <w:color w:val="FF0000"/>
          <w:kern w:val="1"/>
          <w:sz w:val="20"/>
          <w:szCs w:val="20"/>
          <w:lang w:eastAsia="hi-IN" w:bidi="hi-IN"/>
          <w14:ligatures w14:val="none"/>
        </w:rPr>
      </w:pPr>
    </w:p>
    <w:p w14:paraId="127E6210" w14:textId="77777777" w:rsidR="008B60F5" w:rsidRPr="008B60F5" w:rsidRDefault="008B60F5" w:rsidP="008B60F5">
      <w:pPr>
        <w:numPr>
          <w:ilvl w:val="0"/>
          <w:numId w:val="32"/>
        </w:numPr>
        <w:tabs>
          <w:tab w:val="left" w:pos="0"/>
        </w:tabs>
        <w:suppressAutoHyphens/>
        <w:spacing w:after="120" w:line="276" w:lineRule="auto"/>
        <w:ind w:left="426"/>
        <w:jc w:val="both"/>
        <w:rPr>
          <w:rFonts w:ascii="Cambria" w:eastAsia="SimSun" w:hAnsi="Cambria" w:cs="Mangal"/>
          <w:kern w:val="1"/>
          <w:sz w:val="20"/>
          <w:szCs w:val="20"/>
          <w:u w:val="single"/>
          <w:lang w:eastAsia="hi-IN" w:bidi="hi-IN"/>
          <w14:ligatures w14:val="none"/>
        </w:rPr>
      </w:pPr>
      <w:r w:rsidRPr="008B60F5">
        <w:rPr>
          <w:rFonts w:ascii="Cambria" w:eastAsia="SimSun" w:hAnsi="Cambria" w:cs="Times New Roman"/>
          <w:b/>
          <w:kern w:val="1"/>
          <w:sz w:val="20"/>
          <w:szCs w:val="20"/>
          <w:u w:val="single"/>
          <w:lang w:eastAsia="hi-IN" w:bidi="hi-IN"/>
          <w14:ligatures w14:val="none"/>
        </w:rPr>
        <w:t xml:space="preserve">Zmiana terminów realizacji Umowy oraz wynagrodzenia Wykonawcy, możliwa jest tylko po wcześniejszym udokumentowaniu złożenia Zamawiającemu zabezpieczenia należytego wykonania Umowy i okresu rękojmi na w/w okoliczności. </w:t>
      </w:r>
    </w:p>
    <w:p w14:paraId="1584C499" w14:textId="77777777" w:rsidR="008B60F5" w:rsidRPr="008B60F5" w:rsidRDefault="008B60F5" w:rsidP="008B60F5">
      <w:pPr>
        <w:numPr>
          <w:ilvl w:val="0"/>
          <w:numId w:val="32"/>
        </w:numPr>
        <w:tabs>
          <w:tab w:val="left" w:pos="0"/>
        </w:tabs>
        <w:suppressAutoHyphens/>
        <w:spacing w:after="120" w:line="276" w:lineRule="auto"/>
        <w:ind w:left="426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lastRenderedPageBreak/>
        <w:t xml:space="preserve">Zmiany uzasadnione okolicznościami, o których mowa wart. 357 1 k.c. - Jeżeli  powodu </w:t>
      </w: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br/>
        <w:t xml:space="preserve">nadzwyczajnej zmiany stosunków spełnienie świadczenia byłoby połączone </w:t>
      </w: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br/>
        <w:t xml:space="preserve">z nadmiernymi trudnościami albo groziłoby jednej ze stron rażąco stratą, czego strony </w:t>
      </w: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br/>
        <w:t xml:space="preserve">nie przewidziały przy zawarciu umowy, sąd może po rozważeniu interesów stron, zgodnie </w:t>
      </w: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br/>
        <w:t>z zasadami współżycia społecznego, oznaczać sposób wykonania zobowiązania, wysokość świadczenia lub nawet orzec o rozwiązaniu umowy.</w:t>
      </w:r>
    </w:p>
    <w:p w14:paraId="2176F1AF" w14:textId="77777777" w:rsidR="008B60F5" w:rsidRPr="008B60F5" w:rsidRDefault="008B60F5" w:rsidP="008B60F5">
      <w:pPr>
        <w:numPr>
          <w:ilvl w:val="0"/>
          <w:numId w:val="32"/>
        </w:numPr>
        <w:tabs>
          <w:tab w:val="left" w:pos="0"/>
        </w:tabs>
        <w:suppressAutoHyphens/>
        <w:spacing w:after="120" w:line="276" w:lineRule="auto"/>
        <w:ind w:left="426"/>
        <w:jc w:val="both"/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</w:pPr>
      <w:r w:rsidRPr="008B60F5">
        <w:rPr>
          <w:rFonts w:ascii="Cambria" w:eastAsia="SimSun" w:hAnsi="Cambria" w:cs="Mangal"/>
          <w:kern w:val="1"/>
          <w:sz w:val="20"/>
          <w:szCs w:val="20"/>
          <w:lang w:eastAsia="hi-IN" w:bidi="hi-IN"/>
          <w14:ligatures w14:val="none"/>
        </w:rPr>
        <w:t>Wszystkie powyższe postanowienia stanowią katalog zmian, na które Zamawiający może wyrazić zgodę.                 Nie stanowią jednocześnie zobowiązania do wyrażenia takiej zgody.</w:t>
      </w:r>
    </w:p>
    <w:p w14:paraId="6B2280B7" w14:textId="77777777" w:rsidR="008B60F5" w:rsidRPr="008B60F5" w:rsidRDefault="008B60F5" w:rsidP="008B60F5">
      <w:pPr>
        <w:spacing w:after="120" w:line="276" w:lineRule="auto"/>
        <w:ind w:left="720"/>
        <w:jc w:val="center"/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§ 24</w:t>
      </w:r>
    </w:p>
    <w:p w14:paraId="25B0EAE3" w14:textId="77777777" w:rsidR="008B60F5" w:rsidRPr="008B60F5" w:rsidRDefault="008B60F5" w:rsidP="008B60F5">
      <w:pPr>
        <w:shd w:val="clear" w:color="auto" w:fill="FFFFFF"/>
        <w:spacing w:after="0" w:line="276" w:lineRule="auto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 xml:space="preserve">Strony przewidują możliwość zmiany wynagrodzenia Wykonawcy zgodnie z poniższymi zasadami, </w:t>
      </w: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br/>
        <w:t>w przypadku zmiany ceny materiałów lub kosztów związanych z realizacją zamówienia:</w:t>
      </w:r>
    </w:p>
    <w:p w14:paraId="0F2FCA6E" w14:textId="77777777" w:rsidR="008B60F5" w:rsidRPr="008B60F5" w:rsidRDefault="008B60F5" w:rsidP="008B60F5">
      <w:pPr>
        <w:numPr>
          <w:ilvl w:val="2"/>
          <w:numId w:val="36"/>
        </w:numPr>
        <w:shd w:val="clear" w:color="auto" w:fill="FFFFFF"/>
        <w:spacing w:after="0" w:line="276" w:lineRule="auto"/>
        <w:ind w:left="993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 xml:space="preserve">wyliczenie wysokości zmiany wynagrodzenia odbywać się będzie w oparciu </w:t>
      </w: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br/>
        <w:t xml:space="preserve">o kwartalny wskaźnik cen produkcji budowlano-montażowej liczony do poprzedniego kwartału publikowany przez Prezesa GUS </w:t>
      </w:r>
      <w:r w:rsidRPr="008B60F5">
        <w:rPr>
          <w:rFonts w:ascii="Cambria" w:eastAsia="Times New Roman" w:hAnsi="Cambria" w:cs="Arial"/>
          <w:color w:val="222222"/>
          <w:kern w:val="0"/>
          <w:sz w:val="20"/>
          <w:szCs w:val="20"/>
          <w:lang w:eastAsia="pl-PL"/>
          <w14:ligatures w14:val="none"/>
        </w:rPr>
        <w:t>- zwany dalej wskaźnikiem GUS</w:t>
      </w:r>
    </w:p>
    <w:p w14:paraId="377587C6" w14:textId="77777777" w:rsidR="008B60F5" w:rsidRPr="008B60F5" w:rsidRDefault="008B60F5" w:rsidP="008B60F5">
      <w:pPr>
        <w:numPr>
          <w:ilvl w:val="2"/>
          <w:numId w:val="36"/>
        </w:numPr>
        <w:shd w:val="clear" w:color="auto" w:fill="FFFFFF"/>
        <w:spacing w:after="0" w:line="276" w:lineRule="auto"/>
        <w:ind w:left="993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w sytuacji, gdy ostatni opublikowany wskaźnik GUS przed:</w:t>
      </w:r>
    </w:p>
    <w:p w14:paraId="32E6780B" w14:textId="77777777" w:rsidR="008B60F5" w:rsidRPr="008B60F5" w:rsidRDefault="008B60F5" w:rsidP="008B60F5">
      <w:pPr>
        <w:numPr>
          <w:ilvl w:val="3"/>
          <w:numId w:val="36"/>
        </w:numPr>
        <w:shd w:val="clear" w:color="auto" w:fill="FFFFFF"/>
        <w:spacing w:after="0" w:line="276" w:lineRule="auto"/>
        <w:ind w:left="1985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 xml:space="preserve">podpisaniem protokołu odbioru częściowego </w:t>
      </w:r>
    </w:p>
    <w:p w14:paraId="4E9811EA" w14:textId="77777777" w:rsidR="008B60F5" w:rsidRPr="008B60F5" w:rsidRDefault="008B60F5" w:rsidP="008B60F5">
      <w:pPr>
        <w:numPr>
          <w:ilvl w:val="3"/>
          <w:numId w:val="36"/>
        </w:numPr>
        <w:shd w:val="clear" w:color="auto" w:fill="FFFFFF"/>
        <w:spacing w:after="0" w:line="276" w:lineRule="auto"/>
        <w:ind w:left="1985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 xml:space="preserve">podpisaniem protokołu odbioru końcowego </w:t>
      </w:r>
    </w:p>
    <w:p w14:paraId="3AF428A2" w14:textId="77777777" w:rsidR="008B60F5" w:rsidRPr="008B60F5" w:rsidRDefault="008B60F5" w:rsidP="008B60F5">
      <w:pPr>
        <w:shd w:val="clear" w:color="auto" w:fill="FFFFFF"/>
        <w:spacing w:after="0" w:line="276" w:lineRule="auto"/>
        <w:ind w:left="1134"/>
        <w:jc w:val="both"/>
        <w:rPr>
          <w:rFonts w:ascii="Cambria" w:eastAsia="Times New Roman" w:hAnsi="Cambria" w:cs="Calibri"/>
          <w:b/>
          <w:bCs/>
          <w:kern w:val="0"/>
          <w:sz w:val="20"/>
          <w:szCs w:val="20"/>
          <w:u w:val="single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 xml:space="preserve">zmieni się (narastająco) w stosunku do ostatniego opublikowanego wskaźnika GUS przed podpisaniem umowy o poziom przekraczający 10 %, strony mogą złożyć wniosek o dokonanie odpowiedniej zmiany wynagrodzenia </w:t>
      </w:r>
      <w:r w:rsidRPr="008B60F5">
        <w:rPr>
          <w:rFonts w:ascii="Cambria" w:eastAsia="Times New Roman" w:hAnsi="Cambria" w:cs="Calibri"/>
          <w:b/>
          <w:bCs/>
          <w:kern w:val="0"/>
          <w:sz w:val="20"/>
          <w:szCs w:val="20"/>
          <w:u w:val="single"/>
          <w:lang w:eastAsia="pl-PL"/>
          <w14:ligatures w14:val="none"/>
        </w:rPr>
        <w:t>w zakresie robót odebranych protokołem podpisanym po publikacji wskaźnika, o którym mowa w lit a) lub b);</w:t>
      </w:r>
    </w:p>
    <w:p w14:paraId="43C79489" w14:textId="77777777" w:rsidR="008B60F5" w:rsidRPr="008B60F5" w:rsidRDefault="008B60F5" w:rsidP="008B60F5">
      <w:pPr>
        <w:numPr>
          <w:ilvl w:val="2"/>
          <w:numId w:val="36"/>
        </w:numPr>
        <w:shd w:val="clear" w:color="auto" w:fill="FFFFFF"/>
        <w:spacing w:after="0" w:line="276" w:lineRule="auto"/>
        <w:ind w:left="993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strona po spełnieniu przesłanek wskazanych w pkt 1-2 może złożyć wniosek o zmianę wynagrodzenia w wysokości wynikającej z wyliczenia:</w:t>
      </w:r>
    </w:p>
    <w:p w14:paraId="5A9A22C3" w14:textId="77777777" w:rsidR="008B60F5" w:rsidRPr="008B60F5" w:rsidRDefault="008B60F5" w:rsidP="008B60F5">
      <w:pPr>
        <w:shd w:val="clear" w:color="auto" w:fill="FFFFFF"/>
        <w:spacing w:after="0" w:line="276" w:lineRule="auto"/>
        <w:ind w:left="993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A x (B% - 10  %) = C</w:t>
      </w:r>
    </w:p>
    <w:p w14:paraId="66346842" w14:textId="77777777" w:rsidR="008B60F5" w:rsidRPr="008B60F5" w:rsidRDefault="008B60F5" w:rsidP="008B60F5">
      <w:pPr>
        <w:shd w:val="clear" w:color="auto" w:fill="FFFFFF"/>
        <w:spacing w:after="0" w:line="276" w:lineRule="auto"/>
        <w:ind w:left="993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GDZIE:</w:t>
      </w:r>
    </w:p>
    <w:p w14:paraId="03908884" w14:textId="77777777" w:rsidR="008B60F5" w:rsidRPr="008B60F5" w:rsidRDefault="008B60F5" w:rsidP="008B60F5">
      <w:pPr>
        <w:shd w:val="clear" w:color="auto" w:fill="FFFFFF"/>
        <w:spacing w:after="0" w:line="276" w:lineRule="auto"/>
        <w:ind w:left="1701" w:hanging="567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 xml:space="preserve">A – </w:t>
      </w: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ab/>
        <w:t>wartość prac objętych protokołem (odbioru częściowego lub końcowego) podpisanym po publikacji wskaźnika, który zmieni się (narastająco) w stosunku do ostatniego opublikowanego przed podpisaniem umowy wskaźnika GUS o poziom przekraczający 10%,</w:t>
      </w:r>
    </w:p>
    <w:p w14:paraId="5AD1EFF1" w14:textId="77777777" w:rsidR="008B60F5" w:rsidRPr="008B60F5" w:rsidRDefault="008B60F5" w:rsidP="008B60F5">
      <w:pPr>
        <w:shd w:val="clear" w:color="auto" w:fill="FFFFFF"/>
        <w:spacing w:after="0" w:line="276" w:lineRule="auto"/>
        <w:ind w:left="1701" w:hanging="567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B –</w:t>
      </w: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ab/>
        <w:t>wartość ostatniego opublikowanego wskaźnika GUS przed podpisaniem protokołu odbioru częściowego o którym mowa w § 24 ust. 2 pkt a lub podpisania protokołu odbioru końcowego o którym mowa w § 24 ust. 2 pkt b</w:t>
      </w:r>
    </w:p>
    <w:p w14:paraId="42EECF09" w14:textId="77777777" w:rsidR="008B60F5" w:rsidRPr="008B60F5" w:rsidRDefault="008B60F5" w:rsidP="008B60F5">
      <w:pPr>
        <w:shd w:val="clear" w:color="auto" w:fill="FFFFFF"/>
        <w:spacing w:after="0" w:line="276" w:lineRule="auto"/>
        <w:ind w:left="1701" w:hanging="567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 xml:space="preserve">C - </w:t>
      </w: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ab/>
        <w:t>wartość zmiany</w:t>
      </w:r>
    </w:p>
    <w:p w14:paraId="5E8967FB" w14:textId="77777777" w:rsidR="008B60F5" w:rsidRPr="008B60F5" w:rsidRDefault="008B60F5" w:rsidP="008B60F5">
      <w:pPr>
        <w:numPr>
          <w:ilvl w:val="2"/>
          <w:numId w:val="36"/>
        </w:numPr>
        <w:shd w:val="clear" w:color="auto" w:fill="FFFFFF"/>
        <w:spacing w:after="0" w:line="276" w:lineRule="auto"/>
        <w:ind w:left="993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strona składając wniosek o zmianę powinna przedstawić w szczególności:</w:t>
      </w:r>
    </w:p>
    <w:p w14:paraId="5866EE9C" w14:textId="77777777" w:rsidR="008B60F5" w:rsidRPr="008B60F5" w:rsidRDefault="008B60F5" w:rsidP="008B60F5">
      <w:pPr>
        <w:numPr>
          <w:ilvl w:val="3"/>
          <w:numId w:val="36"/>
        </w:numPr>
        <w:shd w:val="clear" w:color="auto" w:fill="FFFFFF"/>
        <w:spacing w:after="0" w:line="276" w:lineRule="auto"/>
        <w:ind w:left="1418" w:hanging="284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wyliczenie wnioskowanej kwoty zmiany wynagrodzenia;</w:t>
      </w:r>
    </w:p>
    <w:p w14:paraId="7FDCBC1F" w14:textId="77777777" w:rsidR="008B60F5" w:rsidRPr="008B60F5" w:rsidRDefault="008B60F5" w:rsidP="008B60F5">
      <w:pPr>
        <w:numPr>
          <w:ilvl w:val="3"/>
          <w:numId w:val="36"/>
        </w:numPr>
        <w:shd w:val="clear" w:color="auto" w:fill="FFFFFF"/>
        <w:spacing w:after="0" w:line="276" w:lineRule="auto"/>
        <w:ind w:left="1418" w:hanging="284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dowody na to, że wzrost kosztów materiałów lub usług miał wpływ na koszt realizacji zamówienia.</w:t>
      </w:r>
    </w:p>
    <w:p w14:paraId="5229EF37" w14:textId="77777777" w:rsidR="008B60F5" w:rsidRPr="008B60F5" w:rsidRDefault="008B60F5" w:rsidP="008B60F5">
      <w:pPr>
        <w:numPr>
          <w:ilvl w:val="2"/>
          <w:numId w:val="36"/>
        </w:numPr>
        <w:shd w:val="clear" w:color="auto" w:fill="FFFFFF"/>
        <w:spacing w:after="0" w:line="276" w:lineRule="auto"/>
        <w:ind w:left="993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 xml:space="preserve">łączna wartość zmian wysokości wynagrodzenia Wykonawcy, dokonanych na podstawie postanowień niniejszego ustępu nie może być wyższa niż 1 % w stosunku do pierwotnej wartości umowy.  </w:t>
      </w:r>
    </w:p>
    <w:p w14:paraId="2DCAF7DC" w14:textId="77777777" w:rsidR="008B60F5" w:rsidRPr="008B60F5" w:rsidRDefault="008B60F5" w:rsidP="008B60F5">
      <w:pPr>
        <w:numPr>
          <w:ilvl w:val="2"/>
          <w:numId w:val="36"/>
        </w:numPr>
        <w:shd w:val="clear" w:color="auto" w:fill="FFFFFF"/>
        <w:spacing w:after="0" w:line="276" w:lineRule="auto"/>
        <w:ind w:left="993"/>
        <w:jc w:val="both"/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</w:pPr>
      <w:r w:rsidRPr="008B60F5">
        <w:rPr>
          <w:rFonts w:ascii="Cambria" w:eastAsia="Times New Roman" w:hAnsi="Cambria" w:cs="Calibri"/>
          <w:kern w:val="0"/>
          <w:sz w:val="20"/>
          <w:szCs w:val="20"/>
          <w:lang w:eastAsia="pl-PL"/>
          <w14:ligatures w14:val="none"/>
        </w:rPr>
        <w:t>zmiana wynagrodzenia w oparciu o niniejszy ustęp wymaga zgodnej woli obu stron wyrażonej aneksem do umowy.</w:t>
      </w:r>
    </w:p>
    <w:p w14:paraId="5E937575" w14:textId="77777777" w:rsidR="008B60F5" w:rsidRPr="008B60F5" w:rsidRDefault="008B60F5" w:rsidP="008B60F5">
      <w:pPr>
        <w:spacing w:after="120" w:line="276" w:lineRule="auto"/>
        <w:ind w:left="502"/>
        <w:jc w:val="center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§ 25</w:t>
      </w:r>
    </w:p>
    <w:p w14:paraId="5A0DEEBB" w14:textId="77777777" w:rsidR="008B60F5" w:rsidRPr="008B60F5" w:rsidRDefault="008B60F5" w:rsidP="008B60F5">
      <w:pPr>
        <w:numPr>
          <w:ilvl w:val="1"/>
          <w:numId w:val="4"/>
        </w:numPr>
        <w:spacing w:after="120" w:line="276" w:lineRule="auto"/>
        <w:ind w:left="426" w:hanging="426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W sprawach nieuregulowanych niniejszą umową znajdują zastosowanie przepisy ustawy Pzp, a w sprawach nieuregulowanych w ustawie Pzp -  Kodeksu Cywilnego</w:t>
      </w:r>
      <w:r w:rsidRPr="008B60F5">
        <w:rPr>
          <w:rFonts w:ascii="Cambria" w:eastAsia="Times New Roman" w:hAnsi="Cambria" w:cs="Arial"/>
          <w:b/>
          <w:kern w:val="0"/>
          <w:sz w:val="20"/>
          <w:szCs w:val="20"/>
          <w14:ligatures w14:val="none"/>
        </w:rPr>
        <w:t>,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 oraz inne obowiązujące przepisy prawa. </w:t>
      </w:r>
    </w:p>
    <w:p w14:paraId="638C64FB" w14:textId="77777777" w:rsidR="008B60F5" w:rsidRPr="008B60F5" w:rsidRDefault="008B60F5" w:rsidP="008B60F5">
      <w:pPr>
        <w:numPr>
          <w:ilvl w:val="1"/>
          <w:numId w:val="4"/>
        </w:numPr>
        <w:spacing w:after="120" w:line="276" w:lineRule="auto"/>
        <w:ind w:left="426" w:hanging="426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W razie ewentualnych sporów rozstrzygać je będzie Sąd Powszechny właściwy dla siedziby </w:t>
      </w:r>
      <w:r w:rsidRPr="008B60F5">
        <w:rPr>
          <w:rFonts w:ascii="Cambria" w:eastAsia="Times New Roman" w:hAnsi="Cambria" w:cs="Arial"/>
          <w:b/>
          <w:kern w:val="0"/>
          <w:sz w:val="20"/>
          <w:szCs w:val="20"/>
          <w14:ligatures w14:val="none"/>
        </w:rPr>
        <w:t>Zamawiającego.</w:t>
      </w:r>
    </w:p>
    <w:p w14:paraId="1C0AE45A" w14:textId="77777777" w:rsidR="008B60F5" w:rsidRPr="008B60F5" w:rsidRDefault="008B60F5" w:rsidP="008B60F5">
      <w:pPr>
        <w:spacing w:after="120" w:line="276" w:lineRule="auto"/>
        <w:ind w:left="360"/>
        <w:jc w:val="center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§ 26</w:t>
      </w:r>
    </w:p>
    <w:p w14:paraId="68E70B23" w14:textId="77777777" w:rsidR="008B60F5" w:rsidRPr="008B60F5" w:rsidRDefault="008B60F5" w:rsidP="008B60F5">
      <w:pPr>
        <w:spacing w:after="120" w:line="276" w:lineRule="auto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Wszelkie zmiany treści umowy mogą nastąpić jedynie w formie pisemnej pod rygorem nieważności.</w:t>
      </w:r>
    </w:p>
    <w:p w14:paraId="02A331A2" w14:textId="77777777" w:rsidR="008B60F5" w:rsidRPr="008B60F5" w:rsidRDefault="008B60F5" w:rsidP="008B60F5">
      <w:pPr>
        <w:spacing w:after="120" w:line="276" w:lineRule="auto"/>
        <w:ind w:left="3545" w:firstLine="709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 xml:space="preserve">            § 27</w:t>
      </w:r>
    </w:p>
    <w:p w14:paraId="49B3C741" w14:textId="77777777" w:rsidR="008B60F5" w:rsidRPr="008B60F5" w:rsidRDefault="008B60F5" w:rsidP="008B60F5">
      <w:pPr>
        <w:spacing w:after="120" w:line="276" w:lineRule="auto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lastRenderedPageBreak/>
        <w:t xml:space="preserve">Umowa została sporządzona w trzech jednobrzmiących egzemplarzach, z czego 2 egzemplarze dla </w:t>
      </w:r>
      <w:r w:rsidRPr="008B60F5">
        <w:rPr>
          <w:rFonts w:ascii="Cambria" w:eastAsia="Times New Roman" w:hAnsi="Cambria" w:cs="Arial"/>
          <w:b/>
          <w:kern w:val="0"/>
          <w:sz w:val="20"/>
          <w:szCs w:val="20"/>
          <w14:ligatures w14:val="none"/>
        </w:rPr>
        <w:t xml:space="preserve">Zamawiającego 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i 1 dla </w:t>
      </w:r>
      <w:r w:rsidRPr="008B60F5">
        <w:rPr>
          <w:rFonts w:ascii="Cambria" w:eastAsia="Times New Roman" w:hAnsi="Cambria" w:cs="Arial"/>
          <w:b/>
          <w:kern w:val="0"/>
          <w:sz w:val="20"/>
          <w:szCs w:val="20"/>
          <w14:ligatures w14:val="none"/>
        </w:rPr>
        <w:t>Wykonawcy</w:t>
      </w: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.              </w:t>
      </w:r>
    </w:p>
    <w:p w14:paraId="10EFD353" w14:textId="77777777" w:rsidR="008B60F5" w:rsidRPr="008B60F5" w:rsidRDefault="008B60F5" w:rsidP="008B60F5">
      <w:pPr>
        <w:spacing w:after="120" w:line="276" w:lineRule="auto"/>
        <w:jc w:val="center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 xml:space="preserve">        § 28</w:t>
      </w:r>
    </w:p>
    <w:p w14:paraId="5B8ABEF0" w14:textId="77777777" w:rsidR="008B60F5" w:rsidRPr="008B60F5" w:rsidRDefault="008B60F5" w:rsidP="008B60F5">
      <w:pPr>
        <w:spacing w:after="120" w:line="276" w:lineRule="auto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Integralną część niniejszej umowy stanowią:</w:t>
      </w:r>
    </w:p>
    <w:p w14:paraId="74CBE855" w14:textId="77777777" w:rsidR="008B60F5" w:rsidRPr="008B60F5" w:rsidRDefault="008B60F5" w:rsidP="008B60F5">
      <w:pPr>
        <w:numPr>
          <w:ilvl w:val="1"/>
          <w:numId w:val="21"/>
        </w:numPr>
        <w:spacing w:after="0" w:line="276" w:lineRule="auto"/>
        <w:ind w:left="720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Specyfikacja warunków zamówienia.</w:t>
      </w:r>
    </w:p>
    <w:p w14:paraId="4D9CFB57" w14:textId="77777777" w:rsidR="008B60F5" w:rsidRPr="008B60F5" w:rsidRDefault="008B60F5" w:rsidP="008B60F5">
      <w:pPr>
        <w:numPr>
          <w:ilvl w:val="1"/>
          <w:numId w:val="21"/>
        </w:numPr>
        <w:spacing w:after="0" w:line="276" w:lineRule="auto"/>
        <w:ind w:left="720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>Oferta wykonawcy</w:t>
      </w:r>
    </w:p>
    <w:p w14:paraId="1A631931" w14:textId="77777777" w:rsidR="008B60F5" w:rsidRPr="008B60F5" w:rsidRDefault="008B60F5" w:rsidP="008B60F5">
      <w:pPr>
        <w:numPr>
          <w:ilvl w:val="1"/>
          <w:numId w:val="21"/>
        </w:numPr>
        <w:spacing w:after="0" w:line="276" w:lineRule="auto"/>
        <w:ind w:left="720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kern w:val="0"/>
          <w:sz w:val="20"/>
          <w:szCs w:val="20"/>
          <w14:ligatures w14:val="none"/>
        </w:rPr>
        <w:t xml:space="preserve">Kosztorys ofertowy </w:t>
      </w:r>
    </w:p>
    <w:p w14:paraId="09CD6E2A" w14:textId="77777777" w:rsidR="002F602F" w:rsidRDefault="002F602F" w:rsidP="008B60F5">
      <w:pPr>
        <w:spacing w:after="120" w:line="276" w:lineRule="auto"/>
        <w:jc w:val="both"/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</w:pPr>
    </w:p>
    <w:p w14:paraId="3421A0FE" w14:textId="77777777" w:rsidR="002F602F" w:rsidRDefault="002F602F" w:rsidP="008B60F5">
      <w:pPr>
        <w:spacing w:after="120" w:line="276" w:lineRule="auto"/>
        <w:jc w:val="both"/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</w:pPr>
    </w:p>
    <w:p w14:paraId="740B6C8A" w14:textId="290807D8" w:rsidR="008B60F5" w:rsidRPr="008B60F5" w:rsidRDefault="008B60F5" w:rsidP="008B60F5">
      <w:pPr>
        <w:spacing w:after="120" w:line="276" w:lineRule="auto"/>
        <w:jc w:val="both"/>
        <w:rPr>
          <w:rFonts w:ascii="Cambria" w:eastAsia="Times New Roman" w:hAnsi="Cambria" w:cs="Arial"/>
          <w:kern w:val="0"/>
          <w:sz w:val="20"/>
          <w:szCs w:val="20"/>
          <w14:ligatures w14:val="none"/>
        </w:rPr>
      </w:pP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>ZAMAWIAJĄCY:</w:t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ab/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ab/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ab/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ab/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ab/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ab/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ab/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ab/>
      </w:r>
      <w:r w:rsidRPr="008B60F5">
        <w:rPr>
          <w:rFonts w:ascii="Cambria" w:eastAsia="Times New Roman" w:hAnsi="Cambria" w:cs="Arial"/>
          <w:b/>
          <w:bCs/>
          <w:kern w:val="0"/>
          <w:sz w:val="20"/>
          <w:szCs w:val="20"/>
          <w14:ligatures w14:val="none"/>
        </w:rPr>
        <w:tab/>
        <w:t>WYKONAWCA:</w:t>
      </w:r>
    </w:p>
    <w:p w14:paraId="5CDB1C9A" w14:textId="77777777" w:rsidR="00C009A7" w:rsidRDefault="00C009A7"/>
    <w:sectPr w:rsidR="00C009A7" w:rsidSect="008B60F5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A229B" w14:textId="77777777" w:rsidR="00E74E3D" w:rsidRDefault="00E74E3D" w:rsidP="008B60F5">
      <w:pPr>
        <w:spacing w:after="0" w:line="240" w:lineRule="auto"/>
      </w:pPr>
      <w:r>
        <w:separator/>
      </w:r>
    </w:p>
  </w:endnote>
  <w:endnote w:type="continuationSeparator" w:id="0">
    <w:p w14:paraId="39B5DE23" w14:textId="77777777" w:rsidR="00E74E3D" w:rsidRDefault="00E74E3D" w:rsidP="008B6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Roman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TE1FA5458t00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505F0" w14:textId="77777777" w:rsidR="00F32546" w:rsidRDefault="00F32546" w:rsidP="005E295E">
    <w:pPr>
      <w:jc w:val="right"/>
      <w:rPr>
        <w:rFonts w:ascii="Tahoma" w:hAnsi="Tahoma" w:cs="Tahoma"/>
        <w:sz w:val="18"/>
        <w:szCs w:val="18"/>
      </w:rPr>
    </w:pPr>
  </w:p>
  <w:p w14:paraId="4D91B6EE" w14:textId="77777777" w:rsidR="00F32546" w:rsidRDefault="00F32546" w:rsidP="005E295E">
    <w:pPr>
      <w:jc w:val="right"/>
      <w:rPr>
        <w:rFonts w:ascii="Tahoma" w:hAnsi="Tahoma" w:cs="Tahoma"/>
        <w:sz w:val="18"/>
        <w:szCs w:val="18"/>
      </w:rPr>
    </w:pPr>
  </w:p>
  <w:p w14:paraId="6A23B448" w14:textId="77777777" w:rsidR="00F32546" w:rsidRPr="002B7C31" w:rsidRDefault="00000000" w:rsidP="005E295E">
    <w:pPr>
      <w:jc w:val="right"/>
      <w:rPr>
        <w:rFonts w:ascii="Cambria" w:hAnsi="Cambri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 w:rsidRPr="002B7C31">
      <w:rPr>
        <w:rFonts w:ascii="Cambria" w:hAnsi="Cambria" w:cs="Tahoma"/>
        <w:sz w:val="18"/>
        <w:szCs w:val="18"/>
      </w:rPr>
      <w:t xml:space="preserve">Strona </w:t>
    </w:r>
    <w:r w:rsidRPr="002B7C31">
      <w:rPr>
        <w:rFonts w:ascii="Cambria" w:hAnsi="Cambria" w:cs="Tahoma"/>
        <w:sz w:val="18"/>
        <w:szCs w:val="18"/>
      </w:rPr>
      <w:fldChar w:fldCharType="begin"/>
    </w:r>
    <w:r w:rsidRPr="002B7C31">
      <w:rPr>
        <w:rFonts w:ascii="Cambria" w:hAnsi="Cambria" w:cs="Tahoma"/>
        <w:sz w:val="18"/>
        <w:szCs w:val="18"/>
      </w:rPr>
      <w:instrText xml:space="preserve"> PAGE </w:instrText>
    </w:r>
    <w:r w:rsidRPr="002B7C31">
      <w:rPr>
        <w:rFonts w:ascii="Cambria" w:hAnsi="Cambria" w:cs="Tahoma"/>
        <w:sz w:val="18"/>
        <w:szCs w:val="18"/>
      </w:rPr>
      <w:fldChar w:fldCharType="separate"/>
    </w:r>
    <w:r>
      <w:rPr>
        <w:rFonts w:ascii="Cambria" w:hAnsi="Cambria" w:cs="Tahoma"/>
        <w:noProof/>
        <w:sz w:val="18"/>
        <w:szCs w:val="18"/>
      </w:rPr>
      <w:t>8</w:t>
    </w:r>
    <w:r w:rsidRPr="002B7C31">
      <w:rPr>
        <w:rFonts w:ascii="Cambria" w:hAnsi="Cambria" w:cs="Tahoma"/>
        <w:sz w:val="18"/>
        <w:szCs w:val="18"/>
      </w:rPr>
      <w:fldChar w:fldCharType="end"/>
    </w:r>
    <w:r w:rsidRPr="002B7C31">
      <w:rPr>
        <w:rFonts w:ascii="Cambria" w:hAnsi="Cambria" w:cs="Tahoma"/>
        <w:sz w:val="18"/>
        <w:szCs w:val="18"/>
      </w:rPr>
      <w:t xml:space="preserve"> z </w:t>
    </w:r>
    <w:r w:rsidRPr="002B7C31">
      <w:rPr>
        <w:rFonts w:ascii="Cambria" w:hAnsi="Cambria" w:cs="Tahoma"/>
        <w:sz w:val="18"/>
        <w:szCs w:val="18"/>
      </w:rPr>
      <w:fldChar w:fldCharType="begin"/>
    </w:r>
    <w:r w:rsidRPr="002B7C31">
      <w:rPr>
        <w:rFonts w:ascii="Cambria" w:hAnsi="Cambria" w:cs="Tahoma"/>
        <w:sz w:val="18"/>
        <w:szCs w:val="18"/>
      </w:rPr>
      <w:instrText xml:space="preserve"> NUMPAGES  </w:instrText>
    </w:r>
    <w:r w:rsidRPr="002B7C31">
      <w:rPr>
        <w:rFonts w:ascii="Cambria" w:hAnsi="Cambria" w:cs="Tahoma"/>
        <w:sz w:val="18"/>
        <w:szCs w:val="18"/>
      </w:rPr>
      <w:fldChar w:fldCharType="separate"/>
    </w:r>
    <w:r>
      <w:rPr>
        <w:rFonts w:ascii="Cambria" w:hAnsi="Cambria" w:cs="Tahoma"/>
        <w:noProof/>
        <w:sz w:val="18"/>
        <w:szCs w:val="18"/>
      </w:rPr>
      <w:t>13</w:t>
    </w:r>
    <w:r w:rsidRPr="002B7C31">
      <w:rPr>
        <w:rFonts w:ascii="Cambria" w:hAnsi="Cambri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450EF" w14:textId="77777777" w:rsidR="00F32546" w:rsidRDefault="00000000" w:rsidP="007E18B8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  <w:r w:rsidRPr="00391DFD">
      <w:rPr>
        <w:rFonts w:ascii="Tahoma" w:hAnsi="Tahoma" w:cs="Tahoma"/>
        <w:b/>
        <w:bCs/>
        <w:spacing w:val="-8"/>
        <w:sz w:val="18"/>
        <w:szCs w:val="18"/>
      </w:rPr>
      <w:tab/>
    </w:r>
  </w:p>
  <w:p w14:paraId="721185E9" w14:textId="77777777" w:rsidR="00F32546" w:rsidRPr="00391DFD" w:rsidRDefault="00000000" w:rsidP="007E18B8">
    <w:pPr>
      <w:spacing w:before="120"/>
      <w:jc w:val="right"/>
      <w:rPr>
        <w:rFonts w:ascii="Tahoma" w:hAnsi="Tahoma" w:cs="Tahoma"/>
        <w:sz w:val="18"/>
        <w:szCs w:val="18"/>
      </w:rPr>
    </w:pPr>
    <w:r w:rsidRPr="00391DFD">
      <w:rPr>
        <w:rFonts w:ascii="Tahoma" w:hAnsi="Tahoma" w:cs="Tahoma"/>
        <w:sz w:val="18"/>
        <w:szCs w:val="18"/>
      </w:rPr>
      <w:t xml:space="preserve">Strona </w:t>
    </w:r>
    <w:r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PAGE </w:instrText>
    </w:r>
    <w:r w:rsidRPr="00391DFD"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noProof/>
        <w:sz w:val="18"/>
        <w:szCs w:val="18"/>
      </w:rPr>
      <w:t>1</w:t>
    </w:r>
    <w:r w:rsidRPr="00391DFD">
      <w:rPr>
        <w:rFonts w:ascii="Tahoma" w:hAnsi="Tahoma" w:cs="Tahoma"/>
        <w:sz w:val="18"/>
        <w:szCs w:val="18"/>
      </w:rPr>
      <w:fldChar w:fldCharType="end"/>
    </w:r>
    <w:r w:rsidRPr="00391DFD">
      <w:rPr>
        <w:rFonts w:ascii="Tahoma" w:hAnsi="Tahoma" w:cs="Tahoma"/>
        <w:sz w:val="18"/>
        <w:szCs w:val="18"/>
      </w:rPr>
      <w:t xml:space="preserve"> z </w:t>
    </w:r>
    <w:r w:rsidRPr="00391DFD">
      <w:rPr>
        <w:rFonts w:ascii="Tahoma" w:hAnsi="Tahoma" w:cs="Tahoma"/>
        <w:sz w:val="18"/>
        <w:szCs w:val="18"/>
      </w:rPr>
      <w:fldChar w:fldCharType="begin"/>
    </w:r>
    <w:r w:rsidRPr="00391DFD">
      <w:rPr>
        <w:rFonts w:ascii="Tahoma" w:hAnsi="Tahoma" w:cs="Tahoma"/>
        <w:sz w:val="18"/>
        <w:szCs w:val="18"/>
      </w:rPr>
      <w:instrText xml:space="preserve"> NUMPAGES  </w:instrText>
    </w:r>
    <w:r w:rsidRPr="00391DFD"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noProof/>
        <w:sz w:val="18"/>
        <w:szCs w:val="18"/>
      </w:rPr>
      <w:t>13</w:t>
    </w:r>
    <w:r w:rsidRPr="00391DFD">
      <w:rPr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67915" w14:textId="77777777" w:rsidR="00E74E3D" w:rsidRDefault="00E74E3D" w:rsidP="008B60F5">
      <w:pPr>
        <w:spacing w:after="0" w:line="240" w:lineRule="auto"/>
      </w:pPr>
      <w:r>
        <w:separator/>
      </w:r>
    </w:p>
  </w:footnote>
  <w:footnote w:type="continuationSeparator" w:id="0">
    <w:p w14:paraId="1B6ADAF8" w14:textId="77777777" w:rsidR="00E74E3D" w:rsidRDefault="00E74E3D" w:rsidP="008B6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FDA13" w14:textId="77777777" w:rsidR="00F32546" w:rsidRPr="0025029C" w:rsidRDefault="00F32546" w:rsidP="0025029C">
    <w:pPr>
      <w:pStyle w:val="Nagwek"/>
      <w:jc w:val="right"/>
      <w:rPr>
        <w:rFonts w:ascii="Tahoma" w:hAnsi="Tahoma" w:cs="Tahoma"/>
        <w:b/>
        <w:color w:val="FF0000"/>
        <w:sz w:val="16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7D71F" w14:textId="6F7AA18B" w:rsidR="008B60F5" w:rsidRPr="008B60F5" w:rsidRDefault="00000000" w:rsidP="008B60F5">
    <w:pPr>
      <w:pStyle w:val="ust"/>
      <w:jc w:val="right"/>
      <w:rPr>
        <w:rFonts w:ascii="Calibri" w:hAnsi="Calibri" w:cs="Arial"/>
        <w:sz w:val="18"/>
        <w:szCs w:val="18"/>
      </w:rPr>
    </w:pPr>
    <w:r w:rsidRPr="008B60F5">
      <w:rPr>
        <w:rFonts w:ascii="Calibri" w:hAnsi="Calibri" w:cs="Arial"/>
        <w:sz w:val="18"/>
        <w:szCs w:val="18"/>
      </w:rPr>
      <w:t>Znak sprawy:</w:t>
    </w:r>
    <w:r w:rsidRPr="008B60F5">
      <w:rPr>
        <w:rFonts w:ascii="Calibri" w:hAnsi="Calibri" w:cs="Arial"/>
        <w:bCs/>
        <w:sz w:val="18"/>
        <w:szCs w:val="18"/>
      </w:rPr>
      <w:t>DT.26.</w:t>
    </w:r>
    <w:r w:rsidR="005B73F4">
      <w:rPr>
        <w:rFonts w:ascii="Calibri" w:hAnsi="Calibri" w:cs="Arial"/>
        <w:bCs/>
        <w:sz w:val="18"/>
        <w:szCs w:val="18"/>
      </w:rPr>
      <w:t>4</w:t>
    </w:r>
    <w:r w:rsidRPr="008B60F5">
      <w:rPr>
        <w:rFonts w:ascii="Calibri" w:hAnsi="Calibri" w:cs="Arial"/>
        <w:bCs/>
        <w:sz w:val="18"/>
        <w:szCs w:val="18"/>
      </w:rPr>
      <w:t>.202</w:t>
    </w:r>
    <w:r w:rsidR="005B73F4">
      <w:rPr>
        <w:rFonts w:ascii="Calibri" w:hAnsi="Calibri" w:cs="Arial"/>
        <w:bCs/>
        <w:sz w:val="18"/>
        <w:szCs w:val="18"/>
      </w:rPr>
      <w:t>5</w:t>
    </w:r>
    <w:r w:rsidRPr="008B60F5">
      <w:rPr>
        <w:rFonts w:ascii="Calibri" w:hAnsi="Calibri" w:cs="Arial"/>
        <w:bCs/>
        <w:sz w:val="18"/>
        <w:szCs w:val="18"/>
      </w:rPr>
      <w:t>.P-</w:t>
    </w:r>
    <w:r w:rsidR="005B73F4">
      <w:rPr>
        <w:rFonts w:ascii="Calibri" w:hAnsi="Calibri" w:cs="Arial"/>
        <w:bCs/>
        <w:sz w:val="18"/>
        <w:szCs w:val="18"/>
      </w:rPr>
      <w:t>4</w:t>
    </w:r>
  </w:p>
  <w:p w14:paraId="7CA59310" w14:textId="77777777" w:rsidR="00F32546" w:rsidRPr="00D91386" w:rsidRDefault="00000000" w:rsidP="00A03DDB">
    <w:pPr>
      <w:pStyle w:val="Nagwek"/>
      <w:jc w:val="center"/>
      <w:rPr>
        <w:szCs w:val="18"/>
      </w:rPr>
    </w:pPr>
    <w:r>
      <w:rPr>
        <w:noProof/>
        <w:lang w:eastAsia="pl-PL"/>
      </w:rPr>
      <w:tab/>
    </w:r>
    <w:r>
      <w:rPr>
        <w:noProof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C"/>
    <w:multiLevelType w:val="singleLevel"/>
    <w:tmpl w:val="283CD452"/>
    <w:lvl w:ilvl="0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</w:abstractNum>
  <w:abstractNum w:abstractNumId="1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2" w15:restartNumberingAfterBreak="0">
    <w:nsid w:val="0000002B"/>
    <w:multiLevelType w:val="multilevel"/>
    <w:tmpl w:val="0000002B"/>
    <w:name w:val="WW8Num50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b w:val="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b w:val="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b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b w:val="0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b w:val="0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b w:val="0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b w:val="0"/>
      </w:rPr>
    </w:lvl>
  </w:abstractNum>
  <w:abstractNum w:abstractNumId="3" w15:restartNumberingAfterBreak="0">
    <w:nsid w:val="00000031"/>
    <w:multiLevelType w:val="multilevel"/>
    <w:tmpl w:val="00000031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00000038"/>
    <w:multiLevelType w:val="multilevel"/>
    <w:tmpl w:val="00000038"/>
    <w:name w:val="WW8Num63"/>
    <w:lvl w:ilvl="0">
      <w:start w:val="1"/>
      <w:numFmt w:val="lowerLetter"/>
      <w:lvlText w:val="%1)"/>
      <w:lvlJc w:val="left"/>
      <w:pPr>
        <w:tabs>
          <w:tab w:val="num" w:pos="398"/>
        </w:tabs>
        <w:ind w:left="1118" w:hanging="360"/>
      </w:pPr>
    </w:lvl>
    <w:lvl w:ilvl="1">
      <w:start w:val="1"/>
      <w:numFmt w:val="decimal"/>
      <w:lvlText w:val="1.%2"/>
      <w:lvlJc w:val="left"/>
      <w:pPr>
        <w:tabs>
          <w:tab w:val="num" w:pos="398"/>
        </w:tabs>
        <w:ind w:left="1838" w:hanging="360"/>
      </w:pPr>
    </w:lvl>
    <w:lvl w:ilvl="2">
      <w:start w:val="1"/>
      <w:numFmt w:val="lowerRoman"/>
      <w:lvlText w:val="%2.%3."/>
      <w:lvlJc w:val="right"/>
      <w:pPr>
        <w:tabs>
          <w:tab w:val="num" w:pos="398"/>
        </w:tabs>
        <w:ind w:left="2558" w:hanging="180"/>
      </w:pPr>
    </w:lvl>
    <w:lvl w:ilvl="3">
      <w:start w:val="1"/>
      <w:numFmt w:val="decimal"/>
      <w:lvlText w:val="%2.%3.%4."/>
      <w:lvlJc w:val="left"/>
      <w:pPr>
        <w:tabs>
          <w:tab w:val="num" w:pos="398"/>
        </w:tabs>
        <w:ind w:left="3278" w:hanging="360"/>
      </w:pPr>
    </w:lvl>
    <w:lvl w:ilvl="4">
      <w:start w:val="1"/>
      <w:numFmt w:val="lowerLetter"/>
      <w:lvlText w:val="%2.%3.%4.%5."/>
      <w:lvlJc w:val="left"/>
      <w:pPr>
        <w:tabs>
          <w:tab w:val="num" w:pos="398"/>
        </w:tabs>
        <w:ind w:left="3998" w:hanging="360"/>
      </w:pPr>
    </w:lvl>
    <w:lvl w:ilvl="5">
      <w:start w:val="1"/>
      <w:numFmt w:val="lowerRoman"/>
      <w:lvlText w:val="%2.%3.%4.%5.%6."/>
      <w:lvlJc w:val="right"/>
      <w:pPr>
        <w:tabs>
          <w:tab w:val="num" w:pos="398"/>
        </w:tabs>
        <w:ind w:left="4718" w:hanging="180"/>
      </w:pPr>
    </w:lvl>
    <w:lvl w:ilvl="6">
      <w:start w:val="1"/>
      <w:numFmt w:val="decimal"/>
      <w:lvlText w:val="%2.%3.%4.%5.%6.%7."/>
      <w:lvlJc w:val="left"/>
      <w:pPr>
        <w:tabs>
          <w:tab w:val="num" w:pos="398"/>
        </w:tabs>
        <w:ind w:left="543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98"/>
        </w:tabs>
        <w:ind w:left="615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98"/>
        </w:tabs>
        <w:ind w:left="6878" w:hanging="180"/>
      </w:pPr>
    </w:lvl>
  </w:abstractNum>
  <w:abstractNum w:abstractNumId="5" w15:restartNumberingAfterBreak="0">
    <w:nsid w:val="00000040"/>
    <w:multiLevelType w:val="singleLevel"/>
    <w:tmpl w:val="04150011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</w:abstractNum>
  <w:abstractNum w:abstractNumId="6" w15:restartNumberingAfterBreak="0">
    <w:nsid w:val="00000043"/>
    <w:multiLevelType w:val="multilevel"/>
    <w:tmpl w:val="00000043"/>
    <w:name w:val="WW8Num76"/>
    <w:lvl w:ilvl="0">
      <w:start w:val="2"/>
      <w:numFmt w:val="decimal"/>
      <w:lvlText w:val="%1."/>
      <w:lvlJc w:val="left"/>
      <w:pPr>
        <w:tabs>
          <w:tab w:val="num" w:pos="454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49E57AF"/>
    <w:multiLevelType w:val="hybridMultilevel"/>
    <w:tmpl w:val="27DA2666"/>
    <w:lvl w:ilvl="0" w:tplc="12EAFE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E7022E"/>
    <w:multiLevelType w:val="hybridMultilevel"/>
    <w:tmpl w:val="B09CF668"/>
    <w:lvl w:ilvl="0" w:tplc="9F4C9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3D09B3"/>
    <w:multiLevelType w:val="hybridMultilevel"/>
    <w:tmpl w:val="7F521474"/>
    <w:lvl w:ilvl="0" w:tplc="F7287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820F7"/>
    <w:multiLevelType w:val="hybridMultilevel"/>
    <w:tmpl w:val="95684758"/>
    <w:lvl w:ilvl="0" w:tplc="DBDC172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554085"/>
    <w:multiLevelType w:val="hybridMultilevel"/>
    <w:tmpl w:val="E30E21BA"/>
    <w:lvl w:ilvl="0" w:tplc="D7B60C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64397C"/>
    <w:multiLevelType w:val="hybridMultilevel"/>
    <w:tmpl w:val="2C703808"/>
    <w:lvl w:ilvl="0" w:tplc="799AA576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1261D"/>
    <w:multiLevelType w:val="hybridMultilevel"/>
    <w:tmpl w:val="D848D416"/>
    <w:lvl w:ilvl="0" w:tplc="23443F3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344B36"/>
    <w:multiLevelType w:val="hybridMultilevel"/>
    <w:tmpl w:val="1494D8CC"/>
    <w:lvl w:ilvl="0" w:tplc="CAACC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5CCACB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05EC8"/>
    <w:multiLevelType w:val="hybridMultilevel"/>
    <w:tmpl w:val="CE2E337A"/>
    <w:lvl w:ilvl="0" w:tplc="9D30E7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C562E"/>
    <w:multiLevelType w:val="hybridMultilevel"/>
    <w:tmpl w:val="C4986CC0"/>
    <w:lvl w:ilvl="0" w:tplc="C1A200A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560F94"/>
    <w:multiLevelType w:val="hybridMultilevel"/>
    <w:tmpl w:val="C8D64CDE"/>
    <w:lvl w:ilvl="0" w:tplc="A25C34D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1154E6"/>
    <w:multiLevelType w:val="hybridMultilevel"/>
    <w:tmpl w:val="82EE813E"/>
    <w:lvl w:ilvl="0" w:tplc="D28005D6">
      <w:start w:val="1"/>
      <w:numFmt w:val="decimal"/>
      <w:lvlText w:val="1.%1"/>
      <w:lvlJc w:val="left"/>
      <w:pPr>
        <w:ind w:left="1080" w:hanging="360"/>
      </w:pPr>
      <w:rPr>
        <w:rFonts w:hint="default"/>
        <w:b w:val="0"/>
        <w:bCs/>
        <w:color w:val="auto"/>
        <w:spacing w:val="-3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840F83"/>
    <w:multiLevelType w:val="hybridMultilevel"/>
    <w:tmpl w:val="CEAC3CDE"/>
    <w:lvl w:ilvl="0" w:tplc="8C5E99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3154CE62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46"/>
        </w:tabs>
        <w:ind w:left="274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21" w15:restartNumberingAfterBreak="0">
    <w:nsid w:val="313B6436"/>
    <w:multiLevelType w:val="hybridMultilevel"/>
    <w:tmpl w:val="F1B204DE"/>
    <w:lvl w:ilvl="0" w:tplc="72B4D2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C0299"/>
    <w:multiLevelType w:val="hybridMultilevel"/>
    <w:tmpl w:val="93CA4816"/>
    <w:lvl w:ilvl="0" w:tplc="DDA4814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344710"/>
    <w:multiLevelType w:val="hybridMultilevel"/>
    <w:tmpl w:val="649AC5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37E76"/>
    <w:multiLevelType w:val="hybridMultilevel"/>
    <w:tmpl w:val="D4CC4A06"/>
    <w:lvl w:ilvl="0" w:tplc="E430BB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728708C">
      <w:start w:val="1"/>
      <w:numFmt w:val="decimal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742DBF"/>
    <w:multiLevelType w:val="hybridMultilevel"/>
    <w:tmpl w:val="7A2204D6"/>
    <w:name w:val="WW8Num3822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E8C5DE3"/>
    <w:multiLevelType w:val="hybridMultilevel"/>
    <w:tmpl w:val="F5A6AA96"/>
    <w:lvl w:ilvl="0" w:tplc="E7320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67377EF4"/>
    <w:multiLevelType w:val="hybridMultilevel"/>
    <w:tmpl w:val="34727C4C"/>
    <w:lvl w:ilvl="0" w:tplc="02A4CB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C74AA"/>
    <w:multiLevelType w:val="hybridMultilevel"/>
    <w:tmpl w:val="FE1066B4"/>
    <w:lvl w:ilvl="0" w:tplc="77E4EE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291EF2"/>
    <w:multiLevelType w:val="hybridMultilevel"/>
    <w:tmpl w:val="D598BAEE"/>
    <w:lvl w:ilvl="0" w:tplc="283CD452">
      <w:start w:val="1"/>
      <w:numFmt w:val="decimal"/>
      <w:lvlText w:val="%1)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670CD5"/>
    <w:multiLevelType w:val="hybridMultilevel"/>
    <w:tmpl w:val="CF0E0AC0"/>
    <w:lvl w:ilvl="0" w:tplc="85E054AC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817D6"/>
    <w:multiLevelType w:val="hybridMultilevel"/>
    <w:tmpl w:val="F4FC3292"/>
    <w:lvl w:ilvl="0" w:tplc="03646E50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23B090B2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2" w:tplc="04150011">
      <w:start w:val="1"/>
      <w:numFmt w:val="decimal"/>
      <w:lvlText w:val="%3)"/>
      <w:lvlJc w:val="left"/>
      <w:pPr>
        <w:ind w:left="2340" w:hanging="360"/>
      </w:pPr>
    </w:lvl>
    <w:lvl w:ilvl="3" w:tplc="65B682F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BA60E1"/>
    <w:multiLevelType w:val="hybridMultilevel"/>
    <w:tmpl w:val="D04C8E44"/>
    <w:lvl w:ilvl="0" w:tplc="2D740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F43C02"/>
    <w:multiLevelType w:val="multilevel"/>
    <w:tmpl w:val="D61C8E5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Times New Roman" w:hAnsi="Times New Roman" w:cs="Times New Roman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E67DB"/>
    <w:multiLevelType w:val="hybridMultilevel"/>
    <w:tmpl w:val="0E8678D4"/>
    <w:lvl w:ilvl="0" w:tplc="30D2799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9596142">
    <w:abstractNumId w:val="21"/>
  </w:num>
  <w:num w:numId="2" w16cid:durableId="956181435">
    <w:abstractNumId w:val="26"/>
  </w:num>
  <w:num w:numId="3" w16cid:durableId="629937373">
    <w:abstractNumId w:val="20"/>
  </w:num>
  <w:num w:numId="4" w16cid:durableId="63527427">
    <w:abstractNumId w:val="15"/>
  </w:num>
  <w:num w:numId="5" w16cid:durableId="1005596886">
    <w:abstractNumId w:val="9"/>
  </w:num>
  <w:num w:numId="6" w16cid:durableId="891817387">
    <w:abstractNumId w:val="27"/>
  </w:num>
  <w:num w:numId="7" w16cid:durableId="1562061968">
    <w:abstractNumId w:val="13"/>
  </w:num>
  <w:num w:numId="8" w16cid:durableId="1250432644">
    <w:abstractNumId w:val="35"/>
  </w:num>
  <w:num w:numId="9" w16cid:durableId="22678170">
    <w:abstractNumId w:val="8"/>
  </w:num>
  <w:num w:numId="10" w16cid:durableId="2107265845">
    <w:abstractNumId w:val="30"/>
  </w:num>
  <w:num w:numId="11" w16cid:durableId="1490294416">
    <w:abstractNumId w:val="17"/>
  </w:num>
  <w:num w:numId="12" w16cid:durableId="1801338664">
    <w:abstractNumId w:val="28"/>
  </w:num>
  <w:num w:numId="13" w16cid:durableId="1471678770">
    <w:abstractNumId w:val="24"/>
  </w:num>
  <w:num w:numId="14" w16cid:durableId="95684038">
    <w:abstractNumId w:val="34"/>
  </w:num>
  <w:num w:numId="15" w16cid:durableId="1449272939">
    <w:abstractNumId w:val="16"/>
  </w:num>
  <w:num w:numId="16" w16cid:durableId="200215120">
    <w:abstractNumId w:val="11"/>
  </w:num>
  <w:num w:numId="17" w16cid:durableId="620038723">
    <w:abstractNumId w:val="12"/>
  </w:num>
  <w:num w:numId="18" w16cid:durableId="576401224">
    <w:abstractNumId w:val="14"/>
  </w:num>
  <w:num w:numId="19" w16cid:durableId="1063799836">
    <w:abstractNumId w:val="7"/>
  </w:num>
  <w:num w:numId="20" w16cid:durableId="962349541">
    <w:abstractNumId w:val="22"/>
  </w:num>
  <w:num w:numId="21" w16cid:durableId="437868373">
    <w:abstractNumId w:val="18"/>
  </w:num>
  <w:num w:numId="22" w16cid:durableId="1296984337">
    <w:abstractNumId w:val="29"/>
  </w:num>
  <w:num w:numId="23" w16cid:durableId="979072413">
    <w:abstractNumId w:val="10"/>
  </w:num>
  <w:num w:numId="24" w16cid:durableId="138157017">
    <w:abstractNumId w:val="32"/>
  </w:num>
  <w:num w:numId="25" w16cid:durableId="2045130738">
    <w:abstractNumId w:val="23"/>
  </w:num>
  <w:num w:numId="26" w16cid:durableId="448478029">
    <w:abstractNumId w:val="0"/>
  </w:num>
  <w:num w:numId="27" w16cid:durableId="895429110">
    <w:abstractNumId w:val="1"/>
  </w:num>
  <w:num w:numId="28" w16cid:durableId="1202478504">
    <w:abstractNumId w:val="2"/>
  </w:num>
  <w:num w:numId="29" w16cid:durableId="1936982769">
    <w:abstractNumId w:val="3"/>
  </w:num>
  <w:num w:numId="30" w16cid:durableId="8021370">
    <w:abstractNumId w:val="4"/>
  </w:num>
  <w:num w:numId="31" w16cid:durableId="308170847">
    <w:abstractNumId w:val="5"/>
  </w:num>
  <w:num w:numId="32" w16cid:durableId="1795514128">
    <w:abstractNumId w:val="6"/>
  </w:num>
  <w:num w:numId="33" w16cid:durableId="1773092706">
    <w:abstractNumId w:val="25"/>
  </w:num>
  <w:num w:numId="34" w16cid:durableId="574515305">
    <w:abstractNumId w:val="19"/>
  </w:num>
  <w:num w:numId="35" w16cid:durableId="583103430">
    <w:abstractNumId w:val="33"/>
  </w:num>
  <w:num w:numId="36" w16cid:durableId="13580023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F5"/>
    <w:rsid w:val="00003BC7"/>
    <w:rsid w:val="0002732A"/>
    <w:rsid w:val="000322EE"/>
    <w:rsid w:val="000E54DA"/>
    <w:rsid w:val="00161488"/>
    <w:rsid w:val="002F602F"/>
    <w:rsid w:val="00301EFB"/>
    <w:rsid w:val="003525F8"/>
    <w:rsid w:val="005228E6"/>
    <w:rsid w:val="00555042"/>
    <w:rsid w:val="005B73F4"/>
    <w:rsid w:val="00791A20"/>
    <w:rsid w:val="008B60F5"/>
    <w:rsid w:val="00A44FA2"/>
    <w:rsid w:val="00A62E77"/>
    <w:rsid w:val="00B80872"/>
    <w:rsid w:val="00BA1427"/>
    <w:rsid w:val="00C009A7"/>
    <w:rsid w:val="00C646CC"/>
    <w:rsid w:val="00CB08F6"/>
    <w:rsid w:val="00CD2C1D"/>
    <w:rsid w:val="00D1471E"/>
    <w:rsid w:val="00D43194"/>
    <w:rsid w:val="00DA2F27"/>
    <w:rsid w:val="00E26BE3"/>
    <w:rsid w:val="00E74E3D"/>
    <w:rsid w:val="00F3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2F86"/>
  <w15:chartTrackingRefBased/>
  <w15:docId w15:val="{9BFB78FF-5689-47E4-894D-A2ADA1DD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60F5"/>
  </w:style>
  <w:style w:type="paragraph" w:customStyle="1" w:styleId="ust">
    <w:name w:val="ust"/>
    <w:rsid w:val="008B60F5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B6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6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4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akty-prawne/dzu-dziennik-ustaw/traktat-o-funkcjonowaniu-unii-europejskiej-rzym-1957-03-25-17099384/art-25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6034</Words>
  <Characters>36205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ZDP</dc:creator>
  <cp:keywords/>
  <dc:description/>
  <cp:lastModifiedBy>ZDP ZDP</cp:lastModifiedBy>
  <cp:revision>2</cp:revision>
  <dcterms:created xsi:type="dcterms:W3CDTF">2025-03-25T06:54:00Z</dcterms:created>
  <dcterms:modified xsi:type="dcterms:W3CDTF">2025-03-25T06:54:00Z</dcterms:modified>
</cp:coreProperties>
</file>